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96F" w:rsidP="00464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AHCWOL408 Plan, implement and review wool harvesting and clip preparation</w:t>
      </w:r>
      <w:r>
        <w:fldChar w:fldCharType="end"/>
      </w:r>
    </w:p>
    <w:p w:rsidR="0046496F" w:rsidP="0046496F">
      <w:pPr>
        <w:pStyle w:val="Version"/>
        <w:sectPr w:rsidSect="008C3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BB2" w:rsidP="008C3BB2">
      <w:pPr>
        <w:pStyle w:val="SuperHeading"/>
      </w:pPr>
      <w:r w:rsidRPr="008C3BB2">
        <w:t>Assessment Requirements for AHCWOL408 Plan, implement and review wool harvesting and clip preparation</w:t>
      </w:r>
    </w:p>
    <w:p w:rsidR="00000000" w:rsidRPr="008C3BB2" w:rsidP="008C3BB2">
      <w:pPr>
        <w:pStyle w:val="Heading1"/>
      </w:pPr>
      <w:bookmarkStart w:id="1" w:name="O_1288361"/>
      <w:bookmarkEnd w:id="1"/>
      <w:r w:rsidRPr="008C3B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3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B2">
            <w:pPr>
              <w:pStyle w:val="BodyTextBold"/>
              <w:rPr>
                <w:lang w:val="en-NZ"/>
              </w:rPr>
            </w:pPr>
            <w:r w:rsidRPr="008C3B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B2">
            <w:pPr>
              <w:pStyle w:val="BodyTextBold"/>
              <w:rPr>
                <w:lang w:val="en-NZ"/>
              </w:rPr>
            </w:pPr>
            <w:r w:rsidRPr="008C3BB2">
              <w:t>Comments</w:t>
            </w:r>
          </w:p>
        </w:tc>
      </w:tr>
      <w:tr w:rsidTr="008C3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BB2">
            <w:pPr>
              <w:pStyle w:val="BodyText"/>
              <w:rPr>
                <w:lang w:val="en-NZ"/>
              </w:rPr>
            </w:pPr>
            <w:r w:rsidRPr="008C3B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BB2" w:rsidP="008C3BB2">
            <w:pPr>
              <w:pStyle w:val="BodyText"/>
            </w:pPr>
            <w:r w:rsidRPr="008C3BB2">
              <w:t>This version released with AHC Agriculture, Horticulture and Conservation and Land Management Training Package Release 11.0.</w:t>
            </w:r>
          </w:p>
        </w:tc>
      </w:tr>
    </w:tbl>
    <w:p w:rsidR="00000000" w:rsidRPr="008C3BB2" w:rsidP="008C3BB2">
      <w:pPr>
        <w:pStyle w:val="BodyText"/>
      </w:pPr>
    </w:p>
    <w:p w:rsidR="00000000" w:rsidRPr="008C3BB2" w:rsidP="008C3BB2">
      <w:pPr>
        <w:pStyle w:val="AllowPageBreak"/>
      </w:pPr>
    </w:p>
    <w:p w:rsidR="00000000" w:rsidRPr="008C3BB2" w:rsidP="008C3BB2">
      <w:pPr>
        <w:pStyle w:val="Heading1"/>
      </w:pPr>
      <w:bookmarkStart w:id="2" w:name="O_1288362"/>
      <w:bookmarkEnd w:id="2"/>
      <w:r w:rsidRPr="008C3BB2">
        <w:t>Performance Evidence</w:t>
      </w:r>
    </w:p>
    <w:p w:rsidR="00000000" w:rsidRPr="008C3BB2" w:rsidP="0046496F">
      <w:pPr>
        <w:pStyle w:val="BodyText"/>
      </w:pPr>
      <w:r w:rsidRPr="008C3BB2">
        <w:t>An individual demonstrating competency must satisfy all of the elements and performance c</w:t>
      </w:r>
      <w:r w:rsidRPr="008C3BB2">
        <w:t xml:space="preserve">riteria in this unit. </w:t>
      </w:r>
    </w:p>
    <w:p w:rsidR="00000000" w:rsidRPr="008C3BB2" w:rsidP="0046496F">
      <w:pPr>
        <w:pStyle w:val="BodyText"/>
      </w:pPr>
      <w:r w:rsidRPr="008C3BB2">
        <w:t>There must be evidence that the individual has conducted the following on at least two occasions:</w:t>
      </w:r>
    </w:p>
    <w:p w:rsidR="00000000" w:rsidRPr="008C3BB2" w:rsidP="008C3BB2">
      <w:pPr>
        <w:pStyle w:val="ListBullet"/>
      </w:pPr>
      <w:r w:rsidRPr="008C3BB2">
        <w:t xml:space="preserve">supervised procedures with regard to wool harvesting operations </w:t>
      </w:r>
    </w:p>
    <w:p w:rsidR="00000000" w:rsidRPr="008C3BB2" w:rsidP="008C3BB2">
      <w:pPr>
        <w:pStyle w:val="ListBullet"/>
      </w:pPr>
      <w:r w:rsidRPr="008C3BB2">
        <w:t xml:space="preserve">supervised personnel, including team building </w:t>
      </w:r>
    </w:p>
    <w:p w:rsidR="00000000" w:rsidRPr="008C3BB2" w:rsidP="008C3BB2">
      <w:pPr>
        <w:pStyle w:val="ListBullet"/>
      </w:pPr>
      <w:r w:rsidRPr="008C3BB2">
        <w:t>implemented the industry code of practice and other relevant quality standards</w:t>
      </w:r>
    </w:p>
    <w:p w:rsidR="00000000" w:rsidRPr="008C3BB2" w:rsidP="008C3BB2">
      <w:pPr>
        <w:pStyle w:val="ListBullet"/>
      </w:pPr>
      <w:r w:rsidRPr="008C3BB2">
        <w:t>incorporated industry requirements with regard to hygiene and safety for wool harvesting and preparation facilities and equipment.</w:t>
      </w:r>
    </w:p>
    <w:p w:rsidR="00000000" w:rsidRPr="008C3BB2" w:rsidP="008C3BB2">
      <w:pPr>
        <w:pStyle w:val="AllowPageBreak"/>
      </w:pPr>
    </w:p>
    <w:p w:rsidR="00000000" w:rsidRPr="008C3BB2" w:rsidP="008C3BB2">
      <w:pPr>
        <w:pStyle w:val="Heading1"/>
      </w:pPr>
      <w:bookmarkStart w:id="3" w:name="O_1288363"/>
      <w:bookmarkEnd w:id="3"/>
      <w:r w:rsidRPr="008C3BB2">
        <w:t>Knowledge Evidence</w:t>
      </w:r>
    </w:p>
    <w:p w:rsidR="00000000" w:rsidRPr="008C3BB2" w:rsidP="0046496F">
      <w:pPr>
        <w:pStyle w:val="BodyText"/>
      </w:pPr>
      <w:r w:rsidRPr="008C3BB2">
        <w:t>An indiv</w:t>
      </w:r>
      <w:r w:rsidRPr="008C3BB2">
        <w:t>idual must be able to demonstrate the knowledge required to perform the tasks outlined in the elements and performance criteria of this unit. This includes knowledge of:</w:t>
      </w:r>
    </w:p>
    <w:p w:rsidR="00000000" w:rsidRPr="008C3BB2" w:rsidP="008C3BB2">
      <w:pPr>
        <w:pStyle w:val="ListBullet"/>
      </w:pPr>
      <w:r w:rsidRPr="008C3BB2">
        <w:t>supervisory procedures with regard to operations and personnel, including:</w:t>
      </w:r>
    </w:p>
    <w:p w:rsidR="00000000" w:rsidRPr="008C3BB2" w:rsidP="008C3BB2">
      <w:pPr>
        <w:pStyle w:val="ListBullet2"/>
      </w:pPr>
      <w:r w:rsidRPr="008C3BB2">
        <w:t>plan wool</w:t>
      </w:r>
      <w:r w:rsidRPr="008C3BB2">
        <w:t xml:space="preserve"> harvesting and preparation operations</w:t>
      </w:r>
    </w:p>
    <w:p w:rsidR="00000000" w:rsidRPr="008C3BB2" w:rsidP="008C3BB2">
      <w:pPr>
        <w:pStyle w:val="ListBullet2"/>
      </w:pPr>
      <w:r w:rsidRPr="008C3BB2">
        <w:t>implement plan</w:t>
      </w:r>
    </w:p>
    <w:p w:rsidR="00000000" w:rsidRPr="008C3BB2" w:rsidP="008C3BB2">
      <w:pPr>
        <w:pStyle w:val="ListBullet2"/>
      </w:pPr>
      <w:r w:rsidRPr="008C3BB2">
        <w:t>monitor workflow</w:t>
      </w:r>
    </w:p>
    <w:p w:rsidR="00000000" w:rsidRPr="008C3BB2" w:rsidP="008C3BB2">
      <w:pPr>
        <w:pStyle w:val="ListBullet2"/>
      </w:pPr>
      <w:r w:rsidRPr="008C3BB2">
        <w:t>review processes</w:t>
      </w:r>
    </w:p>
    <w:p w:rsidR="00000000" w:rsidRPr="008C3BB2" w:rsidP="008C3BB2">
      <w:pPr>
        <w:pStyle w:val="ListBullet"/>
      </w:pPr>
      <w:r w:rsidRPr="008C3BB2">
        <w:t>principles of staff supervision, including:</w:t>
      </w:r>
    </w:p>
    <w:p w:rsidR="00000000" w:rsidRPr="008C3BB2" w:rsidP="008C3BB2">
      <w:pPr>
        <w:pStyle w:val="ListBullet2"/>
      </w:pPr>
      <w:r w:rsidRPr="008C3BB2">
        <w:t>team building</w:t>
      </w:r>
    </w:p>
    <w:p w:rsidR="00000000" w:rsidRPr="008C3BB2" w:rsidP="008C3BB2">
      <w:pPr>
        <w:pStyle w:val="ListBullet2"/>
      </w:pPr>
      <w:r w:rsidRPr="008C3BB2">
        <w:t xml:space="preserve">conflict resolution </w:t>
      </w:r>
    </w:p>
    <w:p w:rsidR="00000000" w:rsidRPr="008C3BB2" w:rsidP="008C3BB2">
      <w:pPr>
        <w:pStyle w:val="ListBullet2"/>
      </w:pPr>
      <w:r w:rsidRPr="008C3BB2">
        <w:t>facilitating cooperative practices</w:t>
      </w:r>
    </w:p>
    <w:p w:rsidR="00000000" w:rsidRPr="008C3BB2" w:rsidP="008C3BB2">
      <w:pPr>
        <w:pStyle w:val="ListBullet2"/>
      </w:pPr>
      <w:r w:rsidRPr="008C3BB2">
        <w:t xml:space="preserve">instilling fundamental ethical principles of respect </w:t>
      </w:r>
    </w:p>
    <w:p w:rsidR="00000000" w:rsidRPr="008C3BB2" w:rsidP="008C3BB2">
      <w:pPr>
        <w:pStyle w:val="ListBullet2"/>
      </w:pPr>
      <w:r w:rsidRPr="008C3BB2">
        <w:t xml:space="preserve">providing feedback in a positive manner </w:t>
      </w:r>
    </w:p>
    <w:p w:rsidR="00000000" w:rsidRPr="008C3BB2" w:rsidP="008C3BB2">
      <w:pPr>
        <w:pStyle w:val="ListBullet"/>
      </w:pPr>
      <w:r w:rsidRPr="008C3BB2">
        <w:t xml:space="preserve">bale branding </w:t>
      </w:r>
    </w:p>
    <w:p w:rsidR="00000000" w:rsidRPr="008C3BB2" w:rsidP="008C3BB2">
      <w:pPr>
        <w:pStyle w:val="ListBullet"/>
      </w:pPr>
      <w:r w:rsidRPr="008C3BB2">
        <w:t>wool industry codes of practice</w:t>
      </w:r>
    </w:p>
    <w:p w:rsidR="00000000" w:rsidRPr="008C3BB2" w:rsidP="008C3BB2">
      <w:pPr>
        <w:pStyle w:val="ListBullet"/>
      </w:pPr>
      <w:r w:rsidRPr="008C3BB2">
        <w:t>how weather conditions can impact on wool harvesting programs</w:t>
      </w:r>
    </w:p>
    <w:p w:rsidR="00000000" w:rsidRPr="008C3BB2" w:rsidP="008C3BB2">
      <w:pPr>
        <w:pStyle w:val="ListBullet"/>
      </w:pPr>
      <w:r w:rsidRPr="008C3BB2">
        <w:t>features of workplace documentation required for wo</w:t>
      </w:r>
      <w:r w:rsidRPr="008C3BB2">
        <w:t>ol harvesting and preparation</w:t>
      </w:r>
    </w:p>
    <w:p w:rsidR="00000000" w:rsidRPr="008C3BB2" w:rsidP="008C3BB2">
      <w:pPr>
        <w:pStyle w:val="ListBullet"/>
      </w:pPr>
      <w:r w:rsidRPr="008C3BB2">
        <w:t>employment agreements and industrial awards relevant to the wool harvesting sector</w:t>
      </w:r>
    </w:p>
    <w:p w:rsidR="00000000" w:rsidRPr="008C3BB2" w:rsidP="008C3BB2">
      <w:pPr>
        <w:pStyle w:val="ListBullet"/>
      </w:pPr>
      <w:r w:rsidRPr="008C3BB2">
        <w:t xml:space="preserve">relevant industry quality standards and codes of practice, including the Code of Practice for the Preparation of Australian Wool Clips </w:t>
      </w:r>
    </w:p>
    <w:p w:rsidR="00000000" w:rsidRPr="008C3BB2" w:rsidP="008C3BB2">
      <w:pPr>
        <w:pStyle w:val="ListBullet"/>
      </w:pPr>
      <w:r w:rsidRPr="008C3BB2">
        <w:t>require</w:t>
      </w:r>
      <w:r w:rsidRPr="008C3BB2">
        <w:t>ments of workplace policies that relate to legislation and codes of practice, including:</w:t>
      </w:r>
    </w:p>
    <w:p w:rsidR="00000000" w:rsidRPr="008C3BB2" w:rsidP="008C3BB2">
      <w:pPr>
        <w:pStyle w:val="ListBullet2"/>
      </w:pPr>
      <w:r w:rsidRPr="008C3BB2">
        <w:t>biosecurity</w:t>
      </w:r>
    </w:p>
    <w:p w:rsidR="00000000" w:rsidRPr="008C3BB2" w:rsidP="008C3BB2">
      <w:pPr>
        <w:pStyle w:val="ListBullet2"/>
      </w:pPr>
      <w:r w:rsidRPr="008C3BB2">
        <w:t>environment</w:t>
      </w:r>
    </w:p>
    <w:p w:rsidR="00000000" w:rsidRPr="008C3BB2" w:rsidP="008C3BB2">
      <w:pPr>
        <w:pStyle w:val="ListBullet2"/>
      </w:pPr>
      <w:r w:rsidRPr="008C3BB2">
        <w:t>employment and work health and safety (WHS) legislation</w:t>
      </w:r>
    </w:p>
    <w:p w:rsidR="00000000" w:rsidRPr="008C3BB2" w:rsidP="008C3BB2">
      <w:pPr>
        <w:pStyle w:val="ListBullet2"/>
      </w:pPr>
      <w:r w:rsidRPr="008C3BB2">
        <w:t>animal welfare standards and codes of practice</w:t>
      </w:r>
    </w:p>
    <w:p w:rsidR="00000000" w:rsidRPr="008C3BB2" w:rsidP="008C3BB2">
      <w:pPr>
        <w:pStyle w:val="ListBullet2"/>
      </w:pPr>
      <w:r w:rsidRPr="008C3BB2">
        <w:t>shed quality standards</w:t>
      </w:r>
    </w:p>
    <w:p w:rsidR="00000000" w:rsidRPr="008C3BB2" w:rsidP="008C3BB2">
      <w:pPr>
        <w:pStyle w:val="ListBullet"/>
      </w:pPr>
      <w:r w:rsidRPr="008C3BB2">
        <w:t xml:space="preserve">features of quality assurance schemes used in the workplace and in the industry, including documentation requirements </w:t>
      </w:r>
    </w:p>
    <w:p w:rsidR="00000000" w:rsidRPr="008C3BB2" w:rsidP="008C3BB2">
      <w:pPr>
        <w:pStyle w:val="ListBullet"/>
      </w:pPr>
      <w:r w:rsidRPr="008C3BB2">
        <w:t>bale traceability requirements, including:</w:t>
      </w:r>
    </w:p>
    <w:p w:rsidR="00000000" w:rsidRPr="008C3BB2" w:rsidP="008C3BB2">
      <w:pPr>
        <w:pStyle w:val="ListBullet2"/>
      </w:pPr>
      <w:r w:rsidRPr="008C3BB2">
        <w:t>industry Wool Classer specification</w:t>
      </w:r>
    </w:p>
    <w:p w:rsidR="00000000" w:rsidRPr="008C3BB2" w:rsidP="008C3BB2">
      <w:pPr>
        <w:pStyle w:val="ListBullet2"/>
      </w:pPr>
      <w:r w:rsidRPr="008C3BB2">
        <w:t>individual bale numbering and bale labels</w:t>
      </w:r>
    </w:p>
    <w:p w:rsidR="00000000" w:rsidRPr="008C3BB2" w:rsidP="008C3BB2">
      <w:pPr>
        <w:pStyle w:val="ListBullet2"/>
      </w:pPr>
      <w:r w:rsidRPr="008C3BB2">
        <w:t>property identi</w:t>
      </w:r>
      <w:r w:rsidRPr="008C3BB2">
        <w:t>fication detail.</w:t>
      </w:r>
    </w:p>
    <w:p w:rsidR="00000000" w:rsidRPr="008C3BB2" w:rsidP="008C3BB2">
      <w:pPr>
        <w:pStyle w:val="AllowPageBreak"/>
      </w:pPr>
    </w:p>
    <w:p w:rsidR="00000000" w:rsidRPr="008C3BB2" w:rsidP="008C3BB2">
      <w:pPr>
        <w:pStyle w:val="Heading1"/>
      </w:pPr>
      <w:bookmarkStart w:id="4" w:name="O_1288364"/>
      <w:bookmarkEnd w:id="4"/>
      <w:r w:rsidRPr="008C3BB2">
        <w:t>Assessment Conditions</w:t>
      </w:r>
    </w:p>
    <w:p w:rsidR="00000000" w:rsidRPr="008C3BB2" w:rsidP="0046496F">
      <w:pPr>
        <w:pStyle w:val="BodyText"/>
      </w:pPr>
      <w:r w:rsidRPr="008C3BB2">
        <w:t xml:space="preserve">Assessment of the skills in this unit of competency must take place under the following conditions: </w:t>
      </w:r>
    </w:p>
    <w:p w:rsidR="00000000" w:rsidRPr="008C3BB2" w:rsidP="008C3BB2">
      <w:pPr>
        <w:pStyle w:val="ListBullet"/>
      </w:pPr>
      <w:r w:rsidRPr="008C3BB2">
        <w:t>physical conditions:</w:t>
      </w:r>
    </w:p>
    <w:p w:rsidR="00000000" w:rsidRPr="008C3BB2" w:rsidP="008C3BB2">
      <w:pPr>
        <w:pStyle w:val="ListBullet2"/>
      </w:pPr>
      <w:r w:rsidRPr="008C3BB2">
        <w:t>skills must be demonstrated in a workplace setting or an environment that accurately represents workplace conditions</w:t>
      </w:r>
    </w:p>
    <w:p w:rsidR="00000000" w:rsidRPr="008C3BB2" w:rsidP="008C3BB2">
      <w:pPr>
        <w:pStyle w:val="ListBullet"/>
      </w:pPr>
      <w:r w:rsidRPr="008C3BB2">
        <w:t>resources, equipment and materials:</w:t>
      </w:r>
    </w:p>
    <w:p w:rsidR="00000000" w:rsidRPr="008C3BB2" w:rsidP="008C3BB2">
      <w:pPr>
        <w:pStyle w:val="ListBullet2"/>
      </w:pPr>
      <w:r w:rsidRPr="008C3BB2">
        <w:t>industry code of practice</w:t>
      </w:r>
    </w:p>
    <w:p w:rsidR="00000000" w:rsidRPr="008C3BB2" w:rsidP="008C3BB2">
      <w:pPr>
        <w:pStyle w:val="ListBullet"/>
      </w:pPr>
      <w:r w:rsidRPr="008C3BB2">
        <w:t>relationships:</w:t>
      </w:r>
    </w:p>
    <w:p w:rsidR="00000000" w:rsidRPr="008C3BB2" w:rsidP="008C3BB2">
      <w:pPr>
        <w:pStyle w:val="ListBullet2"/>
      </w:pPr>
      <w:r w:rsidRPr="008C3BB2">
        <w:t>wool harvesting staff</w:t>
      </w:r>
    </w:p>
    <w:p w:rsidR="00000000" w:rsidRPr="008C3BB2" w:rsidP="008C3BB2">
      <w:pPr>
        <w:pStyle w:val="ListBullet2"/>
      </w:pPr>
      <w:r w:rsidRPr="008C3BB2">
        <w:t>owner or manager.</w:t>
      </w:r>
    </w:p>
    <w:p w:rsidR="00000000" w:rsidRPr="008C3BB2" w:rsidP="0046496F">
      <w:pPr>
        <w:pStyle w:val="BodyText"/>
      </w:pPr>
      <w:r w:rsidRPr="008C3BB2">
        <w:t xml:space="preserve">Assessors of this </w:t>
      </w:r>
      <w:r w:rsidRPr="008C3BB2">
        <w:t>unit must satisfy the requirements for assessors in applicable vocational education and training legislation, frameworks and/or standards.</w:t>
      </w:r>
    </w:p>
    <w:p w:rsidR="00000000" w:rsidRPr="008C3BB2" w:rsidP="0046496F">
      <w:pPr>
        <w:pStyle w:val="BodyText"/>
      </w:pPr>
      <w:r w:rsidRPr="008C3BB2">
        <w:t>Assessors must be currently registered with the Australian Wool Exchange as Australian Wool classers.</w:t>
      </w:r>
    </w:p>
    <w:p w:rsidR="00000000" w:rsidRPr="008C3BB2" w:rsidP="008C3BB2">
      <w:pPr>
        <w:pStyle w:val="Heading1"/>
      </w:pPr>
      <w:bookmarkStart w:id="5" w:name="O_1288367"/>
      <w:bookmarkEnd w:id="5"/>
      <w:r w:rsidRPr="008C3BB2">
        <w:t>Links</w:t>
      </w:r>
    </w:p>
    <w:p w:rsidR="00000000" w:rsidRPr="008C3BB2" w:rsidP="0046496F">
      <w:pPr>
        <w:pStyle w:val="BodyText"/>
      </w:pPr>
      <w:r w:rsidRPr="008C3B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35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3BB2" w:rsidP="008C3BB2"/>
    <w:sectPr w:rsidSect="008C3B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2" w:rsidRPr="0046496F" w:rsidP="00464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6F" w:rsidP="008C3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96F" w:rsidP="008C3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496F" w:rsidP="008C3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BB2" w:rsidRPr="0046496F" w:rsidP="00464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6F" w:rsidRPr="002D2AF8" w:rsidP="008C3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AHCWOL408 Plan, implement and review wool harvesting and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496F" w:rsidP="008C3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506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C4A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65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BB2"/>
  </w:style>
  <w:style w:type="character" w:customStyle="1" w:styleId="Heading1Char">
    <w:name w:val="Heading 1 Char"/>
    <w:basedOn w:val="DefaultParagraphFont"/>
    <w:link w:val="Heading1"/>
    <w:rsid w:val="008C3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B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B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3B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3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3BB2"/>
    <w:rPr>
      <w:b/>
    </w:rPr>
  </w:style>
  <w:style w:type="character" w:customStyle="1" w:styleId="Heading2Char">
    <w:name w:val="Heading 2 Char"/>
    <w:basedOn w:val="DefaultParagraphFont"/>
    <w:link w:val="Heading2"/>
    <w:rsid w:val="008C3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B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B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3BB2"/>
    <w:rPr>
      <w:b/>
      <w:spacing w:val="0"/>
    </w:rPr>
  </w:style>
  <w:style w:type="paragraph" w:customStyle="1" w:styleId="SuperTitle">
    <w:name w:val="SuperTitle"/>
    <w:basedOn w:val="Title"/>
    <w:rsid w:val="008C3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B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BB2"/>
    <w:rPr>
      <w:i/>
    </w:rPr>
  </w:style>
  <w:style w:type="paragraph" w:styleId="Caption">
    <w:name w:val="caption"/>
    <w:basedOn w:val="BodyText"/>
    <w:next w:val="Normal"/>
    <w:qFormat/>
    <w:rsid w:val="008C3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BB2"/>
  </w:style>
  <w:style w:type="paragraph" w:styleId="TableofFigures">
    <w:name w:val="table of figures"/>
    <w:basedOn w:val="Normal"/>
    <w:next w:val="Normal"/>
    <w:semiHidden/>
    <w:rsid w:val="008C3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B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3BB2"/>
    <w:rPr>
      <w:rFonts w:ascii="Wingdings" w:hAnsi="Wingdings"/>
    </w:rPr>
  </w:style>
  <w:style w:type="paragraph" w:customStyle="1" w:styleId="TableHeading">
    <w:name w:val="Table Heading"/>
    <w:basedOn w:val="HeadingBase"/>
    <w:rsid w:val="008C3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BB2"/>
    <w:rPr>
      <w:color w:val="0033CC"/>
      <w:u w:val="none"/>
    </w:rPr>
  </w:style>
  <w:style w:type="paragraph" w:customStyle="1" w:styleId="BodyTextRight">
    <w:name w:val="Body Text Right"/>
    <w:basedOn w:val="BodyText"/>
    <w:rsid w:val="008C3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B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BB2"/>
    <w:rPr>
      <w:sz w:val="32"/>
    </w:rPr>
  </w:style>
  <w:style w:type="paragraph" w:customStyle="1" w:styleId="HeadingProcedure">
    <w:name w:val="Heading Procedure"/>
    <w:basedOn w:val="HeadingBase"/>
    <w:next w:val="Normal"/>
    <w:rsid w:val="008C3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BB2"/>
    <w:pPr>
      <w:spacing w:before="60" w:after="60"/>
    </w:pPr>
  </w:style>
  <w:style w:type="paragraph" w:styleId="ListContinue">
    <w:name w:val="List Continue"/>
    <w:basedOn w:val="List"/>
    <w:rsid w:val="008C3BB2"/>
    <w:pPr>
      <w:ind w:firstLine="0"/>
    </w:pPr>
  </w:style>
  <w:style w:type="paragraph" w:customStyle="1" w:styleId="ListNote">
    <w:name w:val="List Note"/>
    <w:basedOn w:val="List"/>
    <w:rsid w:val="008C3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BB2"/>
    <w:rPr>
      <w:rFonts w:ascii="Courier New" w:hAnsi="Courier New"/>
    </w:rPr>
  </w:style>
  <w:style w:type="paragraph" w:customStyle="1" w:styleId="NoteBullet">
    <w:name w:val="Note Bullet"/>
    <w:basedOn w:val="Note"/>
    <w:rsid w:val="008C3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B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3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BB2"/>
    <w:rPr>
      <w:b/>
      <w:smallCaps/>
    </w:rPr>
  </w:style>
  <w:style w:type="paragraph" w:customStyle="1" w:styleId="TableListNumber">
    <w:name w:val="Table List Number"/>
    <w:basedOn w:val="ListNumber"/>
    <w:rsid w:val="008C3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BB2"/>
    <w:pPr>
      <w:numPr>
        <w:numId w:val="9"/>
      </w:numPr>
    </w:pPr>
  </w:style>
  <w:style w:type="paragraph" w:customStyle="1" w:styleId="ListAlpha2">
    <w:name w:val="List Alpha 2"/>
    <w:basedOn w:val="List2"/>
    <w:rsid w:val="008C3BB2"/>
    <w:pPr>
      <w:numPr>
        <w:numId w:val="8"/>
      </w:numPr>
    </w:pPr>
  </w:style>
  <w:style w:type="paragraph" w:styleId="List2">
    <w:name w:val="List 2"/>
    <w:basedOn w:val="BodyText"/>
    <w:rsid w:val="008C3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B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B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3BB2"/>
    <w:pPr>
      <w:numPr>
        <w:numId w:val="4"/>
      </w:numPr>
    </w:pPr>
  </w:style>
  <w:style w:type="paragraph" w:styleId="ListContinue2">
    <w:name w:val="List Continue 2"/>
    <w:basedOn w:val="List2"/>
    <w:rsid w:val="008C3BB2"/>
    <w:pPr>
      <w:ind w:firstLine="0"/>
    </w:pPr>
  </w:style>
  <w:style w:type="paragraph" w:styleId="ListContinue3">
    <w:name w:val="List Continue 3"/>
    <w:basedOn w:val="List3"/>
    <w:rsid w:val="008C3BB2"/>
    <w:pPr>
      <w:ind w:left="1021" w:firstLine="0"/>
    </w:pPr>
  </w:style>
  <w:style w:type="paragraph" w:styleId="ListContinue4">
    <w:name w:val="List Continue 4"/>
    <w:basedOn w:val="List4"/>
    <w:rsid w:val="008C3BB2"/>
    <w:pPr>
      <w:ind w:firstLine="0"/>
    </w:pPr>
  </w:style>
  <w:style w:type="paragraph" w:styleId="ListContinue5">
    <w:name w:val="List Continue 5"/>
    <w:basedOn w:val="List5"/>
    <w:rsid w:val="008C3BB2"/>
    <w:pPr>
      <w:ind w:firstLine="0"/>
    </w:pPr>
  </w:style>
  <w:style w:type="paragraph" w:styleId="ListNumber3">
    <w:name w:val="List Number 3"/>
    <w:basedOn w:val="List3"/>
    <w:rsid w:val="008C3BB2"/>
    <w:pPr>
      <w:numPr>
        <w:numId w:val="5"/>
      </w:numPr>
    </w:pPr>
  </w:style>
  <w:style w:type="paragraph" w:styleId="ListNumber4">
    <w:name w:val="List Number 4"/>
    <w:basedOn w:val="List4"/>
    <w:rsid w:val="008C3BB2"/>
    <w:pPr>
      <w:numPr>
        <w:numId w:val="6"/>
      </w:numPr>
    </w:pPr>
  </w:style>
  <w:style w:type="paragraph" w:styleId="ListNumber5">
    <w:name w:val="List Number 5"/>
    <w:basedOn w:val="List5"/>
    <w:rsid w:val="008C3BB2"/>
    <w:pPr>
      <w:numPr>
        <w:numId w:val="7"/>
      </w:numPr>
    </w:pPr>
  </w:style>
  <w:style w:type="paragraph" w:styleId="BlockText">
    <w:name w:val="Block Text"/>
    <w:basedOn w:val="Normal"/>
    <w:rsid w:val="008C3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BB2"/>
    <w:rPr>
      <w:sz w:val="16"/>
      <w:vertAlign w:val="superscript"/>
    </w:rPr>
  </w:style>
  <w:style w:type="character" w:customStyle="1" w:styleId="Symbols">
    <w:name w:val="Symbols"/>
    <w:basedOn w:val="DefaultParagraphFont"/>
    <w:rsid w:val="008C3BB2"/>
    <w:rPr>
      <w:rFonts w:ascii="Symbol" w:hAnsi="Symbol"/>
    </w:rPr>
  </w:style>
  <w:style w:type="character" w:customStyle="1" w:styleId="MenuOptions">
    <w:name w:val="Menu Options"/>
    <w:basedOn w:val="DefaultParagraphFont"/>
    <w:rsid w:val="008C3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BB2"/>
    <w:rPr>
      <w:b/>
    </w:rPr>
  </w:style>
  <w:style w:type="character" w:customStyle="1" w:styleId="Underlined">
    <w:name w:val="Underlined"/>
    <w:basedOn w:val="DefaultParagraphFont"/>
    <w:rsid w:val="008C3BB2"/>
    <w:rPr>
      <w:u w:val="single"/>
    </w:rPr>
  </w:style>
  <w:style w:type="paragraph" w:customStyle="1" w:styleId="TableBodyTextRight">
    <w:name w:val="Table Body Text Right"/>
    <w:basedOn w:val="TableBodyText"/>
    <w:rsid w:val="008C3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BB2"/>
    <w:rPr>
      <w:sz w:val="18"/>
    </w:rPr>
  </w:style>
  <w:style w:type="paragraph" w:customStyle="1" w:styleId="BodySmallRight">
    <w:name w:val="Body Small Right"/>
    <w:basedOn w:val="BodyTextRight"/>
    <w:rsid w:val="008C3BB2"/>
    <w:rPr>
      <w:sz w:val="18"/>
      <w:szCs w:val="18"/>
    </w:rPr>
  </w:style>
  <w:style w:type="paragraph" w:customStyle="1" w:styleId="MarginEdition">
    <w:name w:val="Margin Edition"/>
    <w:basedOn w:val="MarginNote"/>
    <w:rsid w:val="008C3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BB2"/>
    <w:rPr>
      <w:sz w:val="2"/>
      <w:szCs w:val="2"/>
    </w:rPr>
  </w:style>
  <w:style w:type="character" w:customStyle="1" w:styleId="Small">
    <w:name w:val="Small"/>
    <w:basedOn w:val="DefaultParagraphFont"/>
    <w:rsid w:val="008C3BB2"/>
    <w:rPr>
      <w:sz w:val="16"/>
    </w:rPr>
  </w:style>
  <w:style w:type="paragraph" w:customStyle="1" w:styleId="WideTable">
    <w:name w:val="Wide Table"/>
    <w:basedOn w:val="Normal"/>
    <w:rsid w:val="008C3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BB2"/>
  </w:style>
  <w:style w:type="paragraph" w:styleId="Quote">
    <w:name w:val="Quote"/>
    <w:basedOn w:val="Heading1"/>
    <w:link w:val="QuoteChar"/>
    <w:qFormat/>
    <w:rsid w:val="008C3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BB2"/>
    <w:pPr>
      <w:pageBreakBefore/>
    </w:pPr>
  </w:style>
  <w:style w:type="paragraph" w:customStyle="1" w:styleId="Border">
    <w:name w:val="Border"/>
    <w:basedOn w:val="Normal"/>
    <w:qFormat/>
    <w:rsid w:val="008C3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BB2"/>
    <w:rPr>
      <w:u w:val="single"/>
    </w:rPr>
  </w:style>
  <w:style w:type="character" w:customStyle="1" w:styleId="BoldandItalics">
    <w:name w:val="Bold and Italics"/>
    <w:qFormat/>
    <w:rsid w:val="008C3BB2"/>
    <w:rPr>
      <w:b/>
      <w:i/>
      <w:u w:val="none"/>
    </w:rPr>
  </w:style>
  <w:style w:type="paragraph" w:styleId="BalloonText">
    <w:name w:val="Balloon Text"/>
    <w:basedOn w:val="Normal"/>
    <w:link w:val="BalloonTextChar"/>
    <w:rsid w:val="008C3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B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4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2991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AHCWOL408 Plan, implement and review wool harvesting and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