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AD4" w:rsidP="001A4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AHCWOL312 Class goat fibre</w:t>
      </w:r>
      <w:r>
        <w:fldChar w:fldCharType="end"/>
      </w:r>
    </w:p>
    <w:p w:rsidR="001A4AD4" w:rsidP="001A4AD4">
      <w:pPr>
        <w:pStyle w:val="Version"/>
        <w:sectPr w:rsidSect="005B3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434" w:rsidP="005B3434">
      <w:pPr>
        <w:pStyle w:val="SuperHeading"/>
      </w:pPr>
      <w:r w:rsidRPr="005B3434">
        <w:t>AHCWOL312 Class goat fibre</w:t>
      </w:r>
    </w:p>
    <w:p w:rsidR="00000000" w:rsidRPr="005B3434" w:rsidP="005B3434">
      <w:pPr>
        <w:pStyle w:val="Heading1"/>
      </w:pPr>
      <w:bookmarkStart w:id="1" w:name="O_892586"/>
      <w:bookmarkEnd w:id="1"/>
      <w:r w:rsidRPr="005B34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3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TableHeading"/>
              <w:rPr>
                <w:lang w:val="en-NZ"/>
              </w:rPr>
            </w:pPr>
            <w:r w:rsidRPr="005B34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TableHeading"/>
              <w:rPr>
                <w:lang w:val="en-NZ"/>
              </w:rPr>
            </w:pPr>
            <w:r w:rsidRPr="005B34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TableHeading"/>
              <w:rPr>
                <w:lang w:val="en-NZ"/>
              </w:rPr>
            </w:pPr>
            <w:r w:rsidRPr="005B3434">
              <w:t>Comment</w:t>
            </w:r>
          </w:p>
        </w:tc>
      </w:tr>
      <w:tr w:rsidTr="005B3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BodyText"/>
              <w:rPr>
                <w:lang w:val="en-NZ"/>
              </w:rPr>
            </w:pPr>
            <w:r w:rsidRPr="005B34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BodyText"/>
              <w:rPr>
                <w:lang w:val="en-NZ"/>
              </w:rPr>
            </w:pPr>
            <w:r w:rsidRPr="005B343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434" w:rsidP="005B3434">
            <w:pPr>
              <w:pStyle w:val="BodyText"/>
            </w:pPr>
            <w:r w:rsidRPr="005B3434">
              <w:t>Initial release</w:t>
            </w:r>
          </w:p>
        </w:tc>
      </w:tr>
    </w:tbl>
    <w:p w:rsidR="00000000" w:rsidRPr="005B3434" w:rsidP="005B3434">
      <w:pPr>
        <w:pStyle w:val="BodyText"/>
      </w:pPr>
    </w:p>
    <w:p w:rsidR="00000000" w:rsidRPr="005B3434" w:rsidP="005B3434">
      <w:pPr>
        <w:pStyle w:val="AllowPageBreak"/>
      </w:pPr>
    </w:p>
    <w:p w:rsidR="00000000" w:rsidRPr="005B3434" w:rsidP="005B3434">
      <w:pPr>
        <w:pStyle w:val="Heading1"/>
      </w:pPr>
      <w:bookmarkStart w:id="2" w:name="O_892587"/>
      <w:bookmarkEnd w:id="2"/>
      <w:r w:rsidRPr="005B3434">
        <w:t>Application</w:t>
      </w:r>
    </w:p>
    <w:p w:rsidR="00000000" w:rsidRPr="005B3434" w:rsidP="001A4AD4">
      <w:pPr>
        <w:pStyle w:val="BodyText"/>
      </w:pPr>
      <w:r w:rsidRPr="005B3434">
        <w:t xml:space="preserve">This unit of competency describes the skills and knowledge required to prepare and class goat fibre. </w:t>
      </w:r>
    </w:p>
    <w:p w:rsidR="00000000" w:rsidRPr="005B3434" w:rsidP="001A4AD4">
      <w:pPr>
        <w:pStyle w:val="BodyText"/>
      </w:pPr>
      <w:r w:rsidRPr="005B3434">
        <w:t>All work must be carried out to comply with workplace procedures, work health and safety, animal welfare and biosecurity legislation and codes, and sustainability practices.</w:t>
      </w:r>
    </w:p>
    <w:p w:rsidR="00000000" w:rsidRPr="005B3434" w:rsidP="001A4AD4">
      <w:pPr>
        <w:pStyle w:val="BodyText"/>
      </w:pPr>
      <w:r w:rsidRPr="005B3434">
        <w:t>This unit applies to individuals who work under broad direction and take responsi</w:t>
      </w:r>
      <w:r w:rsidRPr="005B3434">
        <w:t>bility for their own work including limited responsibility for the work of others.</w:t>
      </w:r>
    </w:p>
    <w:p w:rsidR="00000000" w:rsidRPr="005B3434" w:rsidP="001A4AD4">
      <w:pPr>
        <w:pStyle w:val="BodyText"/>
      </w:pPr>
      <w:r w:rsidRPr="005B3434">
        <w:t xml:space="preserve">No occupational licensing, legislative or certification requirements are known to apply to this unit at the time of publication. </w:t>
      </w:r>
    </w:p>
    <w:p w:rsidR="00000000" w:rsidRPr="005B3434" w:rsidP="005B3434">
      <w:pPr>
        <w:pStyle w:val="Heading1"/>
      </w:pPr>
      <w:bookmarkStart w:id="3" w:name="O_892588"/>
      <w:bookmarkEnd w:id="3"/>
      <w:r w:rsidRPr="005B3434">
        <w:t>Pre-requisite Unit</w:t>
      </w:r>
    </w:p>
    <w:p w:rsidR="00000000" w:rsidRPr="005B3434" w:rsidP="001A4AD4">
      <w:pPr>
        <w:pStyle w:val="BodyText"/>
      </w:pPr>
      <w:r w:rsidRPr="005B3434">
        <w:t>Nil.</w:t>
      </w:r>
    </w:p>
    <w:p w:rsidR="00000000" w:rsidRPr="005B3434" w:rsidP="005B3434">
      <w:pPr>
        <w:pStyle w:val="Heading1"/>
      </w:pPr>
      <w:bookmarkStart w:id="4" w:name="O_892590"/>
      <w:bookmarkEnd w:id="4"/>
      <w:r w:rsidRPr="005B3434">
        <w:t>Unit Sector</w:t>
      </w:r>
    </w:p>
    <w:p w:rsidR="00000000" w:rsidRPr="005B3434" w:rsidP="001A4AD4">
      <w:pPr>
        <w:pStyle w:val="BodyText"/>
      </w:pPr>
      <w:r w:rsidRPr="005B3434">
        <w:t>Wool (WOL)</w:t>
      </w:r>
    </w:p>
    <w:p w:rsidR="00000000" w:rsidRPr="005B3434" w:rsidP="005B3434">
      <w:pPr>
        <w:pStyle w:val="Heading1"/>
      </w:pPr>
      <w:bookmarkStart w:id="5" w:name="O_892591"/>
      <w:bookmarkEnd w:id="5"/>
      <w:r w:rsidRPr="005B343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A4A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TableHeading"/>
              <w:rPr>
                <w:lang w:val="en-NZ"/>
              </w:rPr>
            </w:pPr>
            <w:r w:rsidRPr="005B343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TableHeading"/>
              <w:rPr>
                <w:lang w:val="en-NZ"/>
              </w:rPr>
            </w:pPr>
            <w:r w:rsidRPr="005B3434">
              <w:t>Performance criteria</w:t>
            </w:r>
          </w:p>
        </w:tc>
      </w:tr>
      <w:tr w:rsidTr="001A4A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BodyText"/>
              <w:rPr>
                <w:lang w:val="en-NZ"/>
              </w:rPr>
            </w:pPr>
            <w:r w:rsidRPr="005B343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BodyText"/>
              <w:rPr>
                <w:lang w:val="en-NZ"/>
              </w:rPr>
            </w:pPr>
            <w:r w:rsidRPr="005B3434">
              <w:t>Performance criteria describe the performance needed to demonstrate achievement of the element.</w:t>
            </w:r>
          </w:p>
        </w:tc>
      </w:tr>
      <w:tr w:rsidTr="001A4A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List"/>
              <w:rPr>
                <w:lang w:val="en-NZ"/>
              </w:rPr>
            </w:pPr>
            <w:r w:rsidRPr="005B3434">
              <w:t>1.</w:t>
            </w:r>
            <w:r w:rsidRPr="005B3434">
              <w:tab/>
              <w:t>Prepare for fibre classing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434" w:rsidP="005B3434">
            <w:pPr>
              <w:pStyle w:val="List"/>
            </w:pPr>
            <w:r w:rsidRPr="005B3434">
              <w:t>1.1</w:t>
            </w:r>
            <w:r w:rsidRPr="005B3434">
              <w:tab/>
              <w:t>Confirm clip preparation methods and classing criteria</w:t>
            </w:r>
          </w:p>
          <w:p w:rsidR="00000000" w:rsidRPr="005B3434" w:rsidP="005B3434">
            <w:pPr>
              <w:pStyle w:val="List"/>
            </w:pPr>
            <w:r w:rsidRPr="005B3434">
              <w:t>1.2</w:t>
            </w:r>
            <w:r w:rsidRPr="005B3434">
              <w:tab/>
              <w:t xml:space="preserve">Identify potential and existing work health and safety hazards, </w:t>
            </w:r>
            <w:r w:rsidRPr="005B3434">
              <w:t>as</w:t>
            </w:r>
            <w:r w:rsidRPr="005B3434">
              <w:t xml:space="preserve">sess risks and implement control measures </w:t>
            </w:r>
          </w:p>
          <w:p w:rsidR="00000000" w:rsidRPr="005B3434" w:rsidP="005B3434">
            <w:pPr>
              <w:pStyle w:val="List"/>
            </w:pPr>
            <w:r w:rsidRPr="005B3434">
              <w:t>1.3</w:t>
            </w:r>
            <w:r w:rsidRPr="005B3434">
              <w:tab/>
              <w:t>Arrange shed layout, facilities and equipment for efficient fibre flow and pressing</w:t>
            </w:r>
          </w:p>
          <w:p w:rsidR="00000000" w:rsidRPr="005B3434" w:rsidP="005B3434">
            <w:pPr>
              <w:pStyle w:val="List"/>
            </w:pPr>
            <w:r w:rsidRPr="005B3434">
              <w:t>1.4</w:t>
            </w:r>
            <w:r w:rsidRPr="005B3434">
              <w:tab/>
              <w:t>Place clearly labelled bins and containers in line with the classing strategy, quality management system and enterprise</w:t>
            </w:r>
          </w:p>
          <w:p w:rsidR="00000000" w:rsidRPr="005B3434" w:rsidP="005B3434">
            <w:pPr>
              <w:pStyle w:val="List"/>
            </w:pPr>
            <w:r w:rsidRPr="005B3434">
              <w:t>1</w:t>
            </w:r>
            <w:r w:rsidRPr="005B3434">
              <w:t>.5</w:t>
            </w:r>
            <w:r w:rsidRPr="005B3434">
              <w:tab/>
              <w:t>Identify and remove contaminants and sources of contaminants and dispose of in an environmentally responsible manner</w:t>
            </w:r>
          </w:p>
          <w:p w:rsidR="00000000" w:rsidRPr="005B3434" w:rsidP="005B3434">
            <w:pPr>
              <w:pStyle w:val="List"/>
            </w:pPr>
            <w:r w:rsidRPr="005B3434">
              <w:t>1.6</w:t>
            </w:r>
            <w:r w:rsidRPr="005B3434">
              <w:tab/>
              <w:t>Select, use and maintain suitable personal protective equipment</w:t>
            </w:r>
          </w:p>
          <w:p w:rsidR="00000000" w:rsidP="005B3434">
            <w:pPr>
              <w:pStyle w:val="List"/>
              <w:rPr>
                <w:lang w:val="en-NZ"/>
              </w:rPr>
            </w:pPr>
            <w:r w:rsidRPr="005B3434">
              <w:t>1.7</w:t>
            </w:r>
            <w:r w:rsidRPr="005B3434">
              <w:tab/>
              <w:t>Establish and maintain sufficient staffing ratio</w:t>
            </w:r>
          </w:p>
        </w:tc>
      </w:tr>
      <w:tr w:rsidTr="001A4A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List"/>
              <w:rPr>
                <w:lang w:val="en-NZ"/>
              </w:rPr>
            </w:pPr>
            <w:r w:rsidRPr="005B3434">
              <w:t>2.</w:t>
            </w:r>
            <w:r w:rsidRPr="005B3434">
              <w:tab/>
            </w:r>
            <w:r w:rsidRPr="005B3434">
              <w:t>Class goat fibre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434" w:rsidP="005B3434">
            <w:pPr>
              <w:pStyle w:val="List"/>
            </w:pPr>
            <w:r w:rsidRPr="005B3434">
              <w:t>2.1</w:t>
            </w:r>
            <w:r w:rsidRPr="005B3434">
              <w:tab/>
              <w:t>Prepare clip and check for contamination</w:t>
            </w:r>
          </w:p>
          <w:p w:rsidR="00000000" w:rsidRPr="005B3434" w:rsidP="005B3434">
            <w:pPr>
              <w:pStyle w:val="List"/>
            </w:pPr>
            <w:r w:rsidRPr="005B3434">
              <w:t>2.2</w:t>
            </w:r>
            <w:r w:rsidRPr="005B3434">
              <w:tab/>
              <w:t>Handle and skirt fleeces to the required standards</w:t>
            </w:r>
          </w:p>
          <w:p w:rsidR="00000000" w:rsidRPr="005B3434" w:rsidP="005B3434">
            <w:pPr>
              <w:pStyle w:val="List"/>
            </w:pPr>
            <w:r w:rsidRPr="005B3434">
              <w:t>2.3</w:t>
            </w:r>
            <w:r w:rsidRPr="005B3434">
              <w:tab/>
              <w:t>Check fibre to ensure freedom from contamination and stain</w:t>
            </w:r>
          </w:p>
          <w:p w:rsidR="00000000" w:rsidRPr="005B3434" w:rsidP="005B3434">
            <w:pPr>
              <w:pStyle w:val="List"/>
            </w:pPr>
            <w:r w:rsidRPr="005B3434">
              <w:t>2.4</w:t>
            </w:r>
            <w:r w:rsidRPr="005B3434">
              <w:tab/>
              <w:t>Check fibre to ensure adequate and optimum skirting</w:t>
            </w:r>
          </w:p>
          <w:p w:rsidR="00000000" w:rsidRPr="005B3434" w:rsidP="005B3434">
            <w:pPr>
              <w:pStyle w:val="List"/>
            </w:pPr>
            <w:r w:rsidRPr="005B3434">
              <w:t>2.5</w:t>
            </w:r>
            <w:r w:rsidRPr="005B3434">
              <w:tab/>
              <w:t>Class fibre acco</w:t>
            </w:r>
            <w:r w:rsidRPr="005B3434">
              <w:t>rding to classing criteria, industry standards, and relevant national codes of practice</w:t>
            </w:r>
          </w:p>
          <w:p w:rsidR="00000000" w:rsidP="005B3434">
            <w:pPr>
              <w:pStyle w:val="List"/>
              <w:rPr>
                <w:lang w:val="en-NZ"/>
              </w:rPr>
            </w:pPr>
            <w:r w:rsidRPr="005B3434">
              <w:t>2.6</w:t>
            </w:r>
            <w:r w:rsidRPr="005B3434">
              <w:tab/>
              <w:t>Identify fibre of higher and lower market value and processing requirements and make lines to maximise return to the owner</w:t>
            </w:r>
          </w:p>
        </w:tc>
      </w:tr>
      <w:tr w:rsidTr="001A4A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34">
            <w:pPr>
              <w:pStyle w:val="List"/>
              <w:rPr>
                <w:lang w:val="en-NZ"/>
              </w:rPr>
            </w:pPr>
            <w:r w:rsidRPr="005B3434">
              <w:t>3.</w:t>
            </w:r>
            <w:r w:rsidRPr="005B3434">
              <w:tab/>
              <w:t>Complete classing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434" w:rsidP="005B3434">
            <w:pPr>
              <w:pStyle w:val="List"/>
            </w:pPr>
            <w:r w:rsidRPr="005B3434">
              <w:t>3.1</w:t>
            </w:r>
            <w:r w:rsidRPr="005B3434">
              <w:tab/>
              <w:t>Plac</w:t>
            </w:r>
            <w:r w:rsidRPr="005B3434">
              <w:t>e fibre in bins in readiness for pressing</w:t>
            </w:r>
          </w:p>
          <w:p w:rsidR="00000000" w:rsidRPr="005B3434" w:rsidP="005B3434">
            <w:pPr>
              <w:pStyle w:val="List"/>
            </w:pPr>
            <w:r w:rsidRPr="005B3434">
              <w:t>3.2</w:t>
            </w:r>
            <w:r w:rsidRPr="005B3434">
              <w:tab/>
              <w:t>Identify and dry wet fibre</w:t>
            </w:r>
          </w:p>
          <w:p w:rsidR="00000000" w:rsidRPr="005B3434" w:rsidP="005B3434">
            <w:pPr>
              <w:pStyle w:val="List"/>
            </w:pPr>
            <w:r w:rsidRPr="005B3434">
              <w:t>3.3</w:t>
            </w:r>
            <w:r w:rsidRPr="005B3434">
              <w:tab/>
              <w:t>Clean work area and dispose of waste appropriately</w:t>
            </w:r>
          </w:p>
          <w:p w:rsidR="00000000" w:rsidRPr="005B3434" w:rsidP="005B3434">
            <w:pPr>
              <w:pStyle w:val="List"/>
            </w:pPr>
            <w:r w:rsidRPr="005B3434">
              <w:t>3.4</w:t>
            </w:r>
            <w:r w:rsidRPr="005B3434">
              <w:tab/>
              <w:t>Apply enterprise biosecurity policies</w:t>
            </w:r>
          </w:p>
        </w:tc>
      </w:tr>
    </w:tbl>
    <w:p w:rsidR="00000000" w:rsidRPr="005B3434" w:rsidP="005B3434">
      <w:pPr>
        <w:pStyle w:val="BodyText"/>
      </w:pPr>
    </w:p>
    <w:p w:rsidR="00000000" w:rsidRPr="005B3434" w:rsidP="005B3434">
      <w:pPr>
        <w:pStyle w:val="AllowPageBreak"/>
      </w:pPr>
    </w:p>
    <w:p w:rsidR="00000000" w:rsidRPr="005B3434" w:rsidP="005B3434">
      <w:pPr>
        <w:pStyle w:val="Heading1"/>
      </w:pPr>
      <w:bookmarkStart w:id="6" w:name="O_892592"/>
      <w:bookmarkEnd w:id="6"/>
      <w:r w:rsidRPr="005B3434">
        <w:t>Foundation Skills</w:t>
      </w:r>
    </w:p>
    <w:p w:rsidR="00000000" w:rsidRPr="005B3434" w:rsidP="001A4AD4">
      <w:pPr>
        <w:pStyle w:val="BodyText"/>
      </w:pPr>
      <w:r w:rsidRPr="005B3434">
        <w:t>Foundation Skills essential to performance are ex</w:t>
      </w:r>
      <w:r w:rsidRPr="005B3434">
        <w:t>plicit in the performance criteria of this unit of competency.</w:t>
      </w:r>
    </w:p>
    <w:p w:rsidR="00000000" w:rsidRPr="005B3434" w:rsidP="005B3434">
      <w:pPr>
        <w:pStyle w:val="Heading1"/>
      </w:pPr>
      <w:bookmarkStart w:id="7" w:name="O_892593"/>
      <w:bookmarkEnd w:id="7"/>
      <w:r w:rsidRPr="005B3434">
        <w:t>Range of Conditions</w:t>
      </w:r>
    </w:p>
    <w:p w:rsidR="00000000" w:rsidRPr="005B3434" w:rsidP="005B3434">
      <w:pPr>
        <w:pStyle w:val="Heading1"/>
      </w:pPr>
      <w:bookmarkStart w:id="8" w:name="O_892594"/>
      <w:bookmarkEnd w:id="8"/>
      <w:r w:rsidRPr="005B3434">
        <w:t>Unit Mapping Information</w:t>
      </w:r>
    </w:p>
    <w:p w:rsidR="00000000" w:rsidRPr="005B3434" w:rsidP="001A4AD4">
      <w:pPr>
        <w:pStyle w:val="BodyText"/>
      </w:pPr>
      <w:r w:rsidRPr="005B3434">
        <w:t>This unit is equivalent to AHCWOL312A Class goat fibre</w:t>
      </w:r>
    </w:p>
    <w:p w:rsidR="00000000" w:rsidRPr="005B3434" w:rsidP="005B3434">
      <w:pPr>
        <w:pStyle w:val="Heading1"/>
      </w:pPr>
      <w:bookmarkStart w:id="9" w:name="O_892601"/>
      <w:bookmarkEnd w:id="9"/>
      <w:r w:rsidRPr="005B3434">
        <w:t>Links</w:t>
      </w:r>
    </w:p>
    <w:p w:rsidR="00000000" w:rsidRPr="005B3434" w:rsidP="001A4AD4">
      <w:pPr>
        <w:pStyle w:val="BodyText"/>
      </w:pPr>
      <w:r w:rsidRPr="005B3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35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3434" w:rsidP="005B3434"/>
    <w:sectPr w:rsidSect="005B34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34" w:rsidRPr="001A4AD4" w:rsidP="001A4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D4" w:rsidP="005B3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AD4" w:rsidP="005B3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4AD4" w:rsidP="005B3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434" w:rsidRPr="001A4AD4" w:rsidP="001A4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D4" w:rsidRPr="002D2AF8" w:rsidP="005B3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AHCWOL312 Class goat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A4AD4" w:rsidP="005B3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434"/>
  </w:style>
  <w:style w:type="character" w:customStyle="1" w:styleId="Heading1Char">
    <w:name w:val="Heading 1 Char"/>
    <w:basedOn w:val="DefaultParagraphFont"/>
    <w:link w:val="Heading1"/>
    <w:rsid w:val="005B3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4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343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B3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34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3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43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B34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434"/>
    <w:rPr>
      <w:b/>
      <w:spacing w:val="0"/>
    </w:rPr>
  </w:style>
  <w:style w:type="paragraph" w:customStyle="1" w:styleId="SuperTitle">
    <w:name w:val="SuperTitle"/>
    <w:basedOn w:val="Title"/>
    <w:rsid w:val="005B3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4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4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434"/>
    <w:rPr>
      <w:i/>
    </w:rPr>
  </w:style>
  <w:style w:type="paragraph" w:styleId="Caption">
    <w:name w:val="caption"/>
    <w:basedOn w:val="BodyText"/>
    <w:next w:val="Normal"/>
    <w:qFormat/>
    <w:rsid w:val="005B3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434"/>
  </w:style>
  <w:style w:type="paragraph" w:styleId="TableofFigures">
    <w:name w:val="table of figures"/>
    <w:basedOn w:val="Normal"/>
    <w:next w:val="Normal"/>
    <w:semiHidden/>
    <w:rsid w:val="005B3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4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434"/>
    <w:rPr>
      <w:rFonts w:ascii="Wingdings" w:hAnsi="Wingdings"/>
    </w:rPr>
  </w:style>
  <w:style w:type="character" w:customStyle="1" w:styleId="HotSpot">
    <w:name w:val="HotSpot"/>
    <w:rsid w:val="005B3434"/>
    <w:rPr>
      <w:color w:val="0033CC"/>
      <w:u w:val="none"/>
    </w:rPr>
  </w:style>
  <w:style w:type="paragraph" w:customStyle="1" w:styleId="BodyTextRight">
    <w:name w:val="Body Text Right"/>
    <w:basedOn w:val="BodyText"/>
    <w:rsid w:val="005B3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4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434"/>
    <w:rPr>
      <w:sz w:val="32"/>
    </w:rPr>
  </w:style>
  <w:style w:type="paragraph" w:customStyle="1" w:styleId="HeadingProcedure">
    <w:name w:val="Heading Procedure"/>
    <w:basedOn w:val="HeadingBase"/>
    <w:next w:val="Normal"/>
    <w:rsid w:val="005B3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434"/>
    <w:pPr>
      <w:spacing w:before="60" w:after="60"/>
    </w:pPr>
  </w:style>
  <w:style w:type="paragraph" w:styleId="ListContinue">
    <w:name w:val="List Continue"/>
    <w:basedOn w:val="List"/>
    <w:rsid w:val="005B3434"/>
    <w:pPr>
      <w:ind w:firstLine="0"/>
    </w:pPr>
  </w:style>
  <w:style w:type="paragraph" w:customStyle="1" w:styleId="ListNote">
    <w:name w:val="List Note"/>
    <w:basedOn w:val="List"/>
    <w:rsid w:val="005B3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434"/>
    <w:rPr>
      <w:rFonts w:ascii="Courier New" w:hAnsi="Courier New"/>
    </w:rPr>
  </w:style>
  <w:style w:type="paragraph" w:customStyle="1" w:styleId="NoteBullet">
    <w:name w:val="Note Bullet"/>
    <w:basedOn w:val="Note"/>
    <w:rsid w:val="005B3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4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434"/>
    <w:rPr>
      <w:b/>
      <w:smallCaps/>
    </w:rPr>
  </w:style>
  <w:style w:type="paragraph" w:customStyle="1" w:styleId="TableListNumber">
    <w:name w:val="Table List Number"/>
    <w:basedOn w:val="ListNumber"/>
    <w:rsid w:val="005B3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434"/>
    <w:pPr>
      <w:numPr>
        <w:numId w:val="7"/>
      </w:numPr>
    </w:pPr>
  </w:style>
  <w:style w:type="paragraph" w:customStyle="1" w:styleId="ListAlpha2">
    <w:name w:val="List Alpha 2"/>
    <w:basedOn w:val="List2"/>
    <w:rsid w:val="005B3434"/>
    <w:pPr>
      <w:numPr>
        <w:numId w:val="6"/>
      </w:numPr>
    </w:pPr>
  </w:style>
  <w:style w:type="paragraph" w:styleId="List2">
    <w:name w:val="List 2"/>
    <w:basedOn w:val="BodyText"/>
    <w:rsid w:val="005B3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4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4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434"/>
    <w:pPr>
      <w:numPr>
        <w:numId w:val="2"/>
      </w:numPr>
    </w:pPr>
  </w:style>
  <w:style w:type="paragraph" w:styleId="ListContinue2">
    <w:name w:val="List Continue 2"/>
    <w:basedOn w:val="List2"/>
    <w:rsid w:val="005B3434"/>
    <w:pPr>
      <w:ind w:firstLine="0"/>
    </w:pPr>
  </w:style>
  <w:style w:type="paragraph" w:styleId="ListContinue3">
    <w:name w:val="List Continue 3"/>
    <w:basedOn w:val="List3"/>
    <w:rsid w:val="005B3434"/>
    <w:pPr>
      <w:ind w:left="1021" w:firstLine="0"/>
    </w:pPr>
  </w:style>
  <w:style w:type="paragraph" w:styleId="ListContinue4">
    <w:name w:val="List Continue 4"/>
    <w:basedOn w:val="List4"/>
    <w:rsid w:val="005B3434"/>
    <w:pPr>
      <w:ind w:firstLine="0"/>
    </w:pPr>
  </w:style>
  <w:style w:type="paragraph" w:styleId="ListContinue5">
    <w:name w:val="List Continue 5"/>
    <w:basedOn w:val="List5"/>
    <w:rsid w:val="005B3434"/>
    <w:pPr>
      <w:ind w:firstLine="0"/>
    </w:pPr>
  </w:style>
  <w:style w:type="paragraph" w:styleId="ListNumber3">
    <w:name w:val="List Number 3"/>
    <w:basedOn w:val="List3"/>
    <w:rsid w:val="005B3434"/>
    <w:pPr>
      <w:numPr>
        <w:numId w:val="3"/>
      </w:numPr>
    </w:pPr>
  </w:style>
  <w:style w:type="paragraph" w:styleId="ListNumber4">
    <w:name w:val="List Number 4"/>
    <w:basedOn w:val="List4"/>
    <w:rsid w:val="005B3434"/>
    <w:pPr>
      <w:numPr>
        <w:numId w:val="4"/>
      </w:numPr>
    </w:pPr>
  </w:style>
  <w:style w:type="paragraph" w:styleId="ListNumber5">
    <w:name w:val="List Number 5"/>
    <w:basedOn w:val="List5"/>
    <w:rsid w:val="005B3434"/>
    <w:pPr>
      <w:numPr>
        <w:numId w:val="5"/>
      </w:numPr>
    </w:pPr>
  </w:style>
  <w:style w:type="paragraph" w:styleId="BlockText">
    <w:name w:val="Block Text"/>
    <w:basedOn w:val="Normal"/>
    <w:rsid w:val="005B3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434"/>
    <w:rPr>
      <w:sz w:val="16"/>
      <w:vertAlign w:val="superscript"/>
    </w:rPr>
  </w:style>
  <w:style w:type="character" w:customStyle="1" w:styleId="Symbols">
    <w:name w:val="Symbols"/>
    <w:basedOn w:val="DefaultParagraphFont"/>
    <w:rsid w:val="005B3434"/>
    <w:rPr>
      <w:rFonts w:ascii="Symbol" w:hAnsi="Symbol"/>
    </w:rPr>
  </w:style>
  <w:style w:type="character" w:customStyle="1" w:styleId="MenuOptions">
    <w:name w:val="Menu Options"/>
    <w:basedOn w:val="DefaultParagraphFont"/>
    <w:rsid w:val="005B3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434"/>
    <w:rPr>
      <w:b/>
    </w:rPr>
  </w:style>
  <w:style w:type="character" w:customStyle="1" w:styleId="Underlined">
    <w:name w:val="Underlined"/>
    <w:basedOn w:val="DefaultParagraphFont"/>
    <w:rsid w:val="005B3434"/>
    <w:rPr>
      <w:u w:val="single"/>
    </w:rPr>
  </w:style>
  <w:style w:type="paragraph" w:customStyle="1" w:styleId="TableBodyTextRight">
    <w:name w:val="Table Body Text Right"/>
    <w:basedOn w:val="TableBodyText"/>
    <w:rsid w:val="005B3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434"/>
    <w:rPr>
      <w:sz w:val="18"/>
    </w:rPr>
  </w:style>
  <w:style w:type="paragraph" w:customStyle="1" w:styleId="BodySmallRight">
    <w:name w:val="Body Small Right"/>
    <w:basedOn w:val="BodyTextRight"/>
    <w:rsid w:val="005B3434"/>
    <w:rPr>
      <w:sz w:val="18"/>
      <w:szCs w:val="18"/>
    </w:rPr>
  </w:style>
  <w:style w:type="paragraph" w:customStyle="1" w:styleId="MarginEdition">
    <w:name w:val="Margin Edition"/>
    <w:basedOn w:val="MarginNote"/>
    <w:rsid w:val="005B3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434"/>
    <w:rPr>
      <w:sz w:val="2"/>
      <w:szCs w:val="2"/>
    </w:rPr>
  </w:style>
  <w:style w:type="character" w:customStyle="1" w:styleId="Small">
    <w:name w:val="Small"/>
    <w:basedOn w:val="DefaultParagraphFont"/>
    <w:rsid w:val="005B3434"/>
    <w:rPr>
      <w:sz w:val="16"/>
    </w:rPr>
  </w:style>
  <w:style w:type="paragraph" w:customStyle="1" w:styleId="WideTable">
    <w:name w:val="Wide Table"/>
    <w:basedOn w:val="Normal"/>
    <w:rsid w:val="005B3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434"/>
  </w:style>
  <w:style w:type="paragraph" w:styleId="Quote">
    <w:name w:val="Quote"/>
    <w:basedOn w:val="Heading1"/>
    <w:link w:val="QuoteChar"/>
    <w:qFormat/>
    <w:rsid w:val="005B3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434"/>
    <w:pPr>
      <w:pageBreakBefore/>
    </w:pPr>
  </w:style>
  <w:style w:type="paragraph" w:customStyle="1" w:styleId="Border">
    <w:name w:val="Border"/>
    <w:basedOn w:val="Normal"/>
    <w:qFormat/>
    <w:rsid w:val="005B3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434"/>
    <w:rPr>
      <w:u w:val="single"/>
    </w:rPr>
  </w:style>
  <w:style w:type="character" w:customStyle="1" w:styleId="BoldandItalics">
    <w:name w:val="Bold and Italics"/>
    <w:qFormat/>
    <w:rsid w:val="005B3434"/>
    <w:rPr>
      <w:b/>
      <w:i/>
      <w:u w:val="none"/>
    </w:rPr>
  </w:style>
  <w:style w:type="paragraph" w:styleId="BalloonText">
    <w:name w:val="Balloon Text"/>
    <w:basedOn w:val="Normal"/>
    <w:link w:val="BalloonTextChar"/>
    <w:rsid w:val="005B3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434"/>
    <w:pPr>
      <w:spacing w:before="0" w:after="0"/>
    </w:pPr>
  </w:style>
  <w:style w:type="paragraph" w:customStyle="1" w:styleId="BodyTextBold">
    <w:name w:val="Body Text Bold"/>
    <w:basedOn w:val="BodyText"/>
    <w:qFormat/>
    <w:rsid w:val="005B3434"/>
    <w:rPr>
      <w:b/>
    </w:rPr>
  </w:style>
  <w:style w:type="character" w:styleId="Hyperlink">
    <w:name w:val="Hyperlink"/>
    <w:basedOn w:val="DefaultParagraphFont"/>
    <w:uiPriority w:val="99"/>
    <w:unhideWhenUsed/>
    <w:rsid w:val="001A4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2465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AHCWOL312 Class goat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2020-12-24T05:41:00Z</dcterms:created>
  <dcterms:modified xsi:type="dcterms:W3CDTF">2020-12-24T05:41:00Z</dcterms:modified>
</cp:coreProperties>
</file>