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1FC" w:rsidP="00064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AHCWOL309 Prepare wool based on its characteristics for classing</w:t>
      </w:r>
      <w:r>
        <w:fldChar w:fldCharType="end"/>
      </w:r>
    </w:p>
    <w:p w:rsidR="000641FC" w:rsidP="000641FC">
      <w:pPr>
        <w:pStyle w:val="Version"/>
        <w:sectPr w:rsidSect="00AE2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49F" w:rsidP="00AE249F">
      <w:pPr>
        <w:pStyle w:val="SuperHeading"/>
      </w:pPr>
      <w:r w:rsidRPr="00AE249F">
        <w:t>AHCWOL309 Prepare wool based on its characteristics for classing</w:t>
      </w:r>
    </w:p>
    <w:p w:rsidR="00000000" w:rsidRPr="00AE249F" w:rsidP="00AE249F">
      <w:pPr>
        <w:pStyle w:val="Heading1"/>
      </w:pPr>
      <w:bookmarkStart w:id="1" w:name="O_1288199"/>
      <w:bookmarkEnd w:id="1"/>
      <w:r w:rsidRPr="00AE24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Comments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This version released with AHC Agriculture, Horticulture and Conservation and Land Management Training Package Release 11.0.</w:t>
            </w:r>
          </w:p>
        </w:tc>
      </w:tr>
    </w:tbl>
    <w:p w:rsidR="00000000" w:rsidRPr="00AE249F" w:rsidP="00AE249F">
      <w:pPr>
        <w:pStyle w:val="BodyText"/>
      </w:pPr>
    </w:p>
    <w:p w:rsidR="00000000" w:rsidRPr="00AE249F" w:rsidP="00AE249F">
      <w:pPr>
        <w:pStyle w:val="AllowPageBreak"/>
      </w:pPr>
    </w:p>
    <w:p w:rsidR="00000000" w:rsidRPr="00AE249F" w:rsidP="00AE249F">
      <w:pPr>
        <w:pStyle w:val="Heading1"/>
      </w:pPr>
      <w:bookmarkStart w:id="2" w:name="O_1288200"/>
      <w:bookmarkEnd w:id="2"/>
      <w:r w:rsidRPr="00AE249F">
        <w:t>Application</w:t>
      </w:r>
    </w:p>
    <w:p w:rsidR="00000000" w:rsidRPr="00AE249F" w:rsidP="000641FC">
      <w:pPr>
        <w:pStyle w:val="BodyText"/>
      </w:pPr>
      <w:r w:rsidRPr="00AE249F">
        <w:t>This unit of competency describes the skills and knowledge required to prepare fleece wool for cla</w:t>
      </w:r>
      <w:r w:rsidRPr="00AE249F">
        <w:t>ssing based on its characteristics.</w:t>
      </w:r>
    </w:p>
    <w:p w:rsidR="00000000" w:rsidRPr="00AE249F" w:rsidP="000641FC">
      <w:pPr>
        <w:pStyle w:val="BodyText"/>
      </w:pPr>
      <w:r w:rsidRPr="00AE249F">
        <w:t>This unit applies to individuals who work under broad direction and take responsibility for their own work, including limited responsibility for the work of others.</w:t>
      </w:r>
    </w:p>
    <w:p w:rsidR="00000000" w:rsidRPr="00AE249F" w:rsidP="000641FC">
      <w:pPr>
        <w:pStyle w:val="BodyText"/>
      </w:pPr>
      <w:r w:rsidRPr="00AE249F">
        <w:t>All work must be carried out to comply with the require</w:t>
      </w:r>
      <w:r w:rsidRPr="00AE249F">
        <w:t xml:space="preserve">ments of the industry code of practice, workplace procedures, work health and safety (WHS) and biosecurity practices, according to state/territory regulations, legislation, codes and standards that apply to the workplace. </w:t>
      </w:r>
    </w:p>
    <w:p w:rsidR="00000000" w:rsidRPr="00AE249F" w:rsidP="000641FC">
      <w:pPr>
        <w:pStyle w:val="BodyText"/>
      </w:pPr>
      <w:r w:rsidRPr="00AE249F">
        <w:t>No licensing, legislative or cert</w:t>
      </w:r>
      <w:r w:rsidRPr="00AE249F">
        <w:t>ification requirements are known to apply to this unit at the time of publication.</w:t>
      </w:r>
    </w:p>
    <w:p w:rsidR="00000000" w:rsidRPr="00AE249F" w:rsidP="00AE249F">
      <w:pPr>
        <w:pStyle w:val="Heading1"/>
      </w:pPr>
      <w:bookmarkStart w:id="3" w:name="O_1288201"/>
      <w:bookmarkEnd w:id="3"/>
      <w:r w:rsidRPr="00AE249F">
        <w:t>Pre-requisite Unit</w:t>
      </w:r>
    </w:p>
    <w:p w:rsidR="00000000" w:rsidRPr="00AE249F" w:rsidP="000641FC">
      <w:pPr>
        <w:pStyle w:val="BodyText"/>
      </w:pPr>
      <w:r w:rsidRPr="00AE249F">
        <w:t>Nil</w:t>
      </w:r>
    </w:p>
    <w:p w:rsidR="00000000" w:rsidRPr="00AE249F" w:rsidP="00AE249F">
      <w:pPr>
        <w:pStyle w:val="Heading1"/>
      </w:pPr>
      <w:bookmarkStart w:id="4" w:name="O_1288203"/>
      <w:bookmarkEnd w:id="4"/>
      <w:r w:rsidRPr="00AE249F">
        <w:t>Unit Sector</w:t>
      </w:r>
    </w:p>
    <w:p w:rsidR="00000000" w:rsidRPr="00AE249F" w:rsidP="000641FC">
      <w:pPr>
        <w:pStyle w:val="BodyText"/>
      </w:pPr>
      <w:r w:rsidRPr="00AE249F">
        <w:t>Wool (WOL)</w:t>
      </w:r>
    </w:p>
    <w:p w:rsidR="00000000" w:rsidRPr="00AE249F" w:rsidP="00AE249F">
      <w:pPr>
        <w:pStyle w:val="Heading1"/>
      </w:pPr>
      <w:bookmarkStart w:id="5" w:name="O_1288204"/>
      <w:bookmarkEnd w:id="5"/>
      <w:r w:rsidRPr="00AE24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Performance Criteria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Performance criteria describe the performance needed to demonstrate achievement of the element.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1. Check fleece for impurities and relate to processor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1.1 Identify characteristics of wool important in</w:t>
            </w:r>
            <w:r w:rsidRPr="00AE249F">
              <w:t xml:space="preserve"> processing, and assess uniformity within the fleece </w:t>
            </w:r>
          </w:p>
          <w:p w:rsidR="00000000" w:rsidRPr="00AE249F" w:rsidP="00AE249F">
            <w:pPr>
              <w:pStyle w:val="BodyText"/>
            </w:pPr>
            <w:r w:rsidRPr="00AE249F">
              <w:t xml:space="preserve">1.2 Identify natural impurities, vegetable matter (VM) types, mineral </w:t>
            </w:r>
            <w:r w:rsidRPr="00AE249F">
              <w:t>impurities and contamination of the wool and determine the portion of fleece to be removed</w:t>
            </w:r>
          </w:p>
          <w:p w:rsidR="00000000" w:rsidRPr="00AE249F" w:rsidP="00AE249F">
            <w:pPr>
              <w:pStyle w:val="BodyText"/>
            </w:pPr>
            <w:r w:rsidRPr="00AE249F">
              <w:t>1.3 Identify hairy breeches and cotted wo</w:t>
            </w:r>
            <w:r w:rsidRPr="00AE249F">
              <w:t>ol and determine the portion of fleece to be removed</w:t>
            </w:r>
          </w:p>
          <w:p w:rsidR="00000000" w:rsidRPr="00AE249F" w:rsidP="00AE249F">
            <w:pPr>
              <w:pStyle w:val="BodyText"/>
            </w:pPr>
            <w:r w:rsidRPr="00AE249F">
              <w:t>1.4 Identify unscourable colour, water colour and dermatitis and handle as directed by the Wool Classer</w:t>
            </w:r>
          </w:p>
          <w:p w:rsidR="00000000" w:rsidRPr="00AE249F" w:rsidP="00AE249F">
            <w:pPr>
              <w:pStyle w:val="BodyText"/>
            </w:pPr>
            <w:r w:rsidRPr="00AE249F">
              <w:t>1.5 Check work regularly with the Wool Classer and adjust procedures if required</w:t>
            </w:r>
          </w:p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1.6 Comply with WH</w:t>
            </w:r>
            <w:r w:rsidRPr="00AE249F">
              <w:t xml:space="preserve">S and biosecurity standards according to workplace requirements 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 xml:space="preserve">2. Skirt and roll fleece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2.1 Skirt fleece to remove those portions determined above that adversely affect the uniformity and value of the remaining fleece</w:t>
            </w:r>
          </w:p>
          <w:p w:rsidR="00000000" w:rsidRPr="00AE249F" w:rsidP="00AE249F">
            <w:pPr>
              <w:pStyle w:val="BodyText"/>
            </w:pPr>
            <w:r w:rsidRPr="00AE249F">
              <w:t xml:space="preserve">2.2 Prepare wool as directed </w:t>
            </w:r>
            <w:r w:rsidRPr="00AE249F">
              <w:t>by the Wool Classer</w:t>
            </w:r>
          </w:p>
          <w:p w:rsidR="00000000" w:rsidRPr="00AE249F" w:rsidP="00AE249F">
            <w:pPr>
              <w:pStyle w:val="BodyText"/>
            </w:pPr>
            <w:r w:rsidRPr="00AE249F">
              <w:t xml:space="preserve">2.3 Assess necks and backs for soundness, dust and vegetable matter and handle as directed by the Wool Classer </w:t>
            </w:r>
          </w:p>
          <w:p w:rsidR="00000000" w:rsidRPr="00AE249F" w:rsidP="00AE249F">
            <w:pPr>
              <w:pStyle w:val="BodyText"/>
            </w:pPr>
            <w:r w:rsidRPr="00AE249F">
              <w:t>2.4 Roll fleece and present to the Wool Classer</w:t>
            </w:r>
          </w:p>
          <w:p w:rsidR="00000000" w:rsidRPr="00AE249F" w:rsidP="00AE249F">
            <w:pPr>
              <w:pStyle w:val="BodyText"/>
            </w:pPr>
            <w:r w:rsidRPr="00AE249F">
              <w:t>2.5 Place skirting in the nominated bins</w:t>
            </w:r>
          </w:p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 xml:space="preserve">2.6 Dispose of waste appropriately </w:t>
            </w:r>
            <w:r w:rsidRPr="00AE249F">
              <w:t xml:space="preserve">in line with workplace standards 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3. Separate wools with characteristics outside the uniformity requirements of the industry code of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 xml:space="preserve">3.1 Make assessment of sheep breed and wool type </w:t>
            </w:r>
          </w:p>
          <w:p w:rsidR="00000000" w:rsidRPr="00AE249F" w:rsidP="00AE249F">
            <w:pPr>
              <w:pStyle w:val="BodyText"/>
            </w:pPr>
            <w:r w:rsidRPr="00AE249F">
              <w:t>3.2 Separate wools into different lines based on visual quality</w:t>
            </w:r>
            <w:r w:rsidRPr="00AE249F">
              <w:t xml:space="preserve"> count, length and strength, colour and character, and handle and style</w:t>
            </w:r>
          </w:p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3.3 Separate pigmented wool and wool that includes medullated fibres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4. Separate wool showing faults that impact on processing or fabric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4.1 Separate wool for dogginess that w</w:t>
            </w:r>
            <w:r w:rsidRPr="00AE249F">
              <w:t>ill impact on fabric quality</w:t>
            </w:r>
          </w:p>
          <w:p w:rsidR="00000000" w:rsidRPr="00AE249F" w:rsidP="00AE249F">
            <w:pPr>
              <w:pStyle w:val="BodyText"/>
            </w:pPr>
            <w:r w:rsidRPr="00AE249F">
              <w:t>4.2 Separate cotted wool that will require extra processing</w:t>
            </w:r>
          </w:p>
          <w:p w:rsidR="00000000" w:rsidRPr="00AE249F" w:rsidP="00AE249F">
            <w:pPr>
              <w:pStyle w:val="BodyText"/>
            </w:pPr>
            <w:r w:rsidRPr="00AE249F">
              <w:t>4.3 Identify and remove skin pieces</w:t>
            </w:r>
          </w:p>
          <w:p w:rsidR="00000000" w:rsidRPr="00AE249F" w:rsidP="00AE249F">
            <w:pPr>
              <w:pStyle w:val="BodyText"/>
            </w:pPr>
            <w:r w:rsidRPr="00AE249F">
              <w:t>4.4 Check wool for dermatitis and keep separate</w:t>
            </w:r>
          </w:p>
          <w:p w:rsidR="00000000" w:rsidRPr="00AE249F" w:rsidP="00AE249F">
            <w:pPr>
              <w:pStyle w:val="BodyText"/>
            </w:pPr>
            <w:r w:rsidRPr="00AE249F">
              <w:t>4.5 Identify and separate wool based on the level and type of vegetable matter cont</w:t>
            </w:r>
            <w:r w:rsidRPr="00AE249F">
              <w:t>amination where it requires different processing</w:t>
            </w:r>
          </w:p>
          <w:p w:rsidR="00000000" w:rsidRPr="00AE249F" w:rsidP="00AE249F">
            <w:pPr>
              <w:pStyle w:val="BodyText"/>
            </w:pPr>
            <w:r w:rsidRPr="00AE249F">
              <w:t>4.6 Identify mobs with high pigmented fibre risk and keep their wool completely separate from low-risk wool</w:t>
            </w:r>
          </w:p>
          <w:p w:rsidR="00000000" w:rsidRPr="00AE249F" w:rsidP="00AE249F">
            <w:pPr>
              <w:pStyle w:val="BodyText"/>
            </w:pPr>
            <w:r w:rsidRPr="00AE249F">
              <w:t>4.7 Identify wool from sheep with shedding characteristics and keep completely separate from non-sh</w:t>
            </w:r>
            <w:r w:rsidRPr="00AE249F">
              <w:t>edding white woolled sheep</w:t>
            </w:r>
          </w:p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4.8 Keep wool containing urine stain separate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5. Recognise impurities of greasy wool and their effect on processing and yield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5.1 Examine wool for natural impurities</w:t>
            </w:r>
          </w:p>
          <w:p w:rsidR="00000000" w:rsidRPr="00AE249F" w:rsidP="00AE249F">
            <w:pPr>
              <w:pStyle w:val="BodyText"/>
            </w:pPr>
            <w:r w:rsidRPr="00AE249F">
              <w:t>5.2 Identify applied impurities and assess their effect on processing</w:t>
            </w:r>
          </w:p>
        </w:tc>
      </w:tr>
    </w:tbl>
    <w:p w:rsidR="00000000" w:rsidRPr="00AE249F" w:rsidP="00AE249F">
      <w:pPr>
        <w:pStyle w:val="BodyText"/>
      </w:pPr>
    </w:p>
    <w:p w:rsidR="00000000" w:rsidRPr="00AE249F" w:rsidP="00AE249F">
      <w:pPr>
        <w:pStyle w:val="AllowPageBreak"/>
      </w:pPr>
    </w:p>
    <w:p w:rsidR="00000000" w:rsidRPr="00AE249F" w:rsidP="00AE249F">
      <w:pPr>
        <w:pStyle w:val="Heading1"/>
      </w:pPr>
      <w:bookmarkStart w:id="6" w:name="O_1288205"/>
      <w:bookmarkEnd w:id="6"/>
      <w:r w:rsidRPr="00AE249F">
        <w:t>Foundation Skills</w:t>
      </w:r>
    </w:p>
    <w:p w:rsidR="00000000" w:rsidRPr="000641FC" w:rsidP="000641FC">
      <w:pPr>
        <w:pStyle w:val="BodyText"/>
        <w:rPr>
          <w:i/>
        </w:rPr>
      </w:pPr>
      <w:r w:rsidRPr="000641FC">
        <w:rPr>
          <w:rStyle w:val="Emphasis"/>
        </w:rPr>
        <w:t>This section describes those language, literacy, numeracy and employment skills that are essential for performance in this unit of competency but a</w:t>
      </w:r>
      <w:r w:rsidRPr="000641FC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Description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ListBullet"/>
              <w:rPr>
                <w:lang w:val="en-NZ"/>
              </w:rPr>
            </w:pPr>
            <w:r w:rsidRPr="00AE249F">
              <w:t>Interpret Wool Classer’s requirements and prepare wool and fleece accordingly 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ListBullet"/>
            </w:pPr>
            <w:r w:rsidRPr="00AE249F">
              <w:t>Use clear language and industry terminology to relay information pertaining to fleece and wool characteristics</w:t>
            </w:r>
          </w:p>
        </w:tc>
      </w:tr>
    </w:tbl>
    <w:p w:rsidR="00000000" w:rsidRPr="00AE249F" w:rsidP="00AE249F">
      <w:pPr>
        <w:pStyle w:val="BodyText"/>
      </w:pPr>
    </w:p>
    <w:p w:rsidR="00000000" w:rsidRPr="00AE249F" w:rsidP="00AE249F">
      <w:pPr>
        <w:pStyle w:val="AllowPageBreak"/>
      </w:pPr>
    </w:p>
    <w:p w:rsidR="00000000" w:rsidRPr="00AE249F" w:rsidP="00AE249F">
      <w:pPr>
        <w:pStyle w:val="Heading1"/>
      </w:pPr>
      <w:bookmarkStart w:id="7" w:name="O_1288207"/>
      <w:bookmarkEnd w:id="7"/>
      <w:r w:rsidRPr="00AE24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Bold"/>
              <w:rPr>
                <w:lang w:val="en-NZ"/>
              </w:rPr>
            </w:pPr>
            <w:r w:rsidRPr="00AE249F">
              <w:t>Equivalence status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AHCWOL309 Prepare wool based on its characteristics for classing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 xml:space="preserve">AHCWOL303 Prepare wool based on its characteristics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Merged with AHCWOL304 Prepare fleece wool for classing</w:t>
            </w:r>
          </w:p>
          <w:p w:rsidR="00000000" w:rsidRPr="00AE249F" w:rsidP="00AE249F">
            <w:pPr>
              <w:pStyle w:val="BodyText"/>
            </w:pPr>
            <w:r w:rsidRPr="00AE249F">
              <w:t>Changes to Application</w:t>
            </w:r>
          </w:p>
          <w:p w:rsidR="00000000" w:rsidRPr="00AE249F" w:rsidP="00AE249F">
            <w:pPr>
              <w:pStyle w:val="BodyText"/>
            </w:pPr>
            <w:r w:rsidRPr="00AE249F">
              <w:t>Utilises all Elements restructured and with wording clarifie</w:t>
            </w:r>
            <w:r w:rsidRPr="00AE249F">
              <w:t>d</w:t>
            </w:r>
          </w:p>
          <w:p w:rsidR="00000000" w:rsidRPr="00AE249F" w:rsidP="00AE249F">
            <w:pPr>
              <w:pStyle w:val="BodyText"/>
            </w:pPr>
            <w:r w:rsidRPr="00AE249F">
              <w:t>Foundation skills information added</w:t>
            </w:r>
          </w:p>
          <w:p w:rsidR="00000000" w:rsidRPr="00AE249F" w:rsidP="00AE249F">
            <w:pPr>
              <w:pStyle w:val="BodyText"/>
            </w:pPr>
            <w:r w:rsidRPr="00AE249F">
              <w:t>Performance evidence volume and frequency and added</w:t>
            </w:r>
          </w:p>
          <w:p w:rsidR="00000000" w:rsidRPr="00AE249F" w:rsidP="00AE249F">
            <w:pPr>
              <w:pStyle w:val="BodyText"/>
            </w:pPr>
            <w:r w:rsidRPr="00AE249F">
              <w:t>Performance evidence and knowledge evidence regarding wool preparation are retained and clarified with changes to add specificity</w:t>
            </w:r>
          </w:p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 xml:space="preserve">Not </w:t>
            </w:r>
            <w:r w:rsidRPr="00AE249F">
              <w:t>equivalent</w:t>
            </w:r>
          </w:p>
        </w:tc>
      </w:tr>
      <w:tr w:rsidTr="00AE2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AHCWOL309 Prepare wool based on its characteristics for classing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AHCWOL304 Prepare fleece wool for classing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Merged with AHCWOL303 Prepare wool based on its characteristics</w:t>
            </w:r>
          </w:p>
          <w:p w:rsidR="00000000" w:rsidRPr="00AE249F" w:rsidP="00AE249F">
            <w:pPr>
              <w:pStyle w:val="BodyText"/>
            </w:pPr>
            <w:r w:rsidRPr="00AE249F">
              <w:t>Changes to Application</w:t>
            </w:r>
          </w:p>
          <w:p w:rsidR="00000000" w:rsidRPr="00AE249F" w:rsidP="00AE249F">
            <w:pPr>
              <w:pStyle w:val="BodyText"/>
            </w:pPr>
            <w:r w:rsidRPr="00AE249F">
              <w:t>Utilises all Elements restructured and with wordi</w:t>
            </w:r>
            <w:r w:rsidRPr="00AE249F">
              <w:t>ng clarified</w:t>
            </w:r>
          </w:p>
          <w:p w:rsidR="00000000" w:rsidRPr="00AE249F" w:rsidP="00AE249F">
            <w:pPr>
              <w:pStyle w:val="BodyText"/>
            </w:pPr>
            <w:r w:rsidRPr="00AE249F">
              <w:t>Foundation skills information added</w:t>
            </w:r>
          </w:p>
          <w:p w:rsidR="00000000" w:rsidRPr="00AE249F" w:rsidP="00AE249F">
            <w:pPr>
              <w:pStyle w:val="BodyText"/>
            </w:pPr>
            <w:r w:rsidRPr="00AE249F">
              <w:t>Performance evidence volume and frequency and added</w:t>
            </w:r>
          </w:p>
          <w:p w:rsidR="00000000" w:rsidRPr="00AE249F" w:rsidP="00AE249F">
            <w:pPr>
              <w:pStyle w:val="BodyText"/>
            </w:pPr>
            <w:r w:rsidRPr="00AE249F">
              <w:t>Performance evidence and knowledge evidence regarding assessment of wool are retained and clarified with changes to add specificity</w:t>
            </w:r>
          </w:p>
          <w:p w:rsidR="00000000" w:rsidP="00AE249F">
            <w:pPr>
              <w:pStyle w:val="BodyText"/>
              <w:rPr>
                <w:lang w:val="en-NZ"/>
              </w:rPr>
            </w:pPr>
            <w:r w:rsidRPr="00AE249F">
              <w:t>Assessment conditions c</w:t>
            </w:r>
            <w:r w:rsidRPr="00AE249F">
              <w:t>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9F" w:rsidP="00AE249F">
            <w:pPr>
              <w:pStyle w:val="BodyText"/>
            </w:pPr>
            <w:r w:rsidRPr="00AE249F">
              <w:t>Not equivalent</w:t>
            </w:r>
          </w:p>
        </w:tc>
      </w:tr>
    </w:tbl>
    <w:p w:rsidR="00000000" w:rsidRPr="00AE249F" w:rsidP="00AE249F">
      <w:pPr>
        <w:pStyle w:val="BodyText"/>
      </w:pPr>
    </w:p>
    <w:p w:rsidR="00000000" w:rsidRPr="00AE249F" w:rsidP="00AE249F">
      <w:pPr>
        <w:pStyle w:val="AllowPageBreak"/>
      </w:pPr>
    </w:p>
    <w:p w:rsidR="00000000" w:rsidRPr="00AE249F" w:rsidP="00AE249F">
      <w:pPr>
        <w:pStyle w:val="Heading1"/>
      </w:pPr>
      <w:bookmarkStart w:id="8" w:name="O_1288214"/>
      <w:bookmarkEnd w:id="8"/>
      <w:r w:rsidRPr="00AE249F">
        <w:t>Links</w:t>
      </w:r>
    </w:p>
    <w:p w:rsidR="00000000" w:rsidRPr="00AE249F" w:rsidP="000641FC">
      <w:pPr>
        <w:pStyle w:val="BodyText"/>
      </w:pPr>
      <w:r w:rsidRPr="00AE24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20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249F" w:rsidP="00AE249F"/>
    <w:sectPr w:rsidSect="00AE2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9F" w:rsidRPr="000641FC" w:rsidP="00064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1FC" w:rsidP="00AE2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1FC" w:rsidP="00AE2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41FC" w:rsidP="00AE2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49F" w:rsidRPr="000641FC" w:rsidP="00064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1FC" w:rsidRPr="002D2AF8" w:rsidP="00AE2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AHCWOL309 Prepare wool based on its characteristics for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641FC" w:rsidP="00AE2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6C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9092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49F"/>
  </w:style>
  <w:style w:type="character" w:customStyle="1" w:styleId="Heading1Char">
    <w:name w:val="Heading 1 Char"/>
    <w:basedOn w:val="DefaultParagraphFont"/>
    <w:link w:val="Heading1"/>
    <w:rsid w:val="00AE2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49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249F"/>
    <w:rPr>
      <w:i/>
    </w:rPr>
  </w:style>
  <w:style w:type="paragraph" w:customStyle="1" w:styleId="SuperHeading">
    <w:name w:val="SuperHeading"/>
    <w:basedOn w:val="Normal"/>
    <w:rsid w:val="00AE2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49F"/>
    <w:rPr>
      <w:b/>
    </w:rPr>
  </w:style>
  <w:style w:type="character" w:customStyle="1" w:styleId="Heading2Char">
    <w:name w:val="Heading 2 Char"/>
    <w:basedOn w:val="DefaultParagraphFont"/>
    <w:link w:val="Heading2"/>
    <w:rsid w:val="00AE2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49F"/>
    <w:rPr>
      <w:b/>
      <w:spacing w:val="0"/>
    </w:rPr>
  </w:style>
  <w:style w:type="paragraph" w:customStyle="1" w:styleId="SuperTitle">
    <w:name w:val="SuperTitle"/>
    <w:basedOn w:val="Title"/>
    <w:rsid w:val="00AE2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4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4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49F"/>
  </w:style>
  <w:style w:type="paragraph" w:styleId="TableofFigures">
    <w:name w:val="table of figures"/>
    <w:basedOn w:val="Normal"/>
    <w:next w:val="Normal"/>
    <w:semiHidden/>
    <w:rsid w:val="00AE2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4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49F"/>
    <w:rPr>
      <w:rFonts w:ascii="Wingdings" w:hAnsi="Wingdings"/>
    </w:rPr>
  </w:style>
  <w:style w:type="paragraph" w:customStyle="1" w:styleId="TableHeading">
    <w:name w:val="Table Heading"/>
    <w:basedOn w:val="HeadingBase"/>
    <w:rsid w:val="00AE2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49F"/>
    <w:rPr>
      <w:color w:val="0033CC"/>
      <w:u w:val="none"/>
    </w:rPr>
  </w:style>
  <w:style w:type="paragraph" w:customStyle="1" w:styleId="BodyTextRight">
    <w:name w:val="Body Text Right"/>
    <w:basedOn w:val="BodyText"/>
    <w:rsid w:val="00AE2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4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49F"/>
    <w:rPr>
      <w:sz w:val="32"/>
    </w:rPr>
  </w:style>
  <w:style w:type="paragraph" w:customStyle="1" w:styleId="HeadingProcedure">
    <w:name w:val="Heading Procedure"/>
    <w:basedOn w:val="HeadingBase"/>
    <w:next w:val="Normal"/>
    <w:rsid w:val="00AE2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49F"/>
    <w:pPr>
      <w:spacing w:before="60" w:after="60"/>
    </w:pPr>
  </w:style>
  <w:style w:type="paragraph" w:styleId="ListContinue">
    <w:name w:val="List Continue"/>
    <w:basedOn w:val="List"/>
    <w:rsid w:val="00AE249F"/>
    <w:pPr>
      <w:ind w:firstLine="0"/>
    </w:pPr>
  </w:style>
  <w:style w:type="paragraph" w:customStyle="1" w:styleId="ListNote">
    <w:name w:val="List Note"/>
    <w:basedOn w:val="List"/>
    <w:rsid w:val="00AE2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49F"/>
    <w:rPr>
      <w:rFonts w:ascii="Courier New" w:hAnsi="Courier New"/>
    </w:rPr>
  </w:style>
  <w:style w:type="paragraph" w:customStyle="1" w:styleId="NoteBullet">
    <w:name w:val="Note Bullet"/>
    <w:basedOn w:val="Note"/>
    <w:rsid w:val="00AE2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4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49F"/>
    <w:rPr>
      <w:b/>
      <w:smallCaps/>
    </w:rPr>
  </w:style>
  <w:style w:type="paragraph" w:customStyle="1" w:styleId="TableListNumber">
    <w:name w:val="Table List Number"/>
    <w:basedOn w:val="ListNumber"/>
    <w:rsid w:val="00AE2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49F"/>
    <w:pPr>
      <w:numPr>
        <w:numId w:val="8"/>
      </w:numPr>
    </w:pPr>
  </w:style>
  <w:style w:type="paragraph" w:customStyle="1" w:styleId="ListAlpha2">
    <w:name w:val="List Alpha 2"/>
    <w:basedOn w:val="List2"/>
    <w:rsid w:val="00AE249F"/>
    <w:pPr>
      <w:numPr>
        <w:numId w:val="7"/>
      </w:numPr>
    </w:pPr>
  </w:style>
  <w:style w:type="paragraph" w:styleId="List2">
    <w:name w:val="List 2"/>
    <w:basedOn w:val="BodyText"/>
    <w:rsid w:val="00AE2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4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4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49F"/>
    <w:pPr>
      <w:numPr>
        <w:numId w:val="3"/>
      </w:numPr>
    </w:pPr>
  </w:style>
  <w:style w:type="paragraph" w:styleId="ListContinue2">
    <w:name w:val="List Continue 2"/>
    <w:basedOn w:val="List2"/>
    <w:rsid w:val="00AE249F"/>
    <w:pPr>
      <w:ind w:firstLine="0"/>
    </w:pPr>
  </w:style>
  <w:style w:type="paragraph" w:styleId="ListContinue3">
    <w:name w:val="List Continue 3"/>
    <w:basedOn w:val="List3"/>
    <w:rsid w:val="00AE249F"/>
    <w:pPr>
      <w:ind w:left="1021" w:firstLine="0"/>
    </w:pPr>
  </w:style>
  <w:style w:type="paragraph" w:styleId="ListContinue4">
    <w:name w:val="List Continue 4"/>
    <w:basedOn w:val="List4"/>
    <w:rsid w:val="00AE249F"/>
    <w:pPr>
      <w:ind w:firstLine="0"/>
    </w:pPr>
  </w:style>
  <w:style w:type="paragraph" w:styleId="ListContinue5">
    <w:name w:val="List Continue 5"/>
    <w:basedOn w:val="List5"/>
    <w:rsid w:val="00AE249F"/>
    <w:pPr>
      <w:ind w:firstLine="0"/>
    </w:pPr>
  </w:style>
  <w:style w:type="paragraph" w:styleId="ListNumber3">
    <w:name w:val="List Number 3"/>
    <w:basedOn w:val="List3"/>
    <w:rsid w:val="00AE249F"/>
    <w:pPr>
      <w:numPr>
        <w:numId w:val="4"/>
      </w:numPr>
    </w:pPr>
  </w:style>
  <w:style w:type="paragraph" w:styleId="ListNumber4">
    <w:name w:val="List Number 4"/>
    <w:basedOn w:val="List4"/>
    <w:rsid w:val="00AE249F"/>
    <w:pPr>
      <w:numPr>
        <w:numId w:val="5"/>
      </w:numPr>
    </w:pPr>
  </w:style>
  <w:style w:type="paragraph" w:styleId="ListNumber5">
    <w:name w:val="List Number 5"/>
    <w:basedOn w:val="List5"/>
    <w:rsid w:val="00AE249F"/>
    <w:pPr>
      <w:numPr>
        <w:numId w:val="6"/>
      </w:numPr>
    </w:pPr>
  </w:style>
  <w:style w:type="paragraph" w:styleId="BlockText">
    <w:name w:val="Block Text"/>
    <w:basedOn w:val="Normal"/>
    <w:rsid w:val="00AE2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49F"/>
    <w:rPr>
      <w:sz w:val="16"/>
      <w:vertAlign w:val="superscript"/>
    </w:rPr>
  </w:style>
  <w:style w:type="character" w:customStyle="1" w:styleId="Symbols">
    <w:name w:val="Symbols"/>
    <w:basedOn w:val="DefaultParagraphFont"/>
    <w:rsid w:val="00AE249F"/>
    <w:rPr>
      <w:rFonts w:ascii="Symbol" w:hAnsi="Symbol"/>
    </w:rPr>
  </w:style>
  <w:style w:type="character" w:customStyle="1" w:styleId="MenuOptions">
    <w:name w:val="Menu Options"/>
    <w:basedOn w:val="DefaultParagraphFont"/>
    <w:rsid w:val="00AE2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49F"/>
    <w:rPr>
      <w:b/>
    </w:rPr>
  </w:style>
  <w:style w:type="character" w:customStyle="1" w:styleId="Underlined">
    <w:name w:val="Underlined"/>
    <w:basedOn w:val="DefaultParagraphFont"/>
    <w:rsid w:val="00AE249F"/>
    <w:rPr>
      <w:u w:val="single"/>
    </w:rPr>
  </w:style>
  <w:style w:type="paragraph" w:customStyle="1" w:styleId="TableBodyTextRight">
    <w:name w:val="Table Body Text Right"/>
    <w:basedOn w:val="TableBodyText"/>
    <w:rsid w:val="00AE2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49F"/>
    <w:rPr>
      <w:sz w:val="18"/>
    </w:rPr>
  </w:style>
  <w:style w:type="paragraph" w:customStyle="1" w:styleId="BodySmallRight">
    <w:name w:val="Body Small Right"/>
    <w:basedOn w:val="BodyTextRight"/>
    <w:rsid w:val="00AE249F"/>
    <w:rPr>
      <w:sz w:val="18"/>
      <w:szCs w:val="18"/>
    </w:rPr>
  </w:style>
  <w:style w:type="paragraph" w:customStyle="1" w:styleId="MarginEdition">
    <w:name w:val="Margin Edition"/>
    <w:basedOn w:val="MarginNote"/>
    <w:rsid w:val="00AE2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49F"/>
    <w:rPr>
      <w:sz w:val="2"/>
      <w:szCs w:val="2"/>
    </w:rPr>
  </w:style>
  <w:style w:type="character" w:customStyle="1" w:styleId="Small">
    <w:name w:val="Small"/>
    <w:basedOn w:val="DefaultParagraphFont"/>
    <w:rsid w:val="00AE249F"/>
    <w:rPr>
      <w:sz w:val="16"/>
    </w:rPr>
  </w:style>
  <w:style w:type="paragraph" w:customStyle="1" w:styleId="WideTable">
    <w:name w:val="Wide Table"/>
    <w:basedOn w:val="Normal"/>
    <w:rsid w:val="00AE2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49F"/>
  </w:style>
  <w:style w:type="paragraph" w:styleId="Quote">
    <w:name w:val="Quote"/>
    <w:basedOn w:val="Heading1"/>
    <w:link w:val="QuoteChar"/>
    <w:qFormat/>
    <w:rsid w:val="00AE2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49F"/>
    <w:pPr>
      <w:pageBreakBefore/>
    </w:pPr>
  </w:style>
  <w:style w:type="paragraph" w:customStyle="1" w:styleId="Border">
    <w:name w:val="Border"/>
    <w:basedOn w:val="Normal"/>
    <w:qFormat/>
    <w:rsid w:val="00AE2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49F"/>
    <w:rPr>
      <w:u w:val="single"/>
    </w:rPr>
  </w:style>
  <w:style w:type="character" w:customStyle="1" w:styleId="BoldandItalics">
    <w:name w:val="Bold and Italics"/>
    <w:qFormat/>
    <w:rsid w:val="00AE249F"/>
    <w:rPr>
      <w:b/>
      <w:i/>
      <w:u w:val="none"/>
    </w:rPr>
  </w:style>
  <w:style w:type="paragraph" w:styleId="BalloonText">
    <w:name w:val="Balloon Text"/>
    <w:basedOn w:val="Normal"/>
    <w:link w:val="BalloonTextChar"/>
    <w:rsid w:val="00AE2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4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4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4855</Characters>
  <Application>Microsoft Office Word</Application>
  <DocSecurity>0</DocSecurity>
  <Lines>186</Lines>
  <Paragraphs>104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AHCWOL309 Prepare wool based on its characteristics for classing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