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5F5D" w:rsidP="00CF5F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AHCWOL308 Prepare facilities for shearing and crutching</w:t>
      </w:r>
      <w:r>
        <w:fldChar w:fldCharType="end"/>
      </w:r>
    </w:p>
    <w:p w:rsidR="00CF5F5D" w:rsidP="00CF5F5D">
      <w:pPr>
        <w:pStyle w:val="Version"/>
        <w:sectPr w:rsidSect="00C305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0560" w:rsidP="00C30560">
      <w:pPr>
        <w:pStyle w:val="SuperHeading"/>
      </w:pPr>
      <w:r w:rsidRPr="00C30560">
        <w:t>Assessment Requirements for AHCWOL308 Prepare facilities for shearing and crutching</w:t>
      </w:r>
    </w:p>
    <w:p w:rsidR="00000000" w:rsidRPr="00C30560" w:rsidP="00C30560">
      <w:pPr>
        <w:pStyle w:val="Heading1"/>
      </w:pPr>
      <w:bookmarkStart w:id="1" w:name="O_892301"/>
      <w:bookmarkEnd w:id="1"/>
      <w:r w:rsidRPr="00C305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305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560">
            <w:pPr>
              <w:pStyle w:val="TableHeading"/>
              <w:rPr>
                <w:lang w:val="en-NZ"/>
              </w:rPr>
            </w:pPr>
            <w:r w:rsidRPr="00C3056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560">
            <w:pPr>
              <w:pStyle w:val="TableHeading"/>
              <w:rPr>
                <w:lang w:val="en-NZ"/>
              </w:rPr>
            </w:pPr>
            <w:r w:rsidRPr="00C3056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560">
            <w:pPr>
              <w:pStyle w:val="TableHeading"/>
              <w:rPr>
                <w:lang w:val="en-NZ"/>
              </w:rPr>
            </w:pPr>
            <w:r w:rsidRPr="00C30560">
              <w:t>Comment</w:t>
            </w:r>
          </w:p>
        </w:tc>
      </w:tr>
      <w:tr w:rsidTr="00C305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560">
            <w:pPr>
              <w:pStyle w:val="BodyText"/>
              <w:rPr>
                <w:lang w:val="en-NZ"/>
              </w:rPr>
            </w:pPr>
            <w:r w:rsidRPr="00C3056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560">
            <w:pPr>
              <w:pStyle w:val="BodyText"/>
              <w:rPr>
                <w:lang w:val="en-NZ"/>
              </w:rPr>
            </w:pPr>
            <w:r w:rsidRPr="00C3056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560" w:rsidP="00C30560">
            <w:pPr>
              <w:pStyle w:val="BodyText"/>
            </w:pPr>
            <w:r w:rsidRPr="00C30560">
              <w:t>Initial release</w:t>
            </w:r>
          </w:p>
        </w:tc>
      </w:tr>
    </w:tbl>
    <w:p w:rsidR="00000000" w:rsidRPr="00C30560" w:rsidP="00C30560">
      <w:pPr>
        <w:pStyle w:val="BodyText"/>
      </w:pPr>
    </w:p>
    <w:p w:rsidR="00000000" w:rsidRPr="00C30560" w:rsidP="00C30560">
      <w:pPr>
        <w:pStyle w:val="AllowPageBreak"/>
      </w:pPr>
    </w:p>
    <w:p w:rsidR="00000000" w:rsidRPr="00C30560" w:rsidP="00C30560">
      <w:pPr>
        <w:pStyle w:val="Heading1"/>
      </w:pPr>
      <w:bookmarkStart w:id="2" w:name="O_892302"/>
      <w:bookmarkEnd w:id="2"/>
      <w:r w:rsidRPr="00C30560">
        <w:t>Performance Evidence</w:t>
      </w:r>
    </w:p>
    <w:p w:rsidR="00000000" w:rsidRPr="00C30560" w:rsidP="00CF5F5D">
      <w:pPr>
        <w:pStyle w:val="BodyText"/>
      </w:pPr>
      <w:r w:rsidRPr="00C3056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30560" w:rsidP="00CF5F5D">
      <w:pPr>
        <w:pStyle w:val="BodyText"/>
      </w:pPr>
      <w:r w:rsidRPr="00C30560">
        <w:t>The candidate must provid</w:t>
      </w:r>
      <w:r w:rsidRPr="00C30560">
        <w:t>e evidence that they can:</w:t>
      </w:r>
    </w:p>
    <w:p w:rsidR="00000000" w:rsidRPr="00C30560" w:rsidP="00C30560">
      <w:pPr>
        <w:pStyle w:val="ListBullet"/>
      </w:pPr>
      <w:r w:rsidRPr="00C30560">
        <w:t>identify hazards and implement safe work practices</w:t>
      </w:r>
    </w:p>
    <w:p w:rsidR="00000000" w:rsidRPr="00C30560" w:rsidP="00C30560">
      <w:pPr>
        <w:pStyle w:val="ListBullet"/>
      </w:pPr>
      <w:r w:rsidRPr="00C30560">
        <w:t>maintain contamination and hazard-free environment for shearing and wool handling</w:t>
      </w:r>
    </w:p>
    <w:p w:rsidR="00000000" w:rsidRPr="00C30560" w:rsidP="00C30560">
      <w:pPr>
        <w:pStyle w:val="ListBullet"/>
      </w:pPr>
      <w:r w:rsidRPr="00C30560">
        <w:t>recognise and remedy health and safety hazards</w:t>
      </w:r>
    </w:p>
    <w:p w:rsidR="00000000" w:rsidRPr="00C30560" w:rsidP="00C30560">
      <w:pPr>
        <w:pStyle w:val="ListBullet"/>
      </w:pPr>
      <w:r w:rsidRPr="00C30560">
        <w:t>carry out minor maintenance and repairs to equipm</w:t>
      </w:r>
      <w:r w:rsidRPr="00C30560">
        <w:t>ent and facilities</w:t>
      </w:r>
    </w:p>
    <w:p w:rsidR="00000000" w:rsidRPr="00C30560" w:rsidP="00C30560">
      <w:pPr>
        <w:pStyle w:val="ListBullet"/>
      </w:pPr>
      <w:r w:rsidRPr="00C30560">
        <w:t>disposal of waste in an environmentally responsible manner</w:t>
      </w:r>
    </w:p>
    <w:p w:rsidR="00000000" w:rsidRPr="00C30560" w:rsidP="00C30560">
      <w:pPr>
        <w:pStyle w:val="ListBullet"/>
      </w:pPr>
      <w:r w:rsidRPr="00C30560">
        <w:t>pen sheep humanely in line with enterprise animal welfare policies</w:t>
      </w:r>
    </w:p>
    <w:p w:rsidR="00000000" w:rsidRPr="00C30560" w:rsidP="00C30560">
      <w:pPr>
        <w:pStyle w:val="ListBullet"/>
      </w:pPr>
      <w:r w:rsidRPr="00C30560">
        <w:t xml:space="preserve">communicate with shed staff  and direct  operations </w:t>
      </w:r>
    </w:p>
    <w:p w:rsidR="00000000" w:rsidRPr="00C30560" w:rsidP="00C30560">
      <w:pPr>
        <w:pStyle w:val="AllowPageBreak"/>
      </w:pPr>
    </w:p>
    <w:p w:rsidR="00000000" w:rsidRPr="00C30560" w:rsidP="00C30560">
      <w:pPr>
        <w:pStyle w:val="Heading1"/>
      </w:pPr>
      <w:bookmarkStart w:id="3" w:name="O_892303"/>
      <w:bookmarkEnd w:id="3"/>
      <w:r w:rsidRPr="00C30560">
        <w:t>Knowledge Evidence</w:t>
      </w:r>
    </w:p>
    <w:p w:rsidR="00000000" w:rsidRPr="00C30560" w:rsidP="00CF5F5D">
      <w:pPr>
        <w:pStyle w:val="BodyText"/>
      </w:pPr>
      <w:r w:rsidRPr="00C30560">
        <w:t>The candidate must dem</w:t>
      </w:r>
      <w:r w:rsidRPr="00C30560">
        <w:t>onstrate knowledge of:</w:t>
      </w:r>
    </w:p>
    <w:p w:rsidR="00000000" w:rsidRPr="00C30560" w:rsidP="00C30560">
      <w:pPr>
        <w:pStyle w:val="ListBullet"/>
      </w:pPr>
      <w:r w:rsidRPr="00C30560">
        <w:t>maintenance and hygiene requirements of shearing sheds, boards and catching pens</w:t>
      </w:r>
    </w:p>
    <w:p w:rsidR="00000000" w:rsidRPr="00C30560" w:rsidP="00C30560">
      <w:pPr>
        <w:pStyle w:val="ListBullet"/>
      </w:pPr>
      <w:r w:rsidRPr="00C30560">
        <w:t>sources and types of contamination</w:t>
      </w:r>
    </w:p>
    <w:p w:rsidR="00000000" w:rsidRPr="00C30560" w:rsidP="00C30560">
      <w:pPr>
        <w:pStyle w:val="ListBullet"/>
      </w:pPr>
      <w:r w:rsidRPr="00C30560">
        <w:t>principles of moving and penning animals</w:t>
      </w:r>
    </w:p>
    <w:p w:rsidR="00000000" w:rsidRPr="00C30560" w:rsidP="00C30560">
      <w:pPr>
        <w:pStyle w:val="ListBullet"/>
      </w:pPr>
      <w:r w:rsidRPr="00C30560">
        <w:t>shearing requirements</w:t>
      </w:r>
    </w:p>
    <w:p w:rsidR="00000000" w:rsidRPr="00C30560" w:rsidP="00C30560">
      <w:pPr>
        <w:pStyle w:val="ListBullet"/>
      </w:pPr>
      <w:r w:rsidRPr="00C30560">
        <w:t>features of efficient shed and board layouts</w:t>
      </w:r>
    </w:p>
    <w:p w:rsidR="00000000" w:rsidRPr="00C30560" w:rsidP="00C30560">
      <w:pPr>
        <w:pStyle w:val="ListBullet"/>
      </w:pPr>
      <w:r w:rsidRPr="00C30560">
        <w:t>requirem</w:t>
      </w:r>
      <w:r w:rsidRPr="00C30560">
        <w:t>ents of work health and safety legislation and animal welfare codes of practice as they relate to the shearing and wool preparation sector</w:t>
      </w:r>
    </w:p>
    <w:p w:rsidR="00000000" w:rsidRPr="00C30560" w:rsidP="00C30560">
      <w:pPr>
        <w:pStyle w:val="AllowPageBreak"/>
      </w:pPr>
    </w:p>
    <w:p w:rsidR="00000000" w:rsidRPr="00C30560" w:rsidP="00C30560">
      <w:pPr>
        <w:pStyle w:val="Heading1"/>
      </w:pPr>
      <w:bookmarkStart w:id="4" w:name="O_892304"/>
      <w:bookmarkEnd w:id="4"/>
      <w:r w:rsidRPr="00C30560">
        <w:t>Assessment Conditions</w:t>
      </w:r>
    </w:p>
    <w:p w:rsidR="00000000" w:rsidRPr="00C30560" w:rsidP="00CF5F5D">
      <w:pPr>
        <w:pStyle w:val="BodyText"/>
      </w:pPr>
      <w:r w:rsidRPr="00C30560">
        <w:t>Competency is to be assessed in the work place or workplace and simulated environments that accurately reflect performance in a real workplace setting.</w:t>
      </w:r>
    </w:p>
    <w:p w:rsidR="00000000" w:rsidRPr="00C30560" w:rsidP="00CF5F5D">
      <w:pPr>
        <w:pStyle w:val="BodyText"/>
      </w:pPr>
      <w:r w:rsidRPr="00C30560">
        <w:t xml:space="preserve">Assessors must satisfy current standards for RTOs. </w:t>
      </w:r>
    </w:p>
    <w:p w:rsidR="00000000" w:rsidRPr="00C30560" w:rsidP="00C30560">
      <w:pPr>
        <w:pStyle w:val="Heading1"/>
      </w:pPr>
      <w:bookmarkStart w:id="5" w:name="O_892307"/>
      <w:bookmarkEnd w:id="5"/>
      <w:r w:rsidRPr="00C30560">
        <w:t>Links</w:t>
      </w:r>
    </w:p>
    <w:p w:rsidR="00000000" w:rsidRPr="00C30560" w:rsidP="00CF5F5D">
      <w:pPr>
        <w:pStyle w:val="BodyText"/>
      </w:pPr>
      <w:r w:rsidRPr="00C30560">
        <w:t>Companion Volume implementat</w:t>
      </w:r>
      <w:r w:rsidRPr="00C30560">
        <w:t xml:space="preserve">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71EB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30560" w:rsidP="00C30560"/>
    <w:sectPr w:rsidSect="00C305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5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560" w:rsidRPr="00CF5F5D" w:rsidP="00CF5F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5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F5D" w:rsidP="00C305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5F5D" w:rsidP="00C305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F5F5D" w:rsidP="00C305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5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F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0560" w:rsidRPr="00CF5F5D" w:rsidP="00CF5F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5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F5D" w:rsidRPr="002D2AF8" w:rsidP="00C305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AHCWOL308 Prepare facilities for shearing and crutching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CF5F5D" w:rsidP="00C305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8A28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C6FB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5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05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05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05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05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05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05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05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05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05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05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0560"/>
  </w:style>
  <w:style w:type="character" w:customStyle="1" w:styleId="Heading1Char">
    <w:name w:val="Heading 1 Char"/>
    <w:basedOn w:val="DefaultParagraphFont"/>
    <w:link w:val="Heading1"/>
    <w:rsid w:val="00C305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05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05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056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305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3056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305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05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05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05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05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05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05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05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05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05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05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05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05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05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05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05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05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05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05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05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05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0560"/>
    <w:rPr>
      <w:b/>
      <w:spacing w:val="0"/>
    </w:rPr>
  </w:style>
  <w:style w:type="paragraph" w:customStyle="1" w:styleId="SuperTitle">
    <w:name w:val="SuperTitle"/>
    <w:basedOn w:val="Title"/>
    <w:rsid w:val="00C305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05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05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05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05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05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05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05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05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05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05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05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05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0560"/>
    <w:rPr>
      <w:i/>
    </w:rPr>
  </w:style>
  <w:style w:type="paragraph" w:styleId="Caption">
    <w:name w:val="caption"/>
    <w:basedOn w:val="BodyText"/>
    <w:next w:val="Normal"/>
    <w:qFormat/>
    <w:rsid w:val="00C305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05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05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0560"/>
  </w:style>
  <w:style w:type="paragraph" w:styleId="TableofFigures">
    <w:name w:val="table of figures"/>
    <w:basedOn w:val="Normal"/>
    <w:next w:val="Normal"/>
    <w:semiHidden/>
    <w:rsid w:val="00C305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05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0560"/>
    <w:rPr>
      <w:rFonts w:ascii="Wingdings" w:hAnsi="Wingdings"/>
    </w:rPr>
  </w:style>
  <w:style w:type="character" w:customStyle="1" w:styleId="HotSpot">
    <w:name w:val="HotSpot"/>
    <w:rsid w:val="00C30560"/>
    <w:rPr>
      <w:color w:val="0033CC"/>
      <w:u w:val="none"/>
    </w:rPr>
  </w:style>
  <w:style w:type="paragraph" w:customStyle="1" w:styleId="BodyTextRight">
    <w:name w:val="Body Text Right"/>
    <w:basedOn w:val="BodyText"/>
    <w:rsid w:val="00C305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05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05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05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05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05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0560"/>
    <w:rPr>
      <w:sz w:val="32"/>
    </w:rPr>
  </w:style>
  <w:style w:type="paragraph" w:customStyle="1" w:styleId="HeadingProcedure">
    <w:name w:val="Heading Procedure"/>
    <w:basedOn w:val="HeadingBase"/>
    <w:next w:val="Normal"/>
    <w:rsid w:val="00C305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0560"/>
    <w:pPr>
      <w:spacing w:before="60" w:after="60"/>
    </w:pPr>
  </w:style>
  <w:style w:type="paragraph" w:styleId="ListContinue">
    <w:name w:val="List Continue"/>
    <w:basedOn w:val="List"/>
    <w:rsid w:val="00C30560"/>
    <w:pPr>
      <w:ind w:firstLine="0"/>
    </w:pPr>
  </w:style>
  <w:style w:type="paragraph" w:customStyle="1" w:styleId="ListNote">
    <w:name w:val="List Note"/>
    <w:basedOn w:val="List"/>
    <w:rsid w:val="00C305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05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05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0560"/>
    <w:rPr>
      <w:rFonts w:ascii="Courier New" w:hAnsi="Courier New"/>
    </w:rPr>
  </w:style>
  <w:style w:type="paragraph" w:customStyle="1" w:styleId="NoteBullet">
    <w:name w:val="Note Bullet"/>
    <w:basedOn w:val="Note"/>
    <w:rsid w:val="00C305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05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05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05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05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05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05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0560"/>
    <w:rPr>
      <w:b/>
      <w:smallCaps/>
    </w:rPr>
  </w:style>
  <w:style w:type="paragraph" w:customStyle="1" w:styleId="TableListNumber">
    <w:name w:val="Table List Number"/>
    <w:basedOn w:val="ListNumber"/>
    <w:rsid w:val="00C305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05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0560"/>
    <w:pPr>
      <w:numPr>
        <w:numId w:val="8"/>
      </w:numPr>
    </w:pPr>
  </w:style>
  <w:style w:type="paragraph" w:customStyle="1" w:styleId="ListAlpha2">
    <w:name w:val="List Alpha 2"/>
    <w:basedOn w:val="List2"/>
    <w:rsid w:val="00C30560"/>
    <w:pPr>
      <w:numPr>
        <w:numId w:val="7"/>
      </w:numPr>
    </w:pPr>
  </w:style>
  <w:style w:type="paragraph" w:styleId="List2">
    <w:name w:val="List 2"/>
    <w:basedOn w:val="BodyText"/>
    <w:rsid w:val="00C305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05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05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05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05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05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0560"/>
    <w:pPr>
      <w:numPr>
        <w:numId w:val="3"/>
      </w:numPr>
    </w:pPr>
  </w:style>
  <w:style w:type="paragraph" w:styleId="ListContinue2">
    <w:name w:val="List Continue 2"/>
    <w:basedOn w:val="List2"/>
    <w:rsid w:val="00C30560"/>
    <w:pPr>
      <w:ind w:firstLine="0"/>
    </w:pPr>
  </w:style>
  <w:style w:type="paragraph" w:styleId="ListContinue3">
    <w:name w:val="List Continue 3"/>
    <w:basedOn w:val="List3"/>
    <w:rsid w:val="00C30560"/>
    <w:pPr>
      <w:ind w:left="1021" w:firstLine="0"/>
    </w:pPr>
  </w:style>
  <w:style w:type="paragraph" w:styleId="ListContinue4">
    <w:name w:val="List Continue 4"/>
    <w:basedOn w:val="List4"/>
    <w:rsid w:val="00C30560"/>
    <w:pPr>
      <w:ind w:firstLine="0"/>
    </w:pPr>
  </w:style>
  <w:style w:type="paragraph" w:styleId="ListContinue5">
    <w:name w:val="List Continue 5"/>
    <w:basedOn w:val="List5"/>
    <w:rsid w:val="00C30560"/>
    <w:pPr>
      <w:ind w:firstLine="0"/>
    </w:pPr>
  </w:style>
  <w:style w:type="paragraph" w:styleId="ListNumber3">
    <w:name w:val="List Number 3"/>
    <w:basedOn w:val="List3"/>
    <w:rsid w:val="00C30560"/>
    <w:pPr>
      <w:numPr>
        <w:numId w:val="4"/>
      </w:numPr>
    </w:pPr>
  </w:style>
  <w:style w:type="paragraph" w:styleId="ListNumber4">
    <w:name w:val="List Number 4"/>
    <w:basedOn w:val="List4"/>
    <w:rsid w:val="00C30560"/>
    <w:pPr>
      <w:numPr>
        <w:numId w:val="5"/>
      </w:numPr>
    </w:pPr>
  </w:style>
  <w:style w:type="paragraph" w:styleId="ListNumber5">
    <w:name w:val="List Number 5"/>
    <w:basedOn w:val="List5"/>
    <w:rsid w:val="00C30560"/>
    <w:pPr>
      <w:numPr>
        <w:numId w:val="6"/>
      </w:numPr>
    </w:pPr>
  </w:style>
  <w:style w:type="paragraph" w:styleId="BlockText">
    <w:name w:val="Block Text"/>
    <w:basedOn w:val="Normal"/>
    <w:rsid w:val="00C305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05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0560"/>
    <w:rPr>
      <w:sz w:val="16"/>
      <w:vertAlign w:val="superscript"/>
    </w:rPr>
  </w:style>
  <w:style w:type="character" w:customStyle="1" w:styleId="Symbols">
    <w:name w:val="Symbols"/>
    <w:basedOn w:val="DefaultParagraphFont"/>
    <w:rsid w:val="00C30560"/>
    <w:rPr>
      <w:rFonts w:ascii="Symbol" w:hAnsi="Symbol"/>
    </w:rPr>
  </w:style>
  <w:style w:type="character" w:customStyle="1" w:styleId="MenuOptions">
    <w:name w:val="Menu Options"/>
    <w:basedOn w:val="DefaultParagraphFont"/>
    <w:rsid w:val="00C305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0560"/>
    <w:rPr>
      <w:b/>
    </w:rPr>
  </w:style>
  <w:style w:type="character" w:customStyle="1" w:styleId="Underlined">
    <w:name w:val="Underlined"/>
    <w:basedOn w:val="DefaultParagraphFont"/>
    <w:rsid w:val="00C30560"/>
    <w:rPr>
      <w:u w:val="single"/>
    </w:rPr>
  </w:style>
  <w:style w:type="paragraph" w:customStyle="1" w:styleId="TableBodyTextRight">
    <w:name w:val="Table Body Text Right"/>
    <w:basedOn w:val="TableBodyText"/>
    <w:rsid w:val="00C305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0560"/>
    <w:rPr>
      <w:sz w:val="18"/>
    </w:rPr>
  </w:style>
  <w:style w:type="paragraph" w:customStyle="1" w:styleId="BodySmallRight">
    <w:name w:val="Body Small Right"/>
    <w:basedOn w:val="BodyTextRight"/>
    <w:rsid w:val="00C30560"/>
    <w:rPr>
      <w:sz w:val="18"/>
      <w:szCs w:val="18"/>
    </w:rPr>
  </w:style>
  <w:style w:type="paragraph" w:customStyle="1" w:styleId="MarginEdition">
    <w:name w:val="Margin Edition"/>
    <w:basedOn w:val="MarginNote"/>
    <w:rsid w:val="00C305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0560"/>
    <w:rPr>
      <w:sz w:val="2"/>
      <w:szCs w:val="2"/>
    </w:rPr>
  </w:style>
  <w:style w:type="character" w:customStyle="1" w:styleId="Small">
    <w:name w:val="Small"/>
    <w:basedOn w:val="DefaultParagraphFont"/>
    <w:rsid w:val="00C30560"/>
    <w:rPr>
      <w:sz w:val="16"/>
    </w:rPr>
  </w:style>
  <w:style w:type="paragraph" w:customStyle="1" w:styleId="WideTable">
    <w:name w:val="Wide Table"/>
    <w:basedOn w:val="Normal"/>
    <w:rsid w:val="00C305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0560"/>
  </w:style>
  <w:style w:type="paragraph" w:styleId="Quote">
    <w:name w:val="Quote"/>
    <w:basedOn w:val="Heading1"/>
    <w:link w:val="QuoteChar"/>
    <w:qFormat/>
    <w:rsid w:val="00C305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05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0560"/>
    <w:pPr>
      <w:pageBreakBefore/>
    </w:pPr>
  </w:style>
  <w:style w:type="paragraph" w:customStyle="1" w:styleId="Border">
    <w:name w:val="Border"/>
    <w:basedOn w:val="Normal"/>
    <w:qFormat/>
    <w:rsid w:val="00C305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05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5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5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05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05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05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05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05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0560"/>
    <w:rPr>
      <w:u w:val="single"/>
    </w:rPr>
  </w:style>
  <w:style w:type="character" w:customStyle="1" w:styleId="BoldandItalics">
    <w:name w:val="Bold and Italics"/>
    <w:qFormat/>
    <w:rsid w:val="00C30560"/>
    <w:rPr>
      <w:b/>
      <w:i/>
      <w:u w:val="none"/>
    </w:rPr>
  </w:style>
  <w:style w:type="paragraph" w:styleId="BalloonText">
    <w:name w:val="Balloon Text"/>
    <w:basedOn w:val="Normal"/>
    <w:link w:val="BalloonTextChar"/>
    <w:rsid w:val="00C305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05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05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05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05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05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0560"/>
    <w:pPr>
      <w:spacing w:before="0" w:after="0"/>
    </w:pPr>
  </w:style>
  <w:style w:type="paragraph" w:customStyle="1" w:styleId="BodyTextBold">
    <w:name w:val="Body Text Bold"/>
    <w:basedOn w:val="BodyText"/>
    <w:qFormat/>
    <w:rsid w:val="00C30560"/>
    <w:rPr>
      <w:b/>
    </w:rPr>
  </w:style>
  <w:style w:type="character" w:styleId="Hyperlink">
    <w:name w:val="Hyperlink"/>
    <w:basedOn w:val="DefaultParagraphFont"/>
    <w:uiPriority w:val="99"/>
    <w:unhideWhenUsed/>
    <w:rsid w:val="00CF5F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264</Words>
  <Characters>1708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1931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AHCWOL308 Prepare facilities for shearing and crutching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2024-05-01T09:13:00Z</dcterms:created>
  <dcterms:modified xsi:type="dcterms:W3CDTF">2024-05-01T09:13:00Z</dcterms:modified>
</cp:coreProperties>
</file>