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F18" w:rsidP="00EE0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AHCWOL206 Perform board duties</w:t>
      </w:r>
      <w:r>
        <w:fldChar w:fldCharType="end"/>
      </w:r>
    </w:p>
    <w:p w:rsidR="00EE0F18" w:rsidP="00EE0F18">
      <w:pPr>
        <w:pStyle w:val="Version"/>
        <w:sectPr w:rsidSect="00463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973" w:rsidP="00463973">
      <w:pPr>
        <w:pStyle w:val="SuperHeading"/>
      </w:pPr>
      <w:r w:rsidRPr="00463973">
        <w:t>AHCWOL206 Perform board duties</w:t>
      </w:r>
    </w:p>
    <w:p w:rsidR="00000000" w:rsidRPr="00463973" w:rsidP="00463973">
      <w:pPr>
        <w:pStyle w:val="Heading1"/>
      </w:pPr>
      <w:bookmarkStart w:id="1" w:name="O_1288142"/>
      <w:bookmarkEnd w:id="1"/>
      <w:r w:rsidRPr="004639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Comments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This version released with AHC Agriculture, Horticulture and Conservation and Land Management Training Package Release 11.0.</w:t>
            </w:r>
          </w:p>
        </w:tc>
      </w:tr>
    </w:tbl>
    <w:p w:rsidR="00000000" w:rsidRPr="00463973" w:rsidP="00463973">
      <w:pPr>
        <w:pStyle w:val="BodyText"/>
      </w:pPr>
    </w:p>
    <w:p w:rsidR="00000000" w:rsidRPr="00463973" w:rsidP="00463973">
      <w:pPr>
        <w:pStyle w:val="AllowPageBreak"/>
      </w:pPr>
    </w:p>
    <w:p w:rsidR="00000000" w:rsidRPr="00463973" w:rsidP="00463973">
      <w:pPr>
        <w:pStyle w:val="Heading1"/>
      </w:pPr>
      <w:bookmarkStart w:id="2" w:name="O_1288143"/>
      <w:bookmarkEnd w:id="2"/>
      <w:r w:rsidRPr="00463973">
        <w:t>Application</w:t>
      </w:r>
    </w:p>
    <w:p w:rsidR="00000000" w:rsidRPr="00463973" w:rsidP="00EE0F18">
      <w:pPr>
        <w:pStyle w:val="BodyText"/>
      </w:pPr>
      <w:r w:rsidRPr="00463973">
        <w:t xml:space="preserve">This unit of competency describes the skills and </w:t>
      </w:r>
      <w:r w:rsidRPr="00463973">
        <w:t>knowledge required to handle wool from the board, throw fleeces and place wool into bins or press as directed.</w:t>
      </w:r>
    </w:p>
    <w:p w:rsidR="00000000" w:rsidRPr="00463973" w:rsidP="00EE0F18">
      <w:pPr>
        <w:pStyle w:val="BodyText"/>
      </w:pPr>
      <w:r w:rsidRPr="00463973">
        <w:t>This unit applies to individuals who work under general supervision and exercise limited autonomy with some accountability for their own work. Th</w:t>
      </w:r>
      <w:r w:rsidRPr="00463973">
        <w:t>ey identify and provide solutions to a limited range of predictable problems.</w:t>
      </w:r>
    </w:p>
    <w:p w:rsidR="00000000" w:rsidRPr="00463973" w:rsidP="00EE0F18">
      <w:pPr>
        <w:pStyle w:val="BodyText"/>
      </w:pPr>
      <w:r w:rsidRPr="00463973">
        <w:t>All work must be carried out to comply with workplace procedures, work health and safety (WHS), and biosecurity and environmental sustainability practices according to state/terr</w:t>
      </w:r>
      <w:r w:rsidRPr="00463973">
        <w:t>itory regulations, legislation</w:t>
      </w:r>
      <w:r w:rsidRPr="00463973">
        <w:rPr>
          <w:rStyle w:val="SpecialBold"/>
        </w:rPr>
        <w:t xml:space="preserve"> </w:t>
      </w:r>
      <w:r w:rsidRPr="00463973">
        <w:t xml:space="preserve">and standards that apply to the workplace. </w:t>
      </w:r>
    </w:p>
    <w:p w:rsidR="00000000" w:rsidRPr="00463973" w:rsidP="00EE0F18">
      <w:pPr>
        <w:pStyle w:val="BodyText"/>
      </w:pPr>
      <w:r w:rsidRPr="00463973">
        <w:t>No licensing, legislative or certification requirements are known to apply to this unit at the time of publication.</w:t>
      </w:r>
    </w:p>
    <w:p w:rsidR="00000000" w:rsidRPr="00463973" w:rsidP="00463973">
      <w:pPr>
        <w:pStyle w:val="Heading1"/>
      </w:pPr>
      <w:bookmarkStart w:id="3" w:name="O_1288144"/>
      <w:bookmarkEnd w:id="3"/>
      <w:r w:rsidRPr="00463973">
        <w:t>Pre-requisite Unit</w:t>
      </w:r>
    </w:p>
    <w:p w:rsidR="00000000" w:rsidRPr="00463973" w:rsidP="00EE0F18">
      <w:pPr>
        <w:pStyle w:val="BodyText"/>
      </w:pPr>
      <w:r w:rsidRPr="00463973">
        <w:t>Nil</w:t>
      </w:r>
    </w:p>
    <w:p w:rsidR="00000000" w:rsidRPr="00463973" w:rsidP="00463973">
      <w:pPr>
        <w:pStyle w:val="Heading1"/>
      </w:pPr>
      <w:bookmarkStart w:id="4" w:name="O_1288146"/>
      <w:bookmarkEnd w:id="4"/>
      <w:r w:rsidRPr="00463973">
        <w:t>Uni</w:t>
      </w:r>
      <w:r w:rsidRPr="00463973">
        <w:t>t Sector</w:t>
      </w:r>
    </w:p>
    <w:p w:rsidR="00000000" w:rsidRPr="00463973" w:rsidP="00EE0F18">
      <w:pPr>
        <w:pStyle w:val="BodyText"/>
      </w:pPr>
      <w:r w:rsidRPr="00463973">
        <w:t>Wool (WOL)</w:t>
      </w:r>
    </w:p>
    <w:p w:rsidR="00000000" w:rsidRPr="00463973" w:rsidP="00463973">
      <w:pPr>
        <w:pStyle w:val="Heading1"/>
      </w:pPr>
      <w:bookmarkStart w:id="5" w:name="O_1288147"/>
      <w:bookmarkEnd w:id="5"/>
      <w:r w:rsidRPr="004639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Performance Criteria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Performance criteria describe the performance needed to demonstrate achievement of the element.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1. Remove contamination from the fleece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1.1 Communicate with wool harvesting team members to identify WHS hazards and report to the supervisor</w:t>
            </w:r>
          </w:p>
          <w:p w:rsidR="00000000" w:rsidRPr="00463973" w:rsidP="00463973">
            <w:pPr>
              <w:pStyle w:val="BodyText"/>
            </w:pPr>
            <w:r w:rsidRPr="00463973">
              <w:t xml:space="preserve">1.2 Select, use and fit suitable personal protective equipment (PPE) </w:t>
            </w:r>
            <w:r w:rsidRPr="00463973">
              <w:t>correctly</w:t>
            </w:r>
          </w:p>
          <w:p w:rsidR="00000000" w:rsidRPr="00463973" w:rsidP="00463973">
            <w:pPr>
              <w:pStyle w:val="BodyText"/>
            </w:pPr>
            <w:r w:rsidRPr="00463973">
              <w:t>1.3 Remove urine stain wool, black</w:t>
            </w:r>
            <w:r w:rsidRPr="00463973">
              <w:t>/coloured wool and contamination on the shearing board as instructed</w:t>
            </w:r>
          </w:p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1.4 Apply safe working practices and use the available safety equipment according to WHS standards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2. Remove fleeces and component parts from the shearing board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2.1 Identify wet wool and remove for drying</w:t>
            </w:r>
          </w:p>
          <w:p w:rsidR="00000000" w:rsidRPr="00463973" w:rsidP="00463973">
            <w:pPr>
              <w:pStyle w:val="BodyText"/>
            </w:pPr>
            <w:r w:rsidRPr="00463973">
              <w:t>2.2 Pick belly wool up and remove urine stain wool in line with workplace procedures</w:t>
            </w:r>
          </w:p>
          <w:p w:rsidR="00000000" w:rsidRPr="00463973" w:rsidP="00463973">
            <w:pPr>
              <w:pStyle w:val="BodyText"/>
            </w:pPr>
            <w:r w:rsidRPr="00463973">
              <w:t>2.3 Remove crutch wool and reposition the hind leg wool if necessary</w:t>
            </w:r>
          </w:p>
          <w:p w:rsidR="00000000" w:rsidRPr="00463973" w:rsidP="00463973">
            <w:pPr>
              <w:pStyle w:val="BodyText"/>
            </w:pPr>
            <w:r w:rsidRPr="00463973">
              <w:t>2.4 Arrange the hind legs of the fleece to allow for the f</w:t>
            </w:r>
            <w:r w:rsidRPr="00463973">
              <w:t>leece to be picked up efficiently</w:t>
            </w:r>
          </w:p>
          <w:p w:rsidR="00000000" w:rsidRPr="00463973" w:rsidP="00463973">
            <w:pPr>
              <w:pStyle w:val="BodyText"/>
            </w:pPr>
            <w:r w:rsidRPr="00463973">
              <w:t>2.5 Pick fleece up in a controlled bundle and remove from shearing stand as soon as sheep is shorn</w:t>
            </w:r>
          </w:p>
          <w:p w:rsidR="00000000" w:rsidRPr="00463973" w:rsidP="00463973">
            <w:pPr>
              <w:pStyle w:val="BodyText"/>
            </w:pPr>
            <w:r w:rsidRPr="00463973">
              <w:t>2.6 Carry fleece to the wool table and throw to land flat and spread out ready for skirting</w:t>
            </w:r>
          </w:p>
          <w:p w:rsidR="00000000" w:rsidRPr="00463973" w:rsidP="00463973">
            <w:pPr>
              <w:pStyle w:val="BodyText"/>
            </w:pPr>
            <w:r w:rsidRPr="00463973">
              <w:t>2.7 Collect loose wool remainin</w:t>
            </w:r>
            <w:r w:rsidRPr="00463973">
              <w:t>g in the let-out chute in line with workplace procedures</w:t>
            </w:r>
          </w:p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2.8 Place all wool removed from the fleece and from the shearing board in the correct bins or on the correct table according to workplace standards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3. Handle non-fleece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3.1 Sweep up locks and p</w:t>
            </w:r>
            <w:r w:rsidRPr="00463973">
              <w:t>lace in correct bins in line with workplace procedures</w:t>
            </w:r>
          </w:p>
          <w:p w:rsidR="00000000" w:rsidRPr="00463973" w:rsidP="00463973">
            <w:pPr>
              <w:pStyle w:val="BodyText"/>
            </w:pPr>
            <w:r w:rsidRPr="00463973">
              <w:t xml:space="preserve">3.2 Conduct further non-fleece board duties as directed by supervisor or Wool Classer </w:t>
            </w:r>
          </w:p>
          <w:p w:rsidR="00000000" w:rsidRPr="00463973" w:rsidP="00463973">
            <w:pPr>
              <w:pStyle w:val="BodyText"/>
            </w:pPr>
            <w:r w:rsidRPr="00463973">
              <w:t>3.3 Remove pizzle stain from bellies and place in stain line</w:t>
            </w:r>
          </w:p>
          <w:p w:rsidR="00000000" w:rsidRPr="00463973" w:rsidP="00463973">
            <w:pPr>
              <w:pStyle w:val="BodyText"/>
            </w:pPr>
            <w:r w:rsidRPr="00463973">
              <w:t>3.4 Sweep crutchings clear of the board, remove urine</w:t>
            </w:r>
            <w:r w:rsidRPr="00463973">
              <w:t xml:space="preserve"> stain and dags and place in appropriate bins</w:t>
            </w:r>
          </w:p>
          <w:p w:rsidR="00000000" w:rsidRPr="00463973" w:rsidP="00463973">
            <w:pPr>
              <w:pStyle w:val="BodyText"/>
            </w:pPr>
            <w:r w:rsidRPr="00463973">
              <w:t>3.5 Determine whether lambs’ wool and prematurely shorn wools should be carried to the wool table using boards or paddles</w:t>
            </w:r>
          </w:p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3.6 Place lambs’ wool on tables for sorting in line with workplace procedures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 xml:space="preserve">4. Skirt </w:t>
            </w:r>
            <w:r w:rsidRPr="00463973">
              <w:t>fleeces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4.1 Seek information on Wool Classer requirements for mob in line with workplace procedures</w:t>
            </w:r>
          </w:p>
          <w:p w:rsidR="00000000" w:rsidRPr="00463973" w:rsidP="00463973">
            <w:pPr>
              <w:pStyle w:val="BodyText"/>
            </w:pPr>
            <w:r w:rsidRPr="00463973">
              <w:t>4.2 Remove fribs and sweats and place in appropriate bins</w:t>
            </w:r>
          </w:p>
          <w:p w:rsidR="00000000" w:rsidRPr="00463973" w:rsidP="00463973">
            <w:pPr>
              <w:pStyle w:val="BodyText"/>
            </w:pPr>
            <w:r w:rsidRPr="00463973">
              <w:t>4.3 Remove short crutch wool and wiggings and place with locks</w:t>
            </w:r>
          </w:p>
          <w:p w:rsidR="00000000" w:rsidRPr="00463973" w:rsidP="00463973">
            <w:pPr>
              <w:pStyle w:val="BodyText"/>
            </w:pPr>
            <w:r w:rsidRPr="00463973">
              <w:t>4.4 Remove wool c</w:t>
            </w:r>
            <w:r w:rsidRPr="00463973">
              <w:t>arrying vegetable matter (VM) under supervisor or Wool Classer supervision</w:t>
            </w:r>
          </w:p>
          <w:p w:rsidR="00000000" w:rsidRPr="00463973" w:rsidP="00463973">
            <w:pPr>
              <w:pStyle w:val="BodyText"/>
            </w:pPr>
            <w:r w:rsidRPr="00463973">
              <w:t>4.5 Seek feedback on accuracy of skirting and fleece to skirtings ratio</w:t>
            </w:r>
          </w:p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4.6 Assist Wool Classer or wool roller in separating fleece wool which has been identified as defective or lacking uniformity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 xml:space="preserve">5. Sweep the board and wool room and empty wool containers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5.1 Sweep shearing board, wool room and area beneath the wool table r</w:t>
            </w:r>
            <w:r w:rsidRPr="00463973">
              <w:t>egularly and when necessary during the shearing operation</w:t>
            </w:r>
          </w:p>
          <w:p w:rsidR="00000000" w:rsidRPr="00463973" w:rsidP="00463973">
            <w:pPr>
              <w:pStyle w:val="BodyText"/>
            </w:pPr>
            <w:r w:rsidRPr="00463973">
              <w:t>5.2 Keep the shearing board and the wool room free of potential contamination</w:t>
            </w:r>
          </w:p>
          <w:p w:rsidR="00000000" w:rsidRPr="00463973" w:rsidP="00463973">
            <w:pPr>
              <w:pStyle w:val="BodyText"/>
            </w:pPr>
            <w:r w:rsidRPr="00463973">
              <w:t>5.3 Remove waste and place appropriately in full consideration of environmental and biosecurity implications</w:t>
            </w:r>
          </w:p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5.4 Empty b</w:t>
            </w:r>
            <w:r w:rsidRPr="00463973">
              <w:t xml:space="preserve">ins and butts as necessary, and replace as directed 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6. Perform cut-out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6.1 Press wool in line with industry standards</w:t>
            </w:r>
          </w:p>
          <w:p w:rsidR="00000000" w:rsidRPr="00463973" w:rsidP="00463973">
            <w:pPr>
              <w:pStyle w:val="BodyText"/>
            </w:pPr>
            <w:r w:rsidRPr="00463973">
              <w:t>6.2 Sweep wool working area in line with workplace procedures</w:t>
            </w:r>
          </w:p>
          <w:p w:rsidR="00000000" w:rsidRPr="00463973" w:rsidP="00463973">
            <w:pPr>
              <w:pStyle w:val="BodyText"/>
            </w:pPr>
            <w:r w:rsidRPr="00463973">
              <w:t>6.3 Store equipment according to workplace requirements</w:t>
            </w:r>
          </w:p>
        </w:tc>
      </w:tr>
    </w:tbl>
    <w:p w:rsidR="00000000" w:rsidRPr="00463973" w:rsidP="00463973">
      <w:pPr>
        <w:pStyle w:val="BodyText"/>
      </w:pPr>
    </w:p>
    <w:p w:rsidR="00000000" w:rsidRPr="00463973" w:rsidP="00463973">
      <w:pPr>
        <w:pStyle w:val="AllowPageBreak"/>
      </w:pPr>
    </w:p>
    <w:p w:rsidR="00000000" w:rsidRPr="00463973" w:rsidP="00463973">
      <w:pPr>
        <w:pStyle w:val="Heading1"/>
      </w:pPr>
      <w:bookmarkStart w:id="6" w:name="O_1288148"/>
      <w:bookmarkEnd w:id="6"/>
      <w:r w:rsidRPr="00463973">
        <w:t>Foundation Skills</w:t>
      </w:r>
    </w:p>
    <w:p w:rsidR="00000000" w:rsidRPr="00463973" w:rsidP="00EE0F18">
      <w:pPr>
        <w:pStyle w:val="BodyText"/>
      </w:pPr>
      <w:r w:rsidRPr="00463973"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Description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ListBullet"/>
            </w:pPr>
            <w:r w:rsidRPr="00463973">
              <w:t>Use clear language and industry terminology to relay information pertaining to shearing</w:t>
            </w:r>
          </w:p>
          <w:p w:rsidR="00000000" w:rsidRPr="00463973" w:rsidP="00463973">
            <w:pPr>
              <w:pStyle w:val="ListBullet"/>
            </w:pPr>
            <w:r w:rsidRPr="00463973">
              <w:t>Use cooperative communication practices when communicating with wool harvesting team members</w:t>
            </w:r>
          </w:p>
          <w:p w:rsidR="00000000" w:rsidRPr="00463973" w:rsidP="00463973">
            <w:pPr>
              <w:pStyle w:val="ListBullet"/>
            </w:pPr>
            <w:r w:rsidRPr="00463973">
              <w:t>Listen and apply appropriate questioning in order to un</w:t>
            </w:r>
            <w:r w:rsidRPr="00463973">
              <w:t xml:space="preserve">derstand the Wool Classer’s instructions </w:t>
            </w:r>
          </w:p>
        </w:tc>
      </w:tr>
    </w:tbl>
    <w:p w:rsidR="00000000" w:rsidRPr="00463973" w:rsidP="00463973">
      <w:pPr>
        <w:pStyle w:val="BodyText"/>
      </w:pPr>
    </w:p>
    <w:p w:rsidR="00000000" w:rsidRPr="00463973" w:rsidP="00463973">
      <w:pPr>
        <w:pStyle w:val="AllowPageBreak"/>
      </w:pPr>
    </w:p>
    <w:p w:rsidR="00000000" w:rsidRPr="00463973" w:rsidP="00463973">
      <w:pPr>
        <w:pStyle w:val="Heading1"/>
      </w:pPr>
      <w:bookmarkStart w:id="7" w:name="O_1288150"/>
      <w:bookmarkEnd w:id="7"/>
      <w:r w:rsidRPr="004639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Bold"/>
              <w:rPr>
                <w:lang w:val="en-NZ"/>
              </w:rPr>
            </w:pPr>
            <w:r w:rsidRPr="00463973">
              <w:t>Equivalence status</w:t>
            </w:r>
          </w:p>
        </w:tc>
      </w:tr>
      <w:tr w:rsidTr="00463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AHCWOL206 Perform board duties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AHCWOL202 Perform board duties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Application wording clarified</w:t>
            </w:r>
          </w:p>
          <w:p w:rsidR="00000000" w:rsidRPr="00463973" w:rsidP="00463973">
            <w:pPr>
              <w:pStyle w:val="BodyText"/>
            </w:pPr>
            <w:r w:rsidRPr="00463973">
              <w:t>Changes to performance criteria for clarification</w:t>
            </w:r>
          </w:p>
          <w:p w:rsidR="00000000" w:rsidRPr="00463973" w:rsidP="00463973">
            <w:pPr>
              <w:pStyle w:val="BodyText"/>
            </w:pPr>
            <w:r w:rsidRPr="00463973">
              <w:t>Foundation skills information added</w:t>
            </w:r>
          </w:p>
          <w:p w:rsidR="00000000" w:rsidRPr="00463973" w:rsidP="00463973">
            <w:pPr>
              <w:pStyle w:val="BodyText"/>
            </w:pPr>
            <w:r w:rsidRPr="00463973">
              <w:t xml:space="preserve">Changes to performance evidence to specify volume and frequency </w:t>
            </w:r>
          </w:p>
          <w:p w:rsidR="00000000" w:rsidRPr="00463973" w:rsidP="00463973">
            <w:pPr>
              <w:pStyle w:val="BodyText"/>
            </w:pPr>
            <w:r w:rsidRPr="00463973">
              <w:t>Knowledge evidence specificity added, and other wording clarified</w:t>
            </w:r>
          </w:p>
          <w:p w:rsidR="00000000" w:rsidP="00463973">
            <w:pPr>
              <w:pStyle w:val="BodyText"/>
              <w:rPr>
                <w:lang w:val="en-NZ"/>
              </w:rPr>
            </w:pPr>
            <w:r w:rsidRPr="00463973">
              <w:t>Assessmen</w:t>
            </w:r>
            <w:r w:rsidRPr="00463973">
              <w:t>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73" w:rsidP="00463973">
            <w:pPr>
              <w:pStyle w:val="BodyText"/>
            </w:pPr>
            <w:r w:rsidRPr="00463973">
              <w:t>Equivalent</w:t>
            </w:r>
          </w:p>
        </w:tc>
      </w:tr>
    </w:tbl>
    <w:p w:rsidR="00000000" w:rsidRPr="00463973" w:rsidP="00463973">
      <w:pPr>
        <w:pStyle w:val="BodyText"/>
      </w:pPr>
    </w:p>
    <w:p w:rsidR="00000000" w:rsidRPr="00463973" w:rsidP="00463973">
      <w:pPr>
        <w:pStyle w:val="AllowPageBreak"/>
      </w:pPr>
    </w:p>
    <w:p w:rsidR="00000000" w:rsidRPr="00463973" w:rsidP="00463973">
      <w:pPr>
        <w:pStyle w:val="Heading1"/>
      </w:pPr>
      <w:bookmarkStart w:id="8" w:name="O_1288157"/>
      <w:bookmarkEnd w:id="8"/>
      <w:r w:rsidRPr="00463973">
        <w:t>Links</w:t>
      </w:r>
    </w:p>
    <w:p w:rsidR="00000000" w:rsidRPr="00463973" w:rsidP="00EE0F18">
      <w:pPr>
        <w:pStyle w:val="BodyText"/>
      </w:pPr>
      <w:r w:rsidRPr="004639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51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3973" w:rsidP="00463973"/>
    <w:sectPr w:rsidSect="004639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73" w:rsidRPr="00EE0F18" w:rsidP="00EE0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18" w:rsidP="00463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F18" w:rsidP="00463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0F18" w:rsidP="004639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973" w:rsidRPr="00EE0F18" w:rsidP="00EE0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18" w:rsidRPr="002D2AF8" w:rsidP="00463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AHCWOL206 Perform board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0F18" w:rsidP="004639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AEB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45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973"/>
  </w:style>
  <w:style w:type="character" w:customStyle="1" w:styleId="Heading1Char">
    <w:name w:val="Heading 1 Char"/>
    <w:basedOn w:val="DefaultParagraphFont"/>
    <w:link w:val="Heading1"/>
    <w:rsid w:val="00463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9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9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9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973"/>
    <w:rPr>
      <w:b/>
      <w:spacing w:val="0"/>
    </w:rPr>
  </w:style>
  <w:style w:type="paragraph" w:customStyle="1" w:styleId="SuperHeading">
    <w:name w:val="SuperHeading"/>
    <w:basedOn w:val="Normal"/>
    <w:rsid w:val="004639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3973"/>
    <w:rPr>
      <w:b/>
    </w:rPr>
  </w:style>
  <w:style w:type="character" w:customStyle="1" w:styleId="Heading2Char">
    <w:name w:val="Heading 2 Char"/>
    <w:basedOn w:val="DefaultParagraphFont"/>
    <w:link w:val="Heading2"/>
    <w:rsid w:val="00463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9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9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9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9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9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9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9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973"/>
    <w:rPr>
      <w:i/>
    </w:rPr>
  </w:style>
  <w:style w:type="paragraph" w:styleId="Caption">
    <w:name w:val="caption"/>
    <w:basedOn w:val="BodyText"/>
    <w:next w:val="Normal"/>
    <w:qFormat/>
    <w:rsid w:val="00463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973"/>
  </w:style>
  <w:style w:type="paragraph" w:styleId="TableofFigures">
    <w:name w:val="table of figures"/>
    <w:basedOn w:val="Normal"/>
    <w:next w:val="Normal"/>
    <w:semiHidden/>
    <w:rsid w:val="00463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9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973"/>
    <w:rPr>
      <w:rFonts w:ascii="Wingdings" w:hAnsi="Wingdings"/>
    </w:rPr>
  </w:style>
  <w:style w:type="paragraph" w:customStyle="1" w:styleId="TableHeading">
    <w:name w:val="Table Heading"/>
    <w:basedOn w:val="HeadingBase"/>
    <w:rsid w:val="00463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973"/>
    <w:rPr>
      <w:color w:val="0033CC"/>
      <w:u w:val="none"/>
    </w:rPr>
  </w:style>
  <w:style w:type="paragraph" w:customStyle="1" w:styleId="BodyTextRight">
    <w:name w:val="Body Text Right"/>
    <w:basedOn w:val="BodyText"/>
    <w:rsid w:val="00463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9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9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973"/>
    <w:rPr>
      <w:sz w:val="32"/>
    </w:rPr>
  </w:style>
  <w:style w:type="paragraph" w:customStyle="1" w:styleId="HeadingProcedure">
    <w:name w:val="Heading Procedure"/>
    <w:basedOn w:val="HeadingBase"/>
    <w:next w:val="Normal"/>
    <w:rsid w:val="00463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973"/>
    <w:pPr>
      <w:spacing w:before="60" w:after="60"/>
    </w:pPr>
  </w:style>
  <w:style w:type="paragraph" w:styleId="ListContinue">
    <w:name w:val="List Continue"/>
    <w:basedOn w:val="List"/>
    <w:rsid w:val="00463973"/>
    <w:pPr>
      <w:ind w:firstLine="0"/>
    </w:pPr>
  </w:style>
  <w:style w:type="paragraph" w:customStyle="1" w:styleId="ListNote">
    <w:name w:val="List Note"/>
    <w:basedOn w:val="List"/>
    <w:rsid w:val="00463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973"/>
    <w:rPr>
      <w:rFonts w:ascii="Courier New" w:hAnsi="Courier New"/>
    </w:rPr>
  </w:style>
  <w:style w:type="paragraph" w:customStyle="1" w:styleId="NoteBullet">
    <w:name w:val="Note Bullet"/>
    <w:basedOn w:val="Note"/>
    <w:rsid w:val="00463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9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9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973"/>
    <w:rPr>
      <w:b/>
      <w:smallCaps/>
    </w:rPr>
  </w:style>
  <w:style w:type="paragraph" w:customStyle="1" w:styleId="TableListNumber">
    <w:name w:val="Table List Number"/>
    <w:basedOn w:val="ListNumber"/>
    <w:rsid w:val="00463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973"/>
    <w:pPr>
      <w:numPr>
        <w:numId w:val="8"/>
      </w:numPr>
    </w:pPr>
  </w:style>
  <w:style w:type="paragraph" w:customStyle="1" w:styleId="ListAlpha2">
    <w:name w:val="List Alpha 2"/>
    <w:basedOn w:val="List2"/>
    <w:rsid w:val="00463973"/>
    <w:pPr>
      <w:numPr>
        <w:numId w:val="7"/>
      </w:numPr>
    </w:pPr>
  </w:style>
  <w:style w:type="paragraph" w:styleId="List2">
    <w:name w:val="List 2"/>
    <w:basedOn w:val="BodyText"/>
    <w:rsid w:val="00463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9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9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973"/>
    <w:pPr>
      <w:numPr>
        <w:numId w:val="3"/>
      </w:numPr>
    </w:pPr>
  </w:style>
  <w:style w:type="paragraph" w:styleId="ListContinue2">
    <w:name w:val="List Continue 2"/>
    <w:basedOn w:val="List2"/>
    <w:rsid w:val="00463973"/>
    <w:pPr>
      <w:ind w:firstLine="0"/>
    </w:pPr>
  </w:style>
  <w:style w:type="paragraph" w:styleId="ListContinue3">
    <w:name w:val="List Continue 3"/>
    <w:basedOn w:val="List3"/>
    <w:rsid w:val="00463973"/>
    <w:pPr>
      <w:ind w:left="1021" w:firstLine="0"/>
    </w:pPr>
  </w:style>
  <w:style w:type="paragraph" w:styleId="ListContinue4">
    <w:name w:val="List Continue 4"/>
    <w:basedOn w:val="List4"/>
    <w:rsid w:val="00463973"/>
    <w:pPr>
      <w:ind w:firstLine="0"/>
    </w:pPr>
  </w:style>
  <w:style w:type="paragraph" w:styleId="ListContinue5">
    <w:name w:val="List Continue 5"/>
    <w:basedOn w:val="List5"/>
    <w:rsid w:val="00463973"/>
    <w:pPr>
      <w:ind w:firstLine="0"/>
    </w:pPr>
  </w:style>
  <w:style w:type="paragraph" w:styleId="ListNumber3">
    <w:name w:val="List Number 3"/>
    <w:basedOn w:val="List3"/>
    <w:rsid w:val="00463973"/>
    <w:pPr>
      <w:numPr>
        <w:numId w:val="4"/>
      </w:numPr>
    </w:pPr>
  </w:style>
  <w:style w:type="paragraph" w:styleId="ListNumber4">
    <w:name w:val="List Number 4"/>
    <w:basedOn w:val="List4"/>
    <w:rsid w:val="00463973"/>
    <w:pPr>
      <w:numPr>
        <w:numId w:val="5"/>
      </w:numPr>
    </w:pPr>
  </w:style>
  <w:style w:type="paragraph" w:styleId="ListNumber5">
    <w:name w:val="List Number 5"/>
    <w:basedOn w:val="List5"/>
    <w:rsid w:val="00463973"/>
    <w:pPr>
      <w:numPr>
        <w:numId w:val="6"/>
      </w:numPr>
    </w:pPr>
  </w:style>
  <w:style w:type="paragraph" w:styleId="BlockText">
    <w:name w:val="Block Text"/>
    <w:basedOn w:val="Normal"/>
    <w:rsid w:val="00463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973"/>
    <w:rPr>
      <w:sz w:val="16"/>
      <w:vertAlign w:val="superscript"/>
    </w:rPr>
  </w:style>
  <w:style w:type="character" w:customStyle="1" w:styleId="Symbols">
    <w:name w:val="Symbols"/>
    <w:basedOn w:val="DefaultParagraphFont"/>
    <w:rsid w:val="00463973"/>
    <w:rPr>
      <w:rFonts w:ascii="Symbol" w:hAnsi="Symbol"/>
    </w:rPr>
  </w:style>
  <w:style w:type="character" w:customStyle="1" w:styleId="MenuOptions">
    <w:name w:val="Menu Options"/>
    <w:basedOn w:val="DefaultParagraphFont"/>
    <w:rsid w:val="00463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973"/>
    <w:rPr>
      <w:b/>
    </w:rPr>
  </w:style>
  <w:style w:type="character" w:customStyle="1" w:styleId="Underlined">
    <w:name w:val="Underlined"/>
    <w:basedOn w:val="DefaultParagraphFont"/>
    <w:rsid w:val="00463973"/>
    <w:rPr>
      <w:u w:val="single"/>
    </w:rPr>
  </w:style>
  <w:style w:type="paragraph" w:customStyle="1" w:styleId="TableBodyTextRight">
    <w:name w:val="Table Body Text Right"/>
    <w:basedOn w:val="TableBodyText"/>
    <w:rsid w:val="00463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973"/>
    <w:rPr>
      <w:sz w:val="18"/>
    </w:rPr>
  </w:style>
  <w:style w:type="paragraph" w:customStyle="1" w:styleId="BodySmallRight">
    <w:name w:val="Body Small Right"/>
    <w:basedOn w:val="BodyTextRight"/>
    <w:rsid w:val="00463973"/>
    <w:rPr>
      <w:sz w:val="18"/>
      <w:szCs w:val="18"/>
    </w:rPr>
  </w:style>
  <w:style w:type="paragraph" w:customStyle="1" w:styleId="MarginEdition">
    <w:name w:val="Margin Edition"/>
    <w:basedOn w:val="MarginNote"/>
    <w:rsid w:val="00463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973"/>
    <w:rPr>
      <w:sz w:val="2"/>
      <w:szCs w:val="2"/>
    </w:rPr>
  </w:style>
  <w:style w:type="character" w:customStyle="1" w:styleId="Small">
    <w:name w:val="Small"/>
    <w:basedOn w:val="DefaultParagraphFont"/>
    <w:rsid w:val="00463973"/>
    <w:rPr>
      <w:sz w:val="16"/>
    </w:rPr>
  </w:style>
  <w:style w:type="paragraph" w:customStyle="1" w:styleId="WideTable">
    <w:name w:val="Wide Table"/>
    <w:basedOn w:val="Normal"/>
    <w:rsid w:val="00463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973"/>
  </w:style>
  <w:style w:type="paragraph" w:styleId="Quote">
    <w:name w:val="Quote"/>
    <w:basedOn w:val="Heading1"/>
    <w:link w:val="QuoteChar"/>
    <w:qFormat/>
    <w:rsid w:val="00463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973"/>
    <w:pPr>
      <w:pageBreakBefore/>
    </w:pPr>
  </w:style>
  <w:style w:type="paragraph" w:customStyle="1" w:styleId="Border">
    <w:name w:val="Border"/>
    <w:basedOn w:val="Normal"/>
    <w:qFormat/>
    <w:rsid w:val="00463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9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973"/>
    <w:rPr>
      <w:u w:val="single"/>
    </w:rPr>
  </w:style>
  <w:style w:type="character" w:customStyle="1" w:styleId="BoldandItalics">
    <w:name w:val="Bold and Italics"/>
    <w:qFormat/>
    <w:rsid w:val="00463973"/>
    <w:rPr>
      <w:b/>
      <w:i/>
      <w:u w:val="none"/>
    </w:rPr>
  </w:style>
  <w:style w:type="paragraph" w:styleId="BalloonText">
    <w:name w:val="Balloon Text"/>
    <w:basedOn w:val="Normal"/>
    <w:link w:val="BalloonTextChar"/>
    <w:rsid w:val="00463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9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9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9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9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9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9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0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4713</Characters>
  <Application>Microsoft Office Word</Application>
  <DocSecurity>0</DocSecurity>
  <Lines>162</Lines>
  <Paragraphs>100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AHCWOL206 Perform board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