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1FB" w:rsidP="00DF51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AHCWOL206 Perform board duties</w:t>
      </w:r>
      <w:r>
        <w:fldChar w:fldCharType="end"/>
      </w:r>
    </w:p>
    <w:p w:rsidR="00DF51FB" w:rsidP="00DF51FB">
      <w:pPr>
        <w:pStyle w:val="Version"/>
        <w:sectPr w:rsidSect="00FE33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330E" w:rsidP="00FE330E">
      <w:pPr>
        <w:pStyle w:val="SuperHeading"/>
      </w:pPr>
      <w:r w:rsidRPr="00FE330E">
        <w:t>Assessment Requirements for AHCWOL206 Perform board duties</w:t>
      </w:r>
    </w:p>
    <w:p w:rsidR="00000000" w:rsidRPr="00FE330E" w:rsidP="00FE330E">
      <w:pPr>
        <w:pStyle w:val="Heading1"/>
      </w:pPr>
      <w:bookmarkStart w:id="1" w:name="O_1288152"/>
      <w:bookmarkEnd w:id="1"/>
      <w:r w:rsidRPr="00FE33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3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30E">
            <w:pPr>
              <w:pStyle w:val="BodyTextBold"/>
              <w:rPr>
                <w:lang w:val="en-NZ"/>
              </w:rPr>
            </w:pPr>
            <w:r w:rsidRPr="00FE330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30E">
            <w:pPr>
              <w:pStyle w:val="BodyTextBold"/>
              <w:rPr>
                <w:lang w:val="en-NZ"/>
              </w:rPr>
            </w:pPr>
            <w:r w:rsidRPr="00FE330E">
              <w:t>Comments</w:t>
            </w:r>
          </w:p>
        </w:tc>
      </w:tr>
      <w:tr w:rsidTr="00FE3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30E">
            <w:pPr>
              <w:pStyle w:val="BodyText"/>
              <w:rPr>
                <w:lang w:val="en-NZ"/>
              </w:rPr>
            </w:pPr>
            <w:r w:rsidRPr="00FE330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30E" w:rsidP="00FE330E">
            <w:pPr>
              <w:pStyle w:val="BodyText"/>
            </w:pPr>
            <w:r w:rsidRPr="00FE330E">
              <w:t>This version released with AHC Agriculture, Horticulture and Conservation and Land Management Training Package Release 11.0.</w:t>
            </w:r>
          </w:p>
        </w:tc>
      </w:tr>
    </w:tbl>
    <w:p w:rsidR="00000000" w:rsidRPr="00FE330E" w:rsidP="00FE330E">
      <w:pPr>
        <w:pStyle w:val="BodyText"/>
      </w:pPr>
    </w:p>
    <w:p w:rsidR="00000000" w:rsidRPr="00FE330E" w:rsidP="00FE330E">
      <w:pPr>
        <w:pStyle w:val="AllowPageBreak"/>
      </w:pPr>
    </w:p>
    <w:p w:rsidR="00000000" w:rsidRPr="00FE330E" w:rsidP="00FE330E">
      <w:pPr>
        <w:pStyle w:val="Heading1"/>
      </w:pPr>
      <w:bookmarkStart w:id="2" w:name="O_1288153"/>
      <w:bookmarkEnd w:id="2"/>
      <w:r w:rsidRPr="00FE330E">
        <w:t>Performance Evidence</w:t>
      </w:r>
    </w:p>
    <w:p w:rsidR="00000000" w:rsidRPr="00FE330E" w:rsidP="00DF51FB">
      <w:pPr>
        <w:pStyle w:val="BodyText"/>
      </w:pPr>
      <w:r w:rsidRPr="00FE330E">
        <w:t>An individual demonstr</w:t>
      </w:r>
      <w:r w:rsidRPr="00FE330E">
        <w:t xml:space="preserve">ating competency must satisfy all of the elements and performance criteria in this unit. </w:t>
      </w:r>
    </w:p>
    <w:p w:rsidR="00000000" w:rsidRPr="00FE330E" w:rsidP="00DF51FB">
      <w:pPr>
        <w:pStyle w:val="BodyText"/>
      </w:pPr>
      <w:r w:rsidRPr="00FE330E">
        <w:t>There must be evidence that the individual has conducted the following on two occasions:</w:t>
      </w:r>
    </w:p>
    <w:p w:rsidR="00000000" w:rsidRPr="00FE330E" w:rsidP="00FE330E">
      <w:pPr>
        <w:pStyle w:val="ListBullet"/>
      </w:pPr>
      <w:r w:rsidRPr="00FE330E">
        <w:t>removed fleeces and swept board before the shearer is ready to move the next</w:t>
      </w:r>
      <w:r w:rsidRPr="00FE330E">
        <w:t xml:space="preserve"> sheep for shearing</w:t>
      </w:r>
    </w:p>
    <w:p w:rsidR="00000000" w:rsidRPr="00FE330E" w:rsidP="00FE330E">
      <w:pPr>
        <w:pStyle w:val="ListBullet"/>
      </w:pPr>
      <w:r w:rsidRPr="00FE330E">
        <w:t>thrown fleeces safely onto wool table</w:t>
      </w:r>
    </w:p>
    <w:p w:rsidR="00000000" w:rsidRPr="00FE330E" w:rsidP="00FE330E">
      <w:pPr>
        <w:pStyle w:val="ListBullet"/>
      </w:pPr>
      <w:r w:rsidRPr="00FE330E">
        <w:t>removed urine stain and removed non-fleece wools from the board and placed them in correct bins</w:t>
      </w:r>
    </w:p>
    <w:p w:rsidR="00000000" w:rsidRPr="00FE330E" w:rsidP="00FE330E">
      <w:pPr>
        <w:pStyle w:val="ListBullet"/>
      </w:pPr>
      <w:r w:rsidRPr="00FE330E">
        <w:t>used correct technique for skirting and rolling fleece</w:t>
      </w:r>
    </w:p>
    <w:p w:rsidR="00000000" w:rsidRPr="00FE330E" w:rsidP="00FE330E">
      <w:pPr>
        <w:pStyle w:val="ListBullet"/>
      </w:pPr>
      <w:r w:rsidRPr="00FE330E">
        <w:t>swept floors and removed contamination.</w:t>
      </w:r>
    </w:p>
    <w:p w:rsidR="00000000" w:rsidRPr="00FE330E" w:rsidP="00FE330E">
      <w:pPr>
        <w:pStyle w:val="AllowPageBreak"/>
      </w:pPr>
    </w:p>
    <w:p w:rsidR="00000000" w:rsidRPr="00FE330E" w:rsidP="00FE330E">
      <w:pPr>
        <w:pStyle w:val="Heading1"/>
      </w:pPr>
      <w:bookmarkStart w:id="3" w:name="O_1288154"/>
      <w:bookmarkEnd w:id="3"/>
      <w:r w:rsidRPr="00FE330E">
        <w:t>Knowledge Evidence</w:t>
      </w:r>
    </w:p>
    <w:p w:rsidR="00000000" w:rsidRPr="00FE330E" w:rsidP="00DF51FB">
      <w:pPr>
        <w:pStyle w:val="BodyText"/>
      </w:pPr>
      <w:r w:rsidRPr="00FE330E">
        <w:t>An individual must be able to demonstrate the knowledge required to perform the tasks outlined in the elements and performance criteria of this unit. This includes knowledge of:</w:t>
      </w:r>
    </w:p>
    <w:p w:rsidR="00000000" w:rsidRPr="00FE330E" w:rsidP="00FE330E">
      <w:pPr>
        <w:pStyle w:val="ListBullet"/>
      </w:pPr>
      <w:r w:rsidRPr="00FE330E">
        <w:t>features of the parts of a fleece</w:t>
      </w:r>
    </w:p>
    <w:p w:rsidR="00000000" w:rsidRPr="00FE330E" w:rsidP="00FE330E">
      <w:pPr>
        <w:pStyle w:val="ListBullet"/>
      </w:pPr>
      <w:r w:rsidRPr="00FE330E">
        <w:t xml:space="preserve">types </w:t>
      </w:r>
      <w:r w:rsidRPr="00FE330E">
        <w:t>of shearing shed layouts</w:t>
      </w:r>
    </w:p>
    <w:p w:rsidR="00000000" w:rsidRPr="00FE330E" w:rsidP="00FE330E">
      <w:pPr>
        <w:pStyle w:val="ListBullet"/>
      </w:pPr>
      <w:r w:rsidRPr="00FE330E">
        <w:t>duties and responsibilities of a board person</w:t>
      </w:r>
    </w:p>
    <w:p w:rsidR="00000000" w:rsidRPr="00FE330E" w:rsidP="00FE330E">
      <w:pPr>
        <w:pStyle w:val="ListBullet"/>
      </w:pPr>
      <w:r w:rsidRPr="00FE330E">
        <w:t>non-fleece board duties, including:</w:t>
      </w:r>
    </w:p>
    <w:p w:rsidR="00000000" w:rsidRPr="00FE330E" w:rsidP="00FE330E">
      <w:pPr>
        <w:pStyle w:val="ListBullet2"/>
      </w:pPr>
      <w:r w:rsidRPr="00FE330E">
        <w:t>separating board and table locks</w:t>
      </w:r>
    </w:p>
    <w:p w:rsidR="00000000" w:rsidRPr="00FE330E" w:rsidP="00FE330E">
      <w:pPr>
        <w:pStyle w:val="ListBullet2"/>
      </w:pPr>
      <w:r w:rsidRPr="00FE330E">
        <w:t xml:space="preserve">sweeping up locks and placing in correct bins </w:t>
      </w:r>
    </w:p>
    <w:p w:rsidR="00000000" w:rsidRPr="00FE330E" w:rsidP="00FE330E">
      <w:pPr>
        <w:pStyle w:val="ListBullet2"/>
      </w:pPr>
      <w:r w:rsidRPr="00FE330E">
        <w:t>removing shanks and jowls if directed and placing in appropriate bin</w:t>
      </w:r>
    </w:p>
    <w:p w:rsidR="00000000" w:rsidRPr="00FE330E" w:rsidP="00FE330E">
      <w:pPr>
        <w:pStyle w:val="ListBullet2"/>
      </w:pPr>
      <w:r w:rsidRPr="00FE330E">
        <w:t>removing brisket wool if directed by the Wool Classer</w:t>
      </w:r>
    </w:p>
    <w:p w:rsidR="00000000" w:rsidRPr="00FE330E" w:rsidP="00FE330E">
      <w:pPr>
        <w:pStyle w:val="ListBullet2"/>
      </w:pPr>
      <w:r w:rsidRPr="00FE330E">
        <w:t>sweeping the crutch and preparing as necessary</w:t>
      </w:r>
    </w:p>
    <w:p w:rsidR="00000000" w:rsidRPr="00FE330E" w:rsidP="00FE330E">
      <w:pPr>
        <w:pStyle w:val="ListBullet"/>
      </w:pPr>
      <w:r w:rsidRPr="00FE330E">
        <w:t>removing pizzle stain from bellies and placing in stains line</w:t>
      </w:r>
    </w:p>
    <w:p w:rsidR="00000000" w:rsidRPr="00FE330E" w:rsidP="00FE330E">
      <w:pPr>
        <w:pStyle w:val="ListBullet"/>
      </w:pPr>
      <w:r w:rsidRPr="00FE330E">
        <w:t>biosecurity, environment and work health and safety (WHS) policies as they relate to job ro</w:t>
      </w:r>
      <w:r w:rsidRPr="00FE330E">
        <w:t>le</w:t>
      </w:r>
    </w:p>
    <w:p w:rsidR="00000000" w:rsidRPr="00FE330E" w:rsidP="00FE330E">
      <w:pPr>
        <w:pStyle w:val="ListBullet"/>
      </w:pPr>
      <w:r w:rsidRPr="00FE330E">
        <w:t>methods of handling fleece that minimise risk to own health, including safe lifting and bending techniques</w:t>
      </w:r>
    </w:p>
    <w:p w:rsidR="00000000" w:rsidRPr="00FE330E" w:rsidP="00FE330E">
      <w:pPr>
        <w:pStyle w:val="ListBullet"/>
      </w:pPr>
      <w:r w:rsidRPr="00FE330E">
        <w:t>safety features of personal protective equipment (PPE) and when and how it should be used</w:t>
      </w:r>
    </w:p>
    <w:p w:rsidR="00000000" w:rsidRPr="00FE330E" w:rsidP="00FE330E">
      <w:pPr>
        <w:pStyle w:val="ListBullet"/>
      </w:pPr>
      <w:r w:rsidRPr="00FE330E">
        <w:t>types of wool contamination and their sources, including</w:t>
      </w:r>
      <w:r w:rsidRPr="00FE330E">
        <w:t xml:space="preserve">: </w:t>
      </w:r>
    </w:p>
    <w:p w:rsidR="00000000" w:rsidRPr="00FE330E" w:rsidP="00FE330E">
      <w:pPr>
        <w:pStyle w:val="ListBullet2"/>
      </w:pPr>
      <w:r w:rsidRPr="00FE330E">
        <w:t>urine stain</w:t>
      </w:r>
    </w:p>
    <w:p w:rsidR="00000000" w:rsidRPr="00FE330E" w:rsidP="00FE330E">
      <w:pPr>
        <w:pStyle w:val="ListBullet2"/>
      </w:pPr>
      <w:r w:rsidRPr="00FE330E">
        <w:t>pigmented and medullated fibres and other animal fibres</w:t>
      </w:r>
    </w:p>
    <w:p w:rsidR="00000000" w:rsidRPr="00FE330E" w:rsidP="00FE330E">
      <w:pPr>
        <w:pStyle w:val="ListBullet2"/>
      </w:pPr>
      <w:r w:rsidRPr="00FE330E">
        <w:t>baling twine</w:t>
      </w:r>
    </w:p>
    <w:p w:rsidR="00000000" w:rsidRPr="00FE330E" w:rsidP="00FE330E">
      <w:pPr>
        <w:pStyle w:val="ListBullet2"/>
      </w:pPr>
      <w:r w:rsidRPr="00FE330E">
        <w:t>fertiliser bags</w:t>
      </w:r>
    </w:p>
    <w:p w:rsidR="00000000" w:rsidRPr="00FE330E" w:rsidP="00FE330E">
      <w:pPr>
        <w:pStyle w:val="ListBullet"/>
      </w:pPr>
      <w:r w:rsidRPr="00FE330E">
        <w:t>teamwork principles, including:</w:t>
      </w:r>
    </w:p>
    <w:p w:rsidR="00000000" w:rsidRPr="00FE330E" w:rsidP="00FE330E">
      <w:pPr>
        <w:pStyle w:val="ListBullet2"/>
      </w:pPr>
      <w:r w:rsidRPr="00FE330E">
        <w:t>working towards a common goal</w:t>
      </w:r>
    </w:p>
    <w:p w:rsidR="00000000" w:rsidRPr="00FE330E" w:rsidP="00FE330E">
      <w:pPr>
        <w:pStyle w:val="ListBullet2"/>
      </w:pPr>
      <w:r w:rsidRPr="00FE330E">
        <w:t xml:space="preserve">communicating effectively and cooperatively </w:t>
      </w:r>
    </w:p>
    <w:p w:rsidR="00000000" w:rsidRPr="00FE330E" w:rsidP="00FE330E">
      <w:pPr>
        <w:pStyle w:val="ListBullet2"/>
      </w:pPr>
      <w:r w:rsidRPr="00FE330E">
        <w:t>respecting others’ needs</w:t>
      </w:r>
    </w:p>
    <w:p w:rsidR="00000000" w:rsidRPr="00FE330E" w:rsidP="00FE330E">
      <w:pPr>
        <w:pStyle w:val="ListBullet2"/>
      </w:pPr>
      <w:r w:rsidRPr="00FE330E">
        <w:t>embracing diversity.</w:t>
      </w:r>
    </w:p>
    <w:p w:rsidR="00000000" w:rsidRPr="00FE330E" w:rsidP="00FE330E">
      <w:pPr>
        <w:pStyle w:val="AllowPageBreak"/>
      </w:pPr>
    </w:p>
    <w:p w:rsidR="00000000" w:rsidRPr="00FE330E" w:rsidP="00FE330E">
      <w:pPr>
        <w:pStyle w:val="Heading1"/>
      </w:pPr>
      <w:bookmarkStart w:id="4" w:name="O_1288155"/>
      <w:bookmarkEnd w:id="4"/>
      <w:r w:rsidRPr="00FE330E">
        <w:t>Assessment Conditions</w:t>
      </w:r>
    </w:p>
    <w:p w:rsidR="00000000" w:rsidRPr="00FE330E" w:rsidP="00DF51FB">
      <w:pPr>
        <w:pStyle w:val="BodyText"/>
      </w:pPr>
      <w:r w:rsidRPr="00FE330E">
        <w:t xml:space="preserve">Assessment of the skills in this unit of competency must take place under the following conditions: </w:t>
      </w:r>
    </w:p>
    <w:p w:rsidR="00000000" w:rsidRPr="00FE330E" w:rsidP="00FE330E">
      <w:pPr>
        <w:pStyle w:val="ListBullet"/>
      </w:pPr>
      <w:r w:rsidRPr="00FE330E">
        <w:t>physical conditions:</w:t>
      </w:r>
    </w:p>
    <w:p w:rsidR="00000000" w:rsidRPr="00FE330E" w:rsidP="00FE330E">
      <w:pPr>
        <w:pStyle w:val="ListBullet2"/>
      </w:pPr>
      <w:r w:rsidRPr="00FE330E">
        <w:t>skills must be demonstrated in a workplace setting or an environment that accurately repres</w:t>
      </w:r>
      <w:r w:rsidRPr="00FE330E">
        <w:t>ents workplace conditions</w:t>
      </w:r>
    </w:p>
    <w:p w:rsidR="00000000" w:rsidRPr="00FE330E" w:rsidP="00FE330E">
      <w:pPr>
        <w:pStyle w:val="ListBullet"/>
      </w:pPr>
      <w:r w:rsidRPr="00FE330E">
        <w:t>resources, equipment and materials:</w:t>
      </w:r>
    </w:p>
    <w:p w:rsidR="00000000" w:rsidRPr="00FE330E" w:rsidP="00FE330E">
      <w:pPr>
        <w:pStyle w:val="ListBullet2"/>
      </w:pPr>
      <w:r w:rsidRPr="00FE330E">
        <w:t>equipment and materials appropriate for board duties</w:t>
      </w:r>
    </w:p>
    <w:p w:rsidR="00000000" w:rsidRPr="00FE330E" w:rsidP="00FE330E">
      <w:pPr>
        <w:pStyle w:val="ListBullet"/>
      </w:pPr>
      <w:r w:rsidRPr="00FE330E">
        <w:t>relationships:</w:t>
      </w:r>
    </w:p>
    <w:p w:rsidR="00000000" w:rsidRPr="00FE330E" w:rsidP="00FE330E">
      <w:pPr>
        <w:pStyle w:val="ListBullet2"/>
      </w:pPr>
      <w:r w:rsidRPr="00FE330E">
        <w:t>supervisor or Wool Classer</w:t>
      </w:r>
    </w:p>
    <w:p w:rsidR="00000000" w:rsidRPr="00FE330E" w:rsidP="00FE330E">
      <w:pPr>
        <w:pStyle w:val="ListBullet2"/>
      </w:pPr>
      <w:r w:rsidRPr="00FE330E">
        <w:t>wool harvesting team members.</w:t>
      </w:r>
    </w:p>
    <w:p w:rsidR="00000000" w:rsidRPr="00FE330E" w:rsidP="00DF51FB">
      <w:pPr>
        <w:pStyle w:val="BodyText"/>
      </w:pPr>
      <w:r w:rsidRPr="00FE330E">
        <w:t>Assessors of this unit must satisfy the requirements for assessors in applicable vocational education and training legislation, frameworks and/or standards.</w:t>
      </w:r>
    </w:p>
    <w:p w:rsidR="00000000" w:rsidRPr="00FE330E" w:rsidP="00FE330E">
      <w:pPr>
        <w:pStyle w:val="Heading1"/>
      </w:pPr>
      <w:bookmarkStart w:id="5" w:name="O_1288158"/>
      <w:bookmarkEnd w:id="5"/>
      <w:r w:rsidRPr="00FE330E">
        <w:t>Links</w:t>
      </w:r>
    </w:p>
    <w:p w:rsidR="00000000" w:rsidRPr="00FE330E" w:rsidP="00DF51FB">
      <w:pPr>
        <w:pStyle w:val="BodyText"/>
      </w:pPr>
      <w:r w:rsidRPr="00FE330E">
        <w:t>Companion Volumes, including Implementation Guides, are available at VETNe</w:t>
      </w:r>
      <w:r w:rsidRPr="00FE330E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02BC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E330E" w:rsidP="00FE330E"/>
    <w:sectPr w:rsidSect="00FE33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0E" w:rsidRPr="00DF51FB" w:rsidP="00DF51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1FB" w:rsidP="00FE33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51FB" w:rsidP="00FE33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F51FB" w:rsidP="00FE33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1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330E" w:rsidRPr="00DF51FB" w:rsidP="00DF51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1FB" w:rsidRPr="002D2AF8" w:rsidP="00FE33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AHCWOL206 Perform board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F51FB" w:rsidP="00FE33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D413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E855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8C02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3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33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33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33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33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33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33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33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33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33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33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330E"/>
  </w:style>
  <w:style w:type="character" w:customStyle="1" w:styleId="Heading1Char">
    <w:name w:val="Heading 1 Char"/>
    <w:basedOn w:val="DefaultParagraphFont"/>
    <w:link w:val="Heading1"/>
    <w:rsid w:val="00FE33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33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33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33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33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33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33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E330E"/>
    <w:rPr>
      <w:b/>
    </w:rPr>
  </w:style>
  <w:style w:type="character" w:customStyle="1" w:styleId="Heading2Char">
    <w:name w:val="Heading 2 Char"/>
    <w:basedOn w:val="DefaultParagraphFont"/>
    <w:link w:val="Heading2"/>
    <w:rsid w:val="00FE33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33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33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3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3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3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3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33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33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33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33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33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33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33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33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33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33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33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33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33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330E"/>
    <w:rPr>
      <w:b/>
      <w:spacing w:val="0"/>
    </w:rPr>
  </w:style>
  <w:style w:type="paragraph" w:customStyle="1" w:styleId="SuperTitle">
    <w:name w:val="SuperTitle"/>
    <w:basedOn w:val="Title"/>
    <w:rsid w:val="00FE33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33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33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33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33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33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33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33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33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33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33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33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330E"/>
    <w:rPr>
      <w:i/>
    </w:rPr>
  </w:style>
  <w:style w:type="paragraph" w:styleId="Caption">
    <w:name w:val="caption"/>
    <w:basedOn w:val="BodyText"/>
    <w:next w:val="Normal"/>
    <w:qFormat/>
    <w:rsid w:val="00FE33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33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33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330E"/>
  </w:style>
  <w:style w:type="paragraph" w:styleId="TableofFigures">
    <w:name w:val="table of figures"/>
    <w:basedOn w:val="Normal"/>
    <w:next w:val="Normal"/>
    <w:semiHidden/>
    <w:rsid w:val="00FE33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33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330E"/>
    <w:rPr>
      <w:rFonts w:ascii="Wingdings" w:hAnsi="Wingdings"/>
    </w:rPr>
  </w:style>
  <w:style w:type="paragraph" w:customStyle="1" w:styleId="TableHeading">
    <w:name w:val="Table Heading"/>
    <w:basedOn w:val="HeadingBase"/>
    <w:rsid w:val="00FE33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330E"/>
    <w:rPr>
      <w:color w:val="0033CC"/>
      <w:u w:val="none"/>
    </w:rPr>
  </w:style>
  <w:style w:type="paragraph" w:customStyle="1" w:styleId="BodyTextRight">
    <w:name w:val="Body Text Right"/>
    <w:basedOn w:val="BodyText"/>
    <w:rsid w:val="00FE33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33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33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33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33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33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330E"/>
    <w:rPr>
      <w:sz w:val="32"/>
    </w:rPr>
  </w:style>
  <w:style w:type="paragraph" w:customStyle="1" w:styleId="HeadingProcedure">
    <w:name w:val="Heading Procedure"/>
    <w:basedOn w:val="HeadingBase"/>
    <w:next w:val="Normal"/>
    <w:rsid w:val="00FE33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330E"/>
    <w:pPr>
      <w:spacing w:before="60" w:after="60"/>
    </w:pPr>
  </w:style>
  <w:style w:type="paragraph" w:styleId="ListContinue">
    <w:name w:val="List Continue"/>
    <w:basedOn w:val="List"/>
    <w:rsid w:val="00FE330E"/>
    <w:pPr>
      <w:ind w:firstLine="0"/>
    </w:pPr>
  </w:style>
  <w:style w:type="paragraph" w:customStyle="1" w:styleId="ListNote">
    <w:name w:val="List Note"/>
    <w:basedOn w:val="List"/>
    <w:rsid w:val="00FE33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33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33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330E"/>
    <w:rPr>
      <w:rFonts w:ascii="Courier New" w:hAnsi="Courier New"/>
    </w:rPr>
  </w:style>
  <w:style w:type="paragraph" w:customStyle="1" w:styleId="NoteBullet">
    <w:name w:val="Note Bullet"/>
    <w:basedOn w:val="Note"/>
    <w:rsid w:val="00FE33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33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33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33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33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33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33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330E"/>
    <w:rPr>
      <w:b/>
      <w:smallCaps/>
    </w:rPr>
  </w:style>
  <w:style w:type="paragraph" w:customStyle="1" w:styleId="TableListNumber">
    <w:name w:val="Table List Number"/>
    <w:basedOn w:val="ListNumber"/>
    <w:rsid w:val="00FE33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33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330E"/>
    <w:pPr>
      <w:numPr>
        <w:numId w:val="9"/>
      </w:numPr>
    </w:pPr>
  </w:style>
  <w:style w:type="paragraph" w:customStyle="1" w:styleId="ListAlpha2">
    <w:name w:val="List Alpha 2"/>
    <w:basedOn w:val="List2"/>
    <w:rsid w:val="00FE330E"/>
    <w:pPr>
      <w:numPr>
        <w:numId w:val="8"/>
      </w:numPr>
    </w:pPr>
  </w:style>
  <w:style w:type="paragraph" w:styleId="List2">
    <w:name w:val="List 2"/>
    <w:basedOn w:val="BodyText"/>
    <w:rsid w:val="00FE33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33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33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33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33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33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330E"/>
    <w:pPr>
      <w:numPr>
        <w:numId w:val="4"/>
      </w:numPr>
    </w:pPr>
  </w:style>
  <w:style w:type="paragraph" w:styleId="ListContinue2">
    <w:name w:val="List Continue 2"/>
    <w:basedOn w:val="List2"/>
    <w:rsid w:val="00FE330E"/>
    <w:pPr>
      <w:ind w:firstLine="0"/>
    </w:pPr>
  </w:style>
  <w:style w:type="paragraph" w:styleId="ListContinue3">
    <w:name w:val="List Continue 3"/>
    <w:basedOn w:val="List3"/>
    <w:rsid w:val="00FE330E"/>
    <w:pPr>
      <w:ind w:left="1021" w:firstLine="0"/>
    </w:pPr>
  </w:style>
  <w:style w:type="paragraph" w:styleId="ListContinue4">
    <w:name w:val="List Continue 4"/>
    <w:basedOn w:val="List4"/>
    <w:rsid w:val="00FE330E"/>
    <w:pPr>
      <w:ind w:firstLine="0"/>
    </w:pPr>
  </w:style>
  <w:style w:type="paragraph" w:styleId="ListContinue5">
    <w:name w:val="List Continue 5"/>
    <w:basedOn w:val="List5"/>
    <w:rsid w:val="00FE330E"/>
    <w:pPr>
      <w:ind w:firstLine="0"/>
    </w:pPr>
  </w:style>
  <w:style w:type="paragraph" w:styleId="ListNumber3">
    <w:name w:val="List Number 3"/>
    <w:basedOn w:val="List3"/>
    <w:rsid w:val="00FE330E"/>
    <w:pPr>
      <w:numPr>
        <w:numId w:val="5"/>
      </w:numPr>
    </w:pPr>
  </w:style>
  <w:style w:type="paragraph" w:styleId="ListNumber4">
    <w:name w:val="List Number 4"/>
    <w:basedOn w:val="List4"/>
    <w:rsid w:val="00FE330E"/>
    <w:pPr>
      <w:numPr>
        <w:numId w:val="6"/>
      </w:numPr>
    </w:pPr>
  </w:style>
  <w:style w:type="paragraph" w:styleId="ListNumber5">
    <w:name w:val="List Number 5"/>
    <w:basedOn w:val="List5"/>
    <w:rsid w:val="00FE330E"/>
    <w:pPr>
      <w:numPr>
        <w:numId w:val="7"/>
      </w:numPr>
    </w:pPr>
  </w:style>
  <w:style w:type="paragraph" w:styleId="BlockText">
    <w:name w:val="Block Text"/>
    <w:basedOn w:val="Normal"/>
    <w:rsid w:val="00FE33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33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330E"/>
    <w:rPr>
      <w:sz w:val="16"/>
      <w:vertAlign w:val="superscript"/>
    </w:rPr>
  </w:style>
  <w:style w:type="character" w:customStyle="1" w:styleId="Symbols">
    <w:name w:val="Symbols"/>
    <w:basedOn w:val="DefaultParagraphFont"/>
    <w:rsid w:val="00FE330E"/>
    <w:rPr>
      <w:rFonts w:ascii="Symbol" w:hAnsi="Symbol"/>
    </w:rPr>
  </w:style>
  <w:style w:type="character" w:customStyle="1" w:styleId="MenuOptions">
    <w:name w:val="Menu Options"/>
    <w:basedOn w:val="DefaultParagraphFont"/>
    <w:rsid w:val="00FE33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330E"/>
    <w:rPr>
      <w:b/>
    </w:rPr>
  </w:style>
  <w:style w:type="character" w:customStyle="1" w:styleId="Underlined">
    <w:name w:val="Underlined"/>
    <w:basedOn w:val="DefaultParagraphFont"/>
    <w:rsid w:val="00FE330E"/>
    <w:rPr>
      <w:u w:val="single"/>
    </w:rPr>
  </w:style>
  <w:style w:type="paragraph" w:customStyle="1" w:styleId="TableBodyTextRight">
    <w:name w:val="Table Body Text Right"/>
    <w:basedOn w:val="TableBodyText"/>
    <w:rsid w:val="00FE33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330E"/>
    <w:rPr>
      <w:sz w:val="18"/>
    </w:rPr>
  </w:style>
  <w:style w:type="paragraph" w:customStyle="1" w:styleId="BodySmallRight">
    <w:name w:val="Body Small Right"/>
    <w:basedOn w:val="BodyTextRight"/>
    <w:rsid w:val="00FE330E"/>
    <w:rPr>
      <w:sz w:val="18"/>
      <w:szCs w:val="18"/>
    </w:rPr>
  </w:style>
  <w:style w:type="paragraph" w:customStyle="1" w:styleId="MarginEdition">
    <w:name w:val="Margin Edition"/>
    <w:basedOn w:val="MarginNote"/>
    <w:rsid w:val="00FE33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330E"/>
    <w:rPr>
      <w:sz w:val="2"/>
      <w:szCs w:val="2"/>
    </w:rPr>
  </w:style>
  <w:style w:type="character" w:customStyle="1" w:styleId="Small">
    <w:name w:val="Small"/>
    <w:basedOn w:val="DefaultParagraphFont"/>
    <w:rsid w:val="00FE330E"/>
    <w:rPr>
      <w:sz w:val="16"/>
    </w:rPr>
  </w:style>
  <w:style w:type="paragraph" w:customStyle="1" w:styleId="WideTable">
    <w:name w:val="Wide Table"/>
    <w:basedOn w:val="Normal"/>
    <w:rsid w:val="00FE33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330E"/>
  </w:style>
  <w:style w:type="paragraph" w:styleId="Quote">
    <w:name w:val="Quote"/>
    <w:basedOn w:val="Heading1"/>
    <w:link w:val="QuoteChar"/>
    <w:qFormat/>
    <w:rsid w:val="00FE33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33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330E"/>
    <w:pPr>
      <w:pageBreakBefore/>
    </w:pPr>
  </w:style>
  <w:style w:type="paragraph" w:customStyle="1" w:styleId="Border">
    <w:name w:val="Border"/>
    <w:basedOn w:val="Normal"/>
    <w:qFormat/>
    <w:rsid w:val="00FE33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33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3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3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33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33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33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33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33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330E"/>
    <w:rPr>
      <w:u w:val="single"/>
    </w:rPr>
  </w:style>
  <w:style w:type="character" w:customStyle="1" w:styleId="BoldandItalics">
    <w:name w:val="Bold and Italics"/>
    <w:qFormat/>
    <w:rsid w:val="00FE330E"/>
    <w:rPr>
      <w:b/>
      <w:i/>
      <w:u w:val="none"/>
    </w:rPr>
  </w:style>
  <w:style w:type="paragraph" w:styleId="BalloonText">
    <w:name w:val="Balloon Text"/>
    <w:basedOn w:val="Normal"/>
    <w:link w:val="BalloonTextChar"/>
    <w:rsid w:val="00FE33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33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33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33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33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33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33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F51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2613</Characters>
  <Application>Microsoft Office Word</Application>
  <DocSecurity>0</DocSecurity>
  <Lines>76</Lines>
  <Paragraphs>64</Paragraphs>
  <ScaleCrop>false</ScaleCrop>
  <Company>Author-it Software Corporation Ltd.</Company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AHCWOL206 Perform board duties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2025-02-11T06:22:00Z</dcterms:created>
  <dcterms:modified xsi:type="dcterms:W3CDTF">2025-02-11T06:22:00Z</dcterms:modified>
</cp:coreProperties>
</file>