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072" w:rsidP="00A360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AHCWOL201 Pen sheep</w:t>
      </w:r>
      <w:r>
        <w:fldChar w:fldCharType="end"/>
      </w:r>
    </w:p>
    <w:p w:rsidR="00A36072" w:rsidP="00A36072">
      <w:pPr>
        <w:pStyle w:val="Version"/>
        <w:sectPr w:rsidSect="00E617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767" w:rsidP="00E61767">
      <w:pPr>
        <w:pStyle w:val="SuperHeading"/>
      </w:pPr>
      <w:r w:rsidRPr="00E61767">
        <w:t>AHCWOL201 Pen sheep</w:t>
      </w:r>
    </w:p>
    <w:p w:rsidR="00000000" w:rsidRPr="00E61767" w:rsidP="00E61767">
      <w:pPr>
        <w:pStyle w:val="Heading1"/>
      </w:pPr>
      <w:bookmarkStart w:id="1" w:name="O_888957"/>
      <w:bookmarkEnd w:id="1"/>
      <w:r w:rsidRPr="00E617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617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67">
            <w:pPr>
              <w:pStyle w:val="TableHeading"/>
              <w:rPr>
                <w:lang w:val="en-NZ"/>
              </w:rPr>
            </w:pPr>
            <w:r w:rsidRPr="00E6176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67">
            <w:pPr>
              <w:pStyle w:val="TableHeading"/>
              <w:rPr>
                <w:lang w:val="en-NZ"/>
              </w:rPr>
            </w:pPr>
            <w:r w:rsidRPr="00E6176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67">
            <w:pPr>
              <w:pStyle w:val="TableHeading"/>
              <w:rPr>
                <w:lang w:val="en-NZ"/>
              </w:rPr>
            </w:pPr>
            <w:r w:rsidRPr="00E61767">
              <w:t>Comment</w:t>
            </w:r>
          </w:p>
        </w:tc>
      </w:tr>
      <w:tr w:rsidTr="00E617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67">
            <w:pPr>
              <w:pStyle w:val="BodyText"/>
              <w:rPr>
                <w:lang w:val="en-NZ"/>
              </w:rPr>
            </w:pPr>
            <w:r w:rsidRPr="00E6176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67">
            <w:pPr>
              <w:pStyle w:val="BodyText"/>
              <w:rPr>
                <w:lang w:val="en-NZ"/>
              </w:rPr>
            </w:pPr>
            <w:r w:rsidRPr="00E6176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767" w:rsidP="00E61767">
            <w:pPr>
              <w:pStyle w:val="BodyText"/>
            </w:pPr>
            <w:r w:rsidRPr="00E61767">
              <w:t>Initial release</w:t>
            </w:r>
          </w:p>
        </w:tc>
      </w:tr>
    </w:tbl>
    <w:p w:rsidR="00000000" w:rsidRPr="00E61767" w:rsidP="00E61767">
      <w:pPr>
        <w:pStyle w:val="BodyText"/>
      </w:pPr>
    </w:p>
    <w:p w:rsidR="00000000" w:rsidRPr="00E61767" w:rsidP="00E61767">
      <w:pPr>
        <w:pStyle w:val="AllowPageBreak"/>
      </w:pPr>
    </w:p>
    <w:p w:rsidR="00000000" w:rsidRPr="00E61767" w:rsidP="00E61767">
      <w:pPr>
        <w:pStyle w:val="Heading1"/>
      </w:pPr>
      <w:bookmarkStart w:id="2" w:name="O_888958"/>
      <w:bookmarkEnd w:id="2"/>
      <w:r w:rsidRPr="00E61767">
        <w:t>Application</w:t>
      </w:r>
    </w:p>
    <w:p w:rsidR="00000000" w:rsidRPr="00E61767" w:rsidP="00A36072">
      <w:pPr>
        <w:pStyle w:val="BodyText"/>
      </w:pPr>
      <w:r w:rsidRPr="00E61767">
        <w:t xml:space="preserve">This unit of competency describes the skills and knowledge required to monitor and maintain the supply of sheep to shearer catching pens. </w:t>
      </w:r>
    </w:p>
    <w:p w:rsidR="00000000" w:rsidRPr="00E61767" w:rsidP="00A36072">
      <w:pPr>
        <w:pStyle w:val="BodyText"/>
      </w:pPr>
      <w:r w:rsidRPr="00E61767">
        <w:t>All work must be carried out to comply with workplace procedures, work health and safety, animal welfare and biosecurity legislation and codes, and sustainability practices.</w:t>
      </w:r>
    </w:p>
    <w:p w:rsidR="00000000" w:rsidRPr="00E61767" w:rsidP="00A36072">
      <w:pPr>
        <w:pStyle w:val="BodyText"/>
      </w:pPr>
      <w:r w:rsidRPr="00E61767">
        <w:t xml:space="preserve">This unit applies to individuals who work under general supervision and exercise </w:t>
      </w:r>
      <w:r w:rsidRPr="00E61767">
        <w:t>limited autonomy with some accountability for their own work. They identify and provide solutions to a limited range of predictable problems.</w:t>
      </w:r>
    </w:p>
    <w:p w:rsidR="00000000" w:rsidRPr="00E61767" w:rsidP="00A36072">
      <w:pPr>
        <w:pStyle w:val="BodyText"/>
      </w:pPr>
      <w:r w:rsidRPr="00E61767">
        <w:t xml:space="preserve">No occupational licensing, legislative or certification requirements are known to apply to this unit at the time </w:t>
      </w:r>
      <w:r w:rsidRPr="00E61767">
        <w:t xml:space="preserve">of publication </w:t>
      </w:r>
    </w:p>
    <w:p w:rsidR="00000000" w:rsidRPr="00E61767" w:rsidP="00E61767">
      <w:pPr>
        <w:pStyle w:val="Heading1"/>
      </w:pPr>
      <w:bookmarkStart w:id="3" w:name="O_888959"/>
      <w:bookmarkEnd w:id="3"/>
      <w:r w:rsidRPr="00E61767">
        <w:t>Pre-requisite Unit</w:t>
      </w:r>
    </w:p>
    <w:p w:rsidR="00000000" w:rsidRPr="00E61767" w:rsidP="00A36072">
      <w:pPr>
        <w:pStyle w:val="BodyText"/>
      </w:pPr>
      <w:r w:rsidRPr="00E61767">
        <w:t>Nil.</w:t>
      </w:r>
    </w:p>
    <w:p w:rsidR="00000000" w:rsidRPr="00E61767" w:rsidP="00E61767">
      <w:pPr>
        <w:pStyle w:val="Heading1"/>
      </w:pPr>
      <w:bookmarkStart w:id="4" w:name="O_888961"/>
      <w:bookmarkEnd w:id="4"/>
      <w:r w:rsidRPr="00E61767">
        <w:t>Unit Sector</w:t>
      </w:r>
    </w:p>
    <w:p w:rsidR="00000000" w:rsidRPr="00E61767" w:rsidP="00A36072">
      <w:pPr>
        <w:pStyle w:val="BodyText"/>
      </w:pPr>
      <w:r w:rsidRPr="00E61767">
        <w:t>Wool (WOL)</w:t>
      </w:r>
    </w:p>
    <w:p w:rsidR="00000000" w:rsidRPr="00E61767" w:rsidP="00E61767">
      <w:pPr>
        <w:pStyle w:val="Heading1"/>
      </w:pPr>
      <w:bookmarkStart w:id="5" w:name="O_888962"/>
      <w:bookmarkEnd w:id="5"/>
      <w:r w:rsidRPr="00E6176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360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67">
            <w:pPr>
              <w:pStyle w:val="TableHeading"/>
              <w:rPr>
                <w:lang w:val="en-NZ"/>
              </w:rPr>
            </w:pPr>
            <w:r w:rsidRPr="00E6176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67">
            <w:pPr>
              <w:pStyle w:val="TableHeading"/>
              <w:rPr>
                <w:lang w:val="en-NZ"/>
              </w:rPr>
            </w:pPr>
            <w:r w:rsidRPr="00E61767">
              <w:t>Performance criteria</w:t>
            </w:r>
          </w:p>
        </w:tc>
      </w:tr>
      <w:tr w:rsidTr="00A360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67">
            <w:pPr>
              <w:pStyle w:val="BodyText"/>
              <w:rPr>
                <w:lang w:val="en-NZ"/>
              </w:rPr>
            </w:pPr>
            <w:r w:rsidRPr="00E6176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67">
            <w:pPr>
              <w:pStyle w:val="BodyText"/>
              <w:rPr>
                <w:lang w:val="en-NZ"/>
              </w:rPr>
            </w:pPr>
            <w:r w:rsidRPr="00E61767">
              <w:t>Performance criteria describe the performance needed to demonstrate achievement of the element.</w:t>
            </w:r>
          </w:p>
        </w:tc>
      </w:tr>
      <w:tr w:rsidTr="00A360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67">
            <w:pPr>
              <w:pStyle w:val="List"/>
              <w:rPr>
                <w:lang w:val="en-NZ"/>
              </w:rPr>
            </w:pPr>
            <w:r w:rsidRPr="00E61767">
              <w:t>1.</w:t>
            </w:r>
            <w:r w:rsidRPr="00E61767">
              <w:tab/>
              <w:t xml:space="preserve">Provide continuous supply of sheep to </w:t>
            </w:r>
            <w:r w:rsidRPr="00E61767">
              <w:t>shearers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767" w:rsidP="00E61767">
            <w:pPr>
              <w:pStyle w:val="List"/>
            </w:pPr>
            <w:r w:rsidRPr="00E61767">
              <w:t>1.1</w:t>
            </w:r>
            <w:r w:rsidRPr="00E61767">
              <w:tab/>
              <w:t xml:space="preserve">Identify work health and safety hazards and report to the </w:t>
            </w:r>
            <w:r w:rsidRPr="00E61767">
              <w:t>supervisor</w:t>
            </w:r>
          </w:p>
          <w:p w:rsidR="00000000" w:rsidRPr="00E61767" w:rsidP="00E61767">
            <w:pPr>
              <w:pStyle w:val="List"/>
            </w:pPr>
            <w:r w:rsidRPr="00E61767">
              <w:t>1.2</w:t>
            </w:r>
            <w:r w:rsidRPr="00E61767">
              <w:tab/>
              <w:t>Select and use suitable personal</w:t>
            </w:r>
            <w:r w:rsidRPr="00E61767">
              <w:t xml:space="preserve"> protective equipment</w:t>
            </w:r>
          </w:p>
          <w:p w:rsidR="00000000" w:rsidRPr="00E61767" w:rsidP="00E61767">
            <w:pPr>
              <w:pStyle w:val="List"/>
            </w:pPr>
            <w:r w:rsidRPr="00E61767">
              <w:t>1.3</w:t>
            </w:r>
            <w:r w:rsidRPr="00E61767">
              <w:tab/>
              <w:t>Apply animal welfare principles to the movement and penning of sheep</w:t>
            </w:r>
          </w:p>
          <w:p w:rsidR="00000000" w:rsidRPr="00E61767" w:rsidP="00E61767">
            <w:pPr>
              <w:pStyle w:val="List"/>
            </w:pPr>
            <w:r w:rsidRPr="00E61767">
              <w:t>1.4</w:t>
            </w:r>
            <w:r w:rsidRPr="00E61767">
              <w:tab/>
              <w:t>Pen sheep in their separate mobs as instructed</w:t>
            </w:r>
          </w:p>
          <w:p w:rsidR="00000000" w:rsidRPr="00E61767" w:rsidP="00E61767">
            <w:pPr>
              <w:pStyle w:val="List"/>
            </w:pPr>
            <w:r w:rsidRPr="00E61767">
              <w:t>1.5</w:t>
            </w:r>
            <w:r w:rsidRPr="00E61767">
              <w:tab/>
              <w:t>Secure gates to prevent sheep escaping on to the board</w:t>
            </w:r>
          </w:p>
          <w:p w:rsidR="00000000" w:rsidRPr="00E61767" w:rsidP="00E61767">
            <w:pPr>
              <w:pStyle w:val="List"/>
            </w:pPr>
            <w:r w:rsidRPr="00E61767">
              <w:t>1.6</w:t>
            </w:r>
            <w:r w:rsidRPr="00E61767">
              <w:tab/>
              <w:t>Monitor the speed of shearers and arrange numbe</w:t>
            </w:r>
            <w:r w:rsidRPr="00E61767">
              <w:t>rs of sheep in catching pens so that shearers all complete shearing at or near mob cutout</w:t>
            </w:r>
          </w:p>
          <w:p w:rsidR="00000000" w:rsidRPr="00E61767" w:rsidP="00E61767">
            <w:pPr>
              <w:pStyle w:val="List"/>
            </w:pPr>
            <w:r w:rsidRPr="00E61767">
              <w:t>1.7</w:t>
            </w:r>
            <w:r w:rsidRPr="00E61767">
              <w:tab/>
              <w:t>Monitor sheep numbers in catching pens and fill pens as they empty to ensure continuous supply to shearers</w:t>
            </w:r>
          </w:p>
          <w:p w:rsidR="00000000" w:rsidP="00E61767">
            <w:pPr>
              <w:pStyle w:val="List"/>
              <w:rPr>
                <w:lang w:val="en-NZ"/>
              </w:rPr>
            </w:pPr>
            <w:r w:rsidRPr="00E61767">
              <w:t>1.8</w:t>
            </w:r>
            <w:r w:rsidRPr="00E61767">
              <w:tab/>
              <w:t>Refill other pens as required</w:t>
            </w:r>
          </w:p>
        </w:tc>
      </w:tr>
      <w:tr w:rsidTr="00A360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67">
            <w:pPr>
              <w:pStyle w:val="List"/>
              <w:rPr>
                <w:lang w:val="en-NZ"/>
              </w:rPr>
            </w:pPr>
            <w:r w:rsidRPr="00E61767">
              <w:t>2.</w:t>
            </w:r>
            <w:r w:rsidRPr="00E61767">
              <w:tab/>
            </w:r>
            <w:r w:rsidRPr="00E61767">
              <w:t>Keep mobs separate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767" w:rsidP="00E61767">
            <w:pPr>
              <w:pStyle w:val="List"/>
            </w:pPr>
            <w:r w:rsidRPr="00E61767">
              <w:t>2.1</w:t>
            </w:r>
            <w:r w:rsidRPr="00E61767">
              <w:tab/>
              <w:t>Secure gates to prevent mixing of mobs</w:t>
            </w:r>
          </w:p>
          <w:p w:rsidR="00000000" w:rsidRPr="00E61767" w:rsidP="00E61767">
            <w:pPr>
              <w:pStyle w:val="List"/>
            </w:pPr>
            <w:r w:rsidRPr="00E61767">
              <w:t>2.2</w:t>
            </w:r>
            <w:r w:rsidRPr="00E61767">
              <w:tab/>
              <w:t>Fill pens with sheep from only one mob at any given time to avoid mixing mobs and wool types</w:t>
            </w:r>
          </w:p>
          <w:p w:rsidR="00000000" w:rsidRPr="00E61767" w:rsidP="00E61767">
            <w:pPr>
              <w:pStyle w:val="List"/>
            </w:pPr>
            <w:r w:rsidRPr="00E61767">
              <w:t>2.3</w:t>
            </w:r>
            <w:r w:rsidRPr="00E61767">
              <w:tab/>
              <w:t>Inform supervisor of mob cutout</w:t>
            </w:r>
          </w:p>
          <w:p w:rsidR="00000000" w:rsidRPr="00E61767" w:rsidP="00E61767">
            <w:pPr>
              <w:pStyle w:val="List"/>
            </w:pPr>
            <w:r w:rsidRPr="00E61767">
              <w:t>2.4</w:t>
            </w:r>
            <w:r w:rsidRPr="00E61767">
              <w:tab/>
              <w:t>Move sheep to other catching pens to ensure that mob cuto</w:t>
            </w:r>
            <w:r w:rsidRPr="00E61767">
              <w:t>ut is simultaneous</w:t>
            </w:r>
          </w:p>
          <w:p w:rsidR="00000000" w:rsidP="00E61767">
            <w:pPr>
              <w:pStyle w:val="List"/>
              <w:rPr>
                <w:lang w:val="en-NZ"/>
              </w:rPr>
            </w:pPr>
            <w:r w:rsidRPr="00E61767">
              <w:t>2.5</w:t>
            </w:r>
            <w:r w:rsidRPr="00E61767">
              <w:tab/>
              <w:t xml:space="preserve">Use safe workplace practices and observe animal welfare requirements with regard to livestock handling </w:t>
            </w:r>
          </w:p>
        </w:tc>
      </w:tr>
      <w:tr w:rsidTr="00A360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67">
            <w:pPr>
              <w:pStyle w:val="List"/>
              <w:rPr>
                <w:lang w:val="en-NZ"/>
              </w:rPr>
            </w:pPr>
            <w:r w:rsidRPr="00E61767">
              <w:t>3.</w:t>
            </w:r>
            <w:r w:rsidRPr="00E61767">
              <w:tab/>
              <w:t>Prevent contamination of wool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767" w:rsidP="00E61767">
            <w:pPr>
              <w:pStyle w:val="List"/>
            </w:pPr>
            <w:r w:rsidRPr="00E61767">
              <w:t>3.1</w:t>
            </w:r>
            <w:r w:rsidRPr="00E61767">
              <w:tab/>
              <w:t>Arrange pen density at optimum numbers</w:t>
            </w:r>
          </w:p>
          <w:p w:rsidR="00000000" w:rsidRPr="00E61767" w:rsidP="00E61767">
            <w:pPr>
              <w:pStyle w:val="List"/>
            </w:pPr>
            <w:r w:rsidRPr="00E61767">
              <w:t>3.2</w:t>
            </w:r>
            <w:r w:rsidRPr="00E61767">
              <w:tab/>
              <w:t>Monitor pens to maintain sheep in standing posit</w:t>
            </w:r>
            <w:r w:rsidRPr="00E61767">
              <w:t>ion to avoid crushing, trampling or soiling of wool</w:t>
            </w:r>
          </w:p>
          <w:p w:rsidR="00000000" w:rsidRPr="00E61767" w:rsidP="00E61767">
            <w:pPr>
              <w:pStyle w:val="List"/>
            </w:pPr>
            <w:r w:rsidRPr="00E61767">
              <w:t>3.3</w:t>
            </w:r>
            <w:r w:rsidRPr="00E61767">
              <w:tab/>
              <w:t>Minimise and remove potential contaminants within pens</w:t>
            </w:r>
          </w:p>
          <w:p w:rsidR="00000000" w:rsidRPr="00E61767" w:rsidP="00E61767">
            <w:pPr>
              <w:pStyle w:val="List"/>
            </w:pPr>
            <w:r w:rsidRPr="00E61767">
              <w:t>3.4</w:t>
            </w:r>
            <w:r w:rsidRPr="00E61767">
              <w:tab/>
              <w:t>Follow enterprise biosecurity policies where required</w:t>
            </w:r>
          </w:p>
        </w:tc>
      </w:tr>
    </w:tbl>
    <w:p w:rsidR="00000000" w:rsidRPr="00E61767" w:rsidP="00E61767">
      <w:pPr>
        <w:pStyle w:val="BodyText"/>
      </w:pPr>
    </w:p>
    <w:p w:rsidR="00000000" w:rsidRPr="00E61767" w:rsidP="00E61767">
      <w:pPr>
        <w:pStyle w:val="AllowPageBreak"/>
      </w:pPr>
    </w:p>
    <w:p w:rsidR="00000000" w:rsidRPr="00E61767" w:rsidP="00E61767">
      <w:pPr>
        <w:pStyle w:val="Heading1"/>
      </w:pPr>
      <w:bookmarkStart w:id="6" w:name="O_888963"/>
      <w:bookmarkEnd w:id="6"/>
      <w:r w:rsidRPr="00E61767">
        <w:t>Foundation Skills</w:t>
      </w:r>
    </w:p>
    <w:p w:rsidR="00000000" w:rsidRPr="00E61767" w:rsidP="00A36072">
      <w:pPr>
        <w:pStyle w:val="BodyText"/>
      </w:pPr>
      <w:r w:rsidRPr="00E61767">
        <w:t>Foundation Skills essential to performance are exp</w:t>
      </w:r>
      <w:r w:rsidRPr="00E61767">
        <w:t>licit in the performance criteria of this unit of competency.</w:t>
      </w:r>
    </w:p>
    <w:p w:rsidR="00000000" w:rsidRPr="00E61767" w:rsidP="00E61767">
      <w:pPr>
        <w:pStyle w:val="Heading1"/>
      </w:pPr>
      <w:bookmarkStart w:id="7" w:name="O_888964"/>
      <w:bookmarkEnd w:id="7"/>
      <w:r w:rsidRPr="00E61767">
        <w:t>Range of Conditions</w:t>
      </w:r>
    </w:p>
    <w:p w:rsidR="00000000" w:rsidRPr="00E61767" w:rsidP="00E61767">
      <w:pPr>
        <w:pStyle w:val="Heading1"/>
      </w:pPr>
      <w:bookmarkStart w:id="8" w:name="O_888965"/>
      <w:bookmarkEnd w:id="8"/>
      <w:r w:rsidRPr="00E61767">
        <w:t>Unit Mapping Information</w:t>
      </w:r>
    </w:p>
    <w:p w:rsidR="00000000" w:rsidRPr="00E61767" w:rsidP="00A36072">
      <w:pPr>
        <w:pStyle w:val="BodyText"/>
      </w:pPr>
      <w:r w:rsidRPr="00E61767">
        <w:t>This unit is equivalent to AHCWOL201A Pen sheep</w:t>
      </w:r>
    </w:p>
    <w:p w:rsidR="00000000" w:rsidRPr="00E61767" w:rsidP="00E61767">
      <w:pPr>
        <w:pStyle w:val="Heading1"/>
      </w:pPr>
      <w:bookmarkStart w:id="9" w:name="O_888972"/>
      <w:bookmarkEnd w:id="9"/>
      <w:r w:rsidRPr="00E61767">
        <w:t>Links</w:t>
      </w:r>
    </w:p>
    <w:p w:rsidR="00000000" w:rsidRPr="00E61767" w:rsidP="00A36072">
      <w:pPr>
        <w:pStyle w:val="BodyText"/>
      </w:pPr>
      <w:r w:rsidRPr="00E617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658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1767" w:rsidP="00A36072">
      <w:pPr>
        <w:pStyle w:val="BodyText"/>
        <w:sectPr w:rsidSect="00E617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1767" w:rsidP="00E61767">
      <w:pPr>
        <w:pStyle w:val="SuperHeading"/>
      </w:pPr>
      <w:r w:rsidRPr="00E61767">
        <w:t>Assessment Requirements for AHCWOL201 Pen sheep</w:t>
      </w:r>
    </w:p>
    <w:p w:rsidR="00000000" w:rsidRPr="00E61767" w:rsidP="00E61767">
      <w:pPr>
        <w:pStyle w:val="Heading1"/>
      </w:pPr>
      <w:bookmarkStart w:id="10" w:name="O_888967"/>
      <w:bookmarkEnd w:id="10"/>
      <w:r w:rsidRPr="00E617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617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67">
            <w:pPr>
              <w:pStyle w:val="TableHeading"/>
              <w:rPr>
                <w:lang w:val="en-NZ"/>
              </w:rPr>
            </w:pPr>
            <w:r w:rsidRPr="00E6176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67">
            <w:pPr>
              <w:pStyle w:val="TableHeading"/>
              <w:rPr>
                <w:lang w:val="en-NZ"/>
              </w:rPr>
            </w:pPr>
            <w:r w:rsidRPr="00E6176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67">
            <w:pPr>
              <w:pStyle w:val="TableHeading"/>
              <w:rPr>
                <w:lang w:val="en-NZ"/>
              </w:rPr>
            </w:pPr>
            <w:r w:rsidRPr="00E61767">
              <w:t>Comment</w:t>
            </w:r>
          </w:p>
        </w:tc>
      </w:tr>
      <w:tr w:rsidTr="00E617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67">
            <w:pPr>
              <w:pStyle w:val="BodyText"/>
              <w:rPr>
                <w:lang w:val="en-NZ"/>
              </w:rPr>
            </w:pPr>
            <w:r w:rsidRPr="00E6176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67">
            <w:pPr>
              <w:pStyle w:val="BodyText"/>
              <w:rPr>
                <w:lang w:val="en-NZ"/>
              </w:rPr>
            </w:pPr>
            <w:r w:rsidRPr="00E6176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767" w:rsidP="00E61767">
            <w:pPr>
              <w:pStyle w:val="BodyText"/>
            </w:pPr>
            <w:r w:rsidRPr="00E61767">
              <w:t>Initial release</w:t>
            </w:r>
          </w:p>
        </w:tc>
      </w:tr>
    </w:tbl>
    <w:p w:rsidR="00000000" w:rsidRPr="00E61767" w:rsidP="00E61767">
      <w:pPr>
        <w:pStyle w:val="BodyText"/>
      </w:pPr>
    </w:p>
    <w:p w:rsidR="00000000" w:rsidRPr="00E61767" w:rsidP="00E61767">
      <w:pPr>
        <w:pStyle w:val="AllowPageBreak"/>
      </w:pPr>
    </w:p>
    <w:p w:rsidR="00000000" w:rsidRPr="00E61767" w:rsidP="00E61767">
      <w:pPr>
        <w:pStyle w:val="Heading1"/>
      </w:pPr>
      <w:bookmarkStart w:id="11" w:name="O_888968"/>
      <w:bookmarkEnd w:id="11"/>
      <w:r w:rsidRPr="00E61767">
        <w:t>Performance Evidence</w:t>
      </w:r>
    </w:p>
    <w:p w:rsidR="00000000" w:rsidRPr="00E61767" w:rsidP="00A36072">
      <w:pPr>
        <w:pStyle w:val="BodyText"/>
      </w:pPr>
      <w:r w:rsidRPr="00E6176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61767" w:rsidP="00A36072">
      <w:pPr>
        <w:pStyle w:val="BodyText"/>
      </w:pPr>
      <w:r w:rsidRPr="00E61767">
        <w:t>The candidate must provid</w:t>
      </w:r>
      <w:r w:rsidRPr="00E61767">
        <w:t>e evidence that they can:</w:t>
      </w:r>
    </w:p>
    <w:p w:rsidR="00000000" w:rsidRPr="00E61767" w:rsidP="00E61767">
      <w:pPr>
        <w:pStyle w:val="ListBullet"/>
      </w:pPr>
      <w:r w:rsidRPr="00E61767">
        <w:t>identify hazards minimise risks and use safe work procedures</w:t>
      </w:r>
    </w:p>
    <w:p w:rsidR="00000000" w:rsidRPr="00E61767" w:rsidP="00E61767">
      <w:pPr>
        <w:pStyle w:val="ListBullet"/>
      </w:pPr>
      <w:r w:rsidRPr="00E61767">
        <w:t>accept and interpret advice from the shed supervisor</w:t>
      </w:r>
    </w:p>
    <w:p w:rsidR="00000000" w:rsidRPr="00E61767" w:rsidP="00E61767">
      <w:pPr>
        <w:pStyle w:val="ListBullet"/>
      </w:pPr>
      <w:r w:rsidRPr="00E61767">
        <w:t>observe differences between mobs of sheep</w:t>
      </w:r>
    </w:p>
    <w:p w:rsidR="00000000" w:rsidRPr="00E61767" w:rsidP="00E61767">
      <w:pPr>
        <w:pStyle w:val="ListBullet"/>
      </w:pPr>
      <w:r w:rsidRPr="00E61767">
        <w:t>monitor shearers workflow and estimate rates for refilling the catching pens and for mob cutout</w:t>
      </w:r>
    </w:p>
    <w:p w:rsidR="00000000" w:rsidRPr="00E61767" w:rsidP="00E61767">
      <w:pPr>
        <w:pStyle w:val="ListBullet"/>
      </w:pPr>
      <w:r w:rsidRPr="00E61767">
        <w:t>move sheep in a shed and pen them up</w:t>
      </w:r>
    </w:p>
    <w:p w:rsidR="00000000" w:rsidRPr="00E61767" w:rsidP="00E61767">
      <w:pPr>
        <w:pStyle w:val="ListBullet"/>
      </w:pPr>
      <w:r w:rsidRPr="00E61767">
        <w:t>use the accepted communications signals in the shed when shearing and sheep movement is in full force</w:t>
      </w:r>
    </w:p>
    <w:p w:rsidR="00000000" w:rsidRPr="00E61767" w:rsidP="00E61767">
      <w:pPr>
        <w:pStyle w:val="ListBullet"/>
      </w:pPr>
      <w:r w:rsidRPr="00E61767">
        <w:t>apply work health and</w:t>
      </w:r>
      <w:r w:rsidRPr="00E61767">
        <w:t xml:space="preserve"> safety in the context of own work</w:t>
      </w:r>
    </w:p>
    <w:p w:rsidR="00000000" w:rsidRPr="00E61767" w:rsidP="00E61767">
      <w:pPr>
        <w:pStyle w:val="ListBullet"/>
      </w:pPr>
      <w:r w:rsidRPr="00E61767">
        <w:t>follow enterprise biosecurity policies where required</w:t>
      </w:r>
    </w:p>
    <w:p w:rsidR="00000000" w:rsidRPr="00E61767" w:rsidP="00E61767">
      <w:pPr>
        <w:pStyle w:val="ListBullet"/>
      </w:pPr>
      <w:r w:rsidRPr="00E61767">
        <w:t>apply animal welfare practices in the context of own work</w:t>
      </w:r>
    </w:p>
    <w:p w:rsidR="00000000" w:rsidRPr="00E61767" w:rsidP="00E61767">
      <w:pPr>
        <w:pStyle w:val="AllowPageBreak"/>
      </w:pPr>
    </w:p>
    <w:p w:rsidR="00000000" w:rsidRPr="00E61767" w:rsidP="00E61767">
      <w:pPr>
        <w:pStyle w:val="Heading1"/>
      </w:pPr>
      <w:bookmarkStart w:id="12" w:name="O_888969"/>
      <w:bookmarkEnd w:id="12"/>
      <w:r w:rsidRPr="00E61767">
        <w:t>Knowledge Evidence</w:t>
      </w:r>
    </w:p>
    <w:p w:rsidR="00000000" w:rsidRPr="00E61767" w:rsidP="00A36072">
      <w:pPr>
        <w:pStyle w:val="BodyText"/>
      </w:pPr>
      <w:r w:rsidRPr="00E61767">
        <w:t>The candidate must demonstrate knowledge of:</w:t>
      </w:r>
    </w:p>
    <w:p w:rsidR="00000000" w:rsidRPr="00E61767" w:rsidP="00E61767">
      <w:pPr>
        <w:pStyle w:val="ListBullet"/>
      </w:pPr>
      <w:r w:rsidRPr="00E61767">
        <w:t>types of shearing sheds, bo</w:t>
      </w:r>
      <w:r w:rsidRPr="00E61767">
        <w:t>ards and catching pens</w:t>
      </w:r>
    </w:p>
    <w:p w:rsidR="00000000" w:rsidRPr="00E61767" w:rsidP="00E61767">
      <w:pPr>
        <w:pStyle w:val="ListBullet"/>
      </w:pPr>
      <w:r w:rsidRPr="00E61767">
        <w:t>types of gates and catches in shearing sheds</w:t>
      </w:r>
    </w:p>
    <w:p w:rsidR="00000000" w:rsidRPr="00E61767" w:rsidP="00E61767">
      <w:pPr>
        <w:pStyle w:val="ListBullet"/>
      </w:pPr>
      <w:r w:rsidRPr="00E61767">
        <w:t>safe handling techniques for catching, dragging, and releasing sheep</w:t>
      </w:r>
    </w:p>
    <w:p w:rsidR="00000000" w:rsidRPr="00E61767" w:rsidP="00E61767">
      <w:pPr>
        <w:pStyle w:val="ListBullet"/>
      </w:pPr>
      <w:r w:rsidRPr="00E61767">
        <w:t>animal welfare requirements in relation to sheep</w:t>
      </w:r>
    </w:p>
    <w:p w:rsidR="00000000" w:rsidRPr="00E61767" w:rsidP="00E61767">
      <w:pPr>
        <w:pStyle w:val="ListBullet"/>
      </w:pPr>
      <w:r w:rsidRPr="00E61767">
        <w:t>features of sheep behaviour in the shearing sheds and yards</w:t>
      </w:r>
    </w:p>
    <w:p w:rsidR="00000000" w:rsidRPr="00E61767" w:rsidP="00E61767">
      <w:pPr>
        <w:pStyle w:val="ListBullet"/>
      </w:pPr>
      <w:r w:rsidRPr="00E61767">
        <w:t>hazards as</w:t>
      </w:r>
      <w:r w:rsidRPr="00E61767">
        <w:t>sociated with handling livestock</w:t>
      </w:r>
    </w:p>
    <w:p w:rsidR="00000000" w:rsidRPr="00E61767" w:rsidP="00E61767">
      <w:pPr>
        <w:pStyle w:val="ListBullet"/>
      </w:pPr>
      <w:r w:rsidRPr="00E61767">
        <w:t>safety features of personal protective equipment and clothing, and when and how it should be used</w:t>
      </w:r>
    </w:p>
    <w:p w:rsidR="00000000" w:rsidRPr="00E61767" w:rsidP="00E61767">
      <w:pPr>
        <w:pStyle w:val="ListBullet"/>
      </w:pPr>
      <w:r w:rsidRPr="00E61767">
        <w:t>relevant  industry awards and conditions that relate to working conditions in the wool industry</w:t>
      </w:r>
    </w:p>
    <w:p w:rsidR="00000000" w:rsidRPr="00E61767" w:rsidP="00E61767">
      <w:pPr>
        <w:pStyle w:val="ListBullet"/>
      </w:pPr>
      <w:r w:rsidRPr="00E61767">
        <w:t>relevant sections of  State/T</w:t>
      </w:r>
      <w:r w:rsidRPr="00E61767">
        <w:t>erritory legislation, regulations and codes of practice with regard to work health and safety, animal welfare, and  biosecurity as applied to working in the wool industry</w:t>
      </w:r>
    </w:p>
    <w:p w:rsidR="00000000" w:rsidRPr="00E61767" w:rsidP="00E61767">
      <w:pPr>
        <w:pStyle w:val="AllowPageBreak"/>
      </w:pPr>
    </w:p>
    <w:p w:rsidR="00000000" w:rsidRPr="00E61767" w:rsidP="00E61767">
      <w:pPr>
        <w:pStyle w:val="Heading1"/>
      </w:pPr>
      <w:bookmarkStart w:id="13" w:name="O_888970"/>
      <w:bookmarkEnd w:id="13"/>
      <w:r w:rsidRPr="00E61767">
        <w:t>Assessment Conditions</w:t>
      </w:r>
    </w:p>
    <w:p w:rsidR="00000000" w:rsidRPr="00E61767" w:rsidP="00A36072">
      <w:pPr>
        <w:pStyle w:val="BodyText"/>
      </w:pPr>
      <w:r w:rsidRPr="00E61767">
        <w:t>Competency is to be assessed in the work place or workplace and simulated environments that accurately reflect performance in a real workplace setting.</w:t>
      </w:r>
    </w:p>
    <w:p w:rsidR="00000000" w:rsidRPr="00E61767" w:rsidP="00A36072">
      <w:pPr>
        <w:pStyle w:val="BodyText"/>
      </w:pPr>
      <w:r w:rsidRPr="00E61767">
        <w:t xml:space="preserve">Assessors must satisfy current standards for RTOs </w:t>
      </w:r>
    </w:p>
    <w:p w:rsidR="00000000" w:rsidRPr="00E61767" w:rsidP="00E61767">
      <w:pPr>
        <w:pStyle w:val="Heading1"/>
      </w:pPr>
      <w:bookmarkStart w:id="14" w:name="O_888973"/>
      <w:bookmarkEnd w:id="14"/>
      <w:r w:rsidRPr="00E61767">
        <w:t>Links</w:t>
      </w:r>
    </w:p>
    <w:p w:rsidR="00000000" w:rsidRPr="00E61767" w:rsidP="00A36072">
      <w:pPr>
        <w:pStyle w:val="BodyText"/>
      </w:pPr>
      <w:r w:rsidRPr="00E61767">
        <w:t>Companion Volume implementati</w:t>
      </w:r>
      <w:r w:rsidRPr="00E61767">
        <w:t xml:space="preserve">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658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1767" w:rsidP="00E61767"/>
    <w:sectPr w:rsidSect="00E617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67" w:rsidRPr="00A36072" w:rsidP="00A360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072" w:rsidP="00E617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6072" w:rsidP="00E617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6072" w:rsidP="00E617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67" w:rsidP="00E617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6072">
      <w:t>Approved</w:t>
    </w:r>
    <w:r w:rsidR="00A360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60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6072">
      <w:rPr>
        <w:noProof/>
      </w:rPr>
      <w:t>4</w:t>
    </w:r>
    <w:r>
      <w:rPr>
        <w:noProof/>
      </w:rPr>
      <w:fldChar w:fldCharType="end"/>
    </w:r>
  </w:p>
  <w:p w:rsidR="00E61767" w:rsidP="00E617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60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6072">
      <w:t>Skills Insight</w:t>
    </w:r>
    <w:r w:rsidR="00A36072">
      <w:fldChar w:fldCharType="end"/>
    </w:r>
  </w:p>
  <w:p w:rsidR="00E61767" w:rsidP="00E617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0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767" w:rsidRPr="00A36072" w:rsidP="00A360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072" w:rsidRPr="002D2AF8" w:rsidP="00E617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AHCWOL201 Pen sheep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6072" w:rsidP="00E617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67" w:rsidRPr="002D2AF8" w:rsidP="00E617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6072">
      <w:t>AHCWOL201 Pen sheep</w:t>
    </w:r>
    <w:r w:rsidR="00A360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6072">
      <w:rPr>
        <w:noProof/>
      </w:rPr>
      <w:t>2 March 2025</w:t>
    </w:r>
    <w:r>
      <w:fldChar w:fldCharType="end"/>
    </w:r>
  </w:p>
  <w:p w:rsidR="00E61767" w:rsidP="00E617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F061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D809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7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7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7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7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7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7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7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7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7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7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7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767"/>
  </w:style>
  <w:style w:type="character" w:customStyle="1" w:styleId="Heading1Char">
    <w:name w:val="Heading 1 Char"/>
    <w:basedOn w:val="DefaultParagraphFont"/>
    <w:link w:val="Heading1"/>
    <w:rsid w:val="00E617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7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7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17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176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617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617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617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17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7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7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7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7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7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7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7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7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7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7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7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7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7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17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1767"/>
    <w:rPr>
      <w:b/>
      <w:spacing w:val="0"/>
    </w:rPr>
  </w:style>
  <w:style w:type="paragraph" w:customStyle="1" w:styleId="SuperTitle">
    <w:name w:val="SuperTitle"/>
    <w:basedOn w:val="Title"/>
    <w:rsid w:val="00E617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7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7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17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17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7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7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7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7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7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7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7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7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1767"/>
    <w:rPr>
      <w:i/>
    </w:rPr>
  </w:style>
  <w:style w:type="paragraph" w:styleId="Caption">
    <w:name w:val="caption"/>
    <w:basedOn w:val="BodyText"/>
    <w:next w:val="Normal"/>
    <w:qFormat/>
    <w:rsid w:val="00E617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7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7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767"/>
  </w:style>
  <w:style w:type="paragraph" w:styleId="TableofFigures">
    <w:name w:val="table of figures"/>
    <w:basedOn w:val="Normal"/>
    <w:next w:val="Normal"/>
    <w:semiHidden/>
    <w:rsid w:val="00E617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7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1767"/>
    <w:rPr>
      <w:rFonts w:ascii="Wingdings" w:hAnsi="Wingdings"/>
    </w:rPr>
  </w:style>
  <w:style w:type="character" w:customStyle="1" w:styleId="HotSpot">
    <w:name w:val="HotSpot"/>
    <w:rsid w:val="00E61767"/>
    <w:rPr>
      <w:color w:val="0033CC"/>
      <w:u w:val="none"/>
    </w:rPr>
  </w:style>
  <w:style w:type="paragraph" w:customStyle="1" w:styleId="BodyTextRight">
    <w:name w:val="Body Text Right"/>
    <w:basedOn w:val="BodyText"/>
    <w:rsid w:val="00E617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7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7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7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7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7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767"/>
    <w:rPr>
      <w:sz w:val="32"/>
    </w:rPr>
  </w:style>
  <w:style w:type="paragraph" w:customStyle="1" w:styleId="HeadingProcedure">
    <w:name w:val="Heading Procedure"/>
    <w:basedOn w:val="HeadingBase"/>
    <w:next w:val="Normal"/>
    <w:rsid w:val="00E617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767"/>
    <w:pPr>
      <w:spacing w:before="60" w:after="60"/>
    </w:pPr>
  </w:style>
  <w:style w:type="paragraph" w:styleId="ListContinue">
    <w:name w:val="List Continue"/>
    <w:basedOn w:val="List"/>
    <w:rsid w:val="00E61767"/>
    <w:pPr>
      <w:ind w:firstLine="0"/>
    </w:pPr>
  </w:style>
  <w:style w:type="paragraph" w:customStyle="1" w:styleId="ListNote">
    <w:name w:val="List Note"/>
    <w:basedOn w:val="List"/>
    <w:rsid w:val="00E617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7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7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767"/>
    <w:rPr>
      <w:rFonts w:ascii="Courier New" w:hAnsi="Courier New"/>
    </w:rPr>
  </w:style>
  <w:style w:type="paragraph" w:customStyle="1" w:styleId="NoteBullet">
    <w:name w:val="Note Bullet"/>
    <w:basedOn w:val="Note"/>
    <w:rsid w:val="00E617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7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7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7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7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17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7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767"/>
    <w:rPr>
      <w:b/>
      <w:smallCaps/>
    </w:rPr>
  </w:style>
  <w:style w:type="paragraph" w:customStyle="1" w:styleId="TableListNumber">
    <w:name w:val="Table List Number"/>
    <w:basedOn w:val="ListNumber"/>
    <w:rsid w:val="00E617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7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767"/>
    <w:pPr>
      <w:numPr>
        <w:numId w:val="8"/>
      </w:numPr>
    </w:pPr>
  </w:style>
  <w:style w:type="paragraph" w:customStyle="1" w:styleId="ListAlpha2">
    <w:name w:val="List Alpha 2"/>
    <w:basedOn w:val="List2"/>
    <w:rsid w:val="00E61767"/>
    <w:pPr>
      <w:numPr>
        <w:numId w:val="7"/>
      </w:numPr>
    </w:pPr>
  </w:style>
  <w:style w:type="paragraph" w:styleId="List2">
    <w:name w:val="List 2"/>
    <w:basedOn w:val="BodyText"/>
    <w:rsid w:val="00E617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7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7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7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7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7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1767"/>
    <w:pPr>
      <w:numPr>
        <w:numId w:val="3"/>
      </w:numPr>
    </w:pPr>
  </w:style>
  <w:style w:type="paragraph" w:styleId="ListContinue2">
    <w:name w:val="List Continue 2"/>
    <w:basedOn w:val="List2"/>
    <w:rsid w:val="00E61767"/>
    <w:pPr>
      <w:ind w:firstLine="0"/>
    </w:pPr>
  </w:style>
  <w:style w:type="paragraph" w:styleId="ListContinue3">
    <w:name w:val="List Continue 3"/>
    <w:basedOn w:val="List3"/>
    <w:rsid w:val="00E61767"/>
    <w:pPr>
      <w:ind w:left="1021" w:firstLine="0"/>
    </w:pPr>
  </w:style>
  <w:style w:type="paragraph" w:styleId="ListContinue4">
    <w:name w:val="List Continue 4"/>
    <w:basedOn w:val="List4"/>
    <w:rsid w:val="00E61767"/>
    <w:pPr>
      <w:ind w:firstLine="0"/>
    </w:pPr>
  </w:style>
  <w:style w:type="paragraph" w:styleId="ListContinue5">
    <w:name w:val="List Continue 5"/>
    <w:basedOn w:val="List5"/>
    <w:rsid w:val="00E61767"/>
    <w:pPr>
      <w:ind w:firstLine="0"/>
    </w:pPr>
  </w:style>
  <w:style w:type="paragraph" w:styleId="ListNumber3">
    <w:name w:val="List Number 3"/>
    <w:basedOn w:val="List3"/>
    <w:rsid w:val="00E61767"/>
    <w:pPr>
      <w:numPr>
        <w:numId w:val="4"/>
      </w:numPr>
    </w:pPr>
  </w:style>
  <w:style w:type="paragraph" w:styleId="ListNumber4">
    <w:name w:val="List Number 4"/>
    <w:basedOn w:val="List4"/>
    <w:rsid w:val="00E61767"/>
    <w:pPr>
      <w:numPr>
        <w:numId w:val="5"/>
      </w:numPr>
    </w:pPr>
  </w:style>
  <w:style w:type="paragraph" w:styleId="ListNumber5">
    <w:name w:val="List Number 5"/>
    <w:basedOn w:val="List5"/>
    <w:rsid w:val="00E61767"/>
    <w:pPr>
      <w:numPr>
        <w:numId w:val="6"/>
      </w:numPr>
    </w:pPr>
  </w:style>
  <w:style w:type="paragraph" w:styleId="BlockText">
    <w:name w:val="Block Text"/>
    <w:basedOn w:val="Normal"/>
    <w:rsid w:val="00E617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7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767"/>
    <w:rPr>
      <w:sz w:val="16"/>
      <w:vertAlign w:val="superscript"/>
    </w:rPr>
  </w:style>
  <w:style w:type="character" w:customStyle="1" w:styleId="Symbols">
    <w:name w:val="Symbols"/>
    <w:basedOn w:val="DefaultParagraphFont"/>
    <w:rsid w:val="00E61767"/>
    <w:rPr>
      <w:rFonts w:ascii="Symbol" w:hAnsi="Symbol"/>
    </w:rPr>
  </w:style>
  <w:style w:type="character" w:customStyle="1" w:styleId="MenuOptions">
    <w:name w:val="Menu Options"/>
    <w:basedOn w:val="DefaultParagraphFont"/>
    <w:rsid w:val="00E617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767"/>
    <w:rPr>
      <w:b/>
    </w:rPr>
  </w:style>
  <w:style w:type="character" w:customStyle="1" w:styleId="Underlined">
    <w:name w:val="Underlined"/>
    <w:basedOn w:val="DefaultParagraphFont"/>
    <w:rsid w:val="00E61767"/>
    <w:rPr>
      <w:u w:val="single"/>
    </w:rPr>
  </w:style>
  <w:style w:type="paragraph" w:customStyle="1" w:styleId="TableBodyTextRight">
    <w:name w:val="Table Body Text Right"/>
    <w:basedOn w:val="TableBodyText"/>
    <w:rsid w:val="00E617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767"/>
    <w:rPr>
      <w:sz w:val="18"/>
    </w:rPr>
  </w:style>
  <w:style w:type="paragraph" w:customStyle="1" w:styleId="BodySmallRight">
    <w:name w:val="Body Small Right"/>
    <w:basedOn w:val="BodyTextRight"/>
    <w:rsid w:val="00E61767"/>
    <w:rPr>
      <w:sz w:val="18"/>
      <w:szCs w:val="18"/>
    </w:rPr>
  </w:style>
  <w:style w:type="paragraph" w:customStyle="1" w:styleId="MarginEdition">
    <w:name w:val="Margin Edition"/>
    <w:basedOn w:val="MarginNote"/>
    <w:rsid w:val="00E617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767"/>
    <w:rPr>
      <w:sz w:val="2"/>
      <w:szCs w:val="2"/>
    </w:rPr>
  </w:style>
  <w:style w:type="character" w:customStyle="1" w:styleId="Small">
    <w:name w:val="Small"/>
    <w:basedOn w:val="DefaultParagraphFont"/>
    <w:rsid w:val="00E61767"/>
    <w:rPr>
      <w:sz w:val="16"/>
    </w:rPr>
  </w:style>
  <w:style w:type="paragraph" w:customStyle="1" w:styleId="WideTable">
    <w:name w:val="Wide Table"/>
    <w:basedOn w:val="Normal"/>
    <w:rsid w:val="00E617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767"/>
  </w:style>
  <w:style w:type="paragraph" w:styleId="Quote">
    <w:name w:val="Quote"/>
    <w:basedOn w:val="Heading1"/>
    <w:link w:val="QuoteChar"/>
    <w:qFormat/>
    <w:rsid w:val="00E617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7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767"/>
    <w:pPr>
      <w:pageBreakBefore/>
    </w:pPr>
  </w:style>
  <w:style w:type="paragraph" w:customStyle="1" w:styleId="Border">
    <w:name w:val="Border"/>
    <w:basedOn w:val="Normal"/>
    <w:qFormat/>
    <w:rsid w:val="00E617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7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7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7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7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7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7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7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7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767"/>
    <w:rPr>
      <w:u w:val="single"/>
    </w:rPr>
  </w:style>
  <w:style w:type="character" w:customStyle="1" w:styleId="BoldandItalics">
    <w:name w:val="Bold and Italics"/>
    <w:qFormat/>
    <w:rsid w:val="00E61767"/>
    <w:rPr>
      <w:b/>
      <w:i/>
      <w:u w:val="none"/>
    </w:rPr>
  </w:style>
  <w:style w:type="paragraph" w:styleId="BalloonText">
    <w:name w:val="Balloon Text"/>
    <w:basedOn w:val="Normal"/>
    <w:link w:val="BalloonTextChar"/>
    <w:rsid w:val="00E61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7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7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7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7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7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767"/>
    <w:pPr>
      <w:spacing w:before="0" w:after="0"/>
    </w:pPr>
  </w:style>
  <w:style w:type="paragraph" w:customStyle="1" w:styleId="BodyTextBold">
    <w:name w:val="Body Text Bold"/>
    <w:basedOn w:val="BodyText"/>
    <w:qFormat/>
    <w:rsid w:val="00E61767"/>
    <w:rPr>
      <w:b/>
    </w:rPr>
  </w:style>
  <w:style w:type="character" w:styleId="Hyperlink">
    <w:name w:val="Hyperlink"/>
    <w:basedOn w:val="DefaultParagraphFont"/>
    <w:uiPriority w:val="99"/>
    <w:unhideWhenUsed/>
    <w:rsid w:val="00A360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4418</Characters>
  <Application>Microsoft Office Word</Application>
  <DocSecurity>0</DocSecurity>
  <Lines>152</Lines>
  <Paragraphs>105</Paragraphs>
  <ScaleCrop>false</ScaleCrop>
  <Company>Author-it Software Corporation Ltd.</Company>
  <LinksUpToDate>false</LinksUpToDate>
  <CharactersWithSpaces>5077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AHCWOL201 Pen sheep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2025-03-01T14:21:00Z</dcterms:created>
  <dcterms:modified xsi:type="dcterms:W3CDTF">2025-03-01T14:21:00Z</dcterms:modified>
</cp:coreProperties>
</file>