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65696" w:rsidP="0096569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AHCWHS501 Manage work health and safety processes</w:t>
      </w:r>
      <w:r>
        <w:fldChar w:fldCharType="end"/>
      </w:r>
    </w:p>
    <w:p w:rsidR="00965696" w:rsidP="00965696">
      <w:pPr>
        <w:pStyle w:val="Version"/>
        <w:sectPr w:rsidSect="00BE5DE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E5DE7" w:rsidP="00BE5DE7">
      <w:pPr>
        <w:pStyle w:val="SuperHeading"/>
      </w:pPr>
      <w:r w:rsidRPr="00BE5DE7">
        <w:t>AHCWHS501 Manage work health and safety processes</w:t>
      </w:r>
    </w:p>
    <w:p w:rsidR="00000000" w:rsidRPr="00BE5DE7" w:rsidP="00BE5DE7">
      <w:pPr>
        <w:pStyle w:val="Heading1"/>
      </w:pPr>
      <w:bookmarkStart w:id="1" w:name="O_881335"/>
      <w:bookmarkEnd w:id="1"/>
      <w:r w:rsidRPr="00BE5DE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BE5D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5DE7">
            <w:pPr>
              <w:pStyle w:val="TableHeading"/>
              <w:rPr>
                <w:lang w:val="en-NZ"/>
              </w:rPr>
            </w:pPr>
            <w:r w:rsidRPr="00BE5DE7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5DE7">
            <w:pPr>
              <w:pStyle w:val="TableHeading"/>
              <w:rPr>
                <w:lang w:val="en-NZ"/>
              </w:rPr>
            </w:pPr>
            <w:r w:rsidRPr="00BE5DE7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5DE7">
            <w:pPr>
              <w:pStyle w:val="TableHeading"/>
              <w:rPr>
                <w:lang w:val="en-NZ"/>
              </w:rPr>
            </w:pPr>
            <w:r w:rsidRPr="00BE5DE7">
              <w:t>Comment</w:t>
            </w:r>
          </w:p>
        </w:tc>
      </w:tr>
      <w:tr w:rsidTr="00BE5D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5DE7">
            <w:pPr>
              <w:pStyle w:val="BodyText"/>
              <w:rPr>
                <w:lang w:val="en-NZ"/>
              </w:rPr>
            </w:pPr>
            <w:r w:rsidRPr="00BE5DE7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5DE7">
            <w:pPr>
              <w:pStyle w:val="BodyText"/>
              <w:rPr>
                <w:lang w:val="en-NZ"/>
              </w:rPr>
            </w:pPr>
            <w:r w:rsidRPr="00BE5DE7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5DE7" w:rsidP="00BE5DE7">
            <w:pPr>
              <w:pStyle w:val="BodyText"/>
            </w:pPr>
            <w:r w:rsidRPr="00BE5DE7">
              <w:t>Initial release</w:t>
            </w:r>
          </w:p>
        </w:tc>
      </w:tr>
    </w:tbl>
    <w:p w:rsidR="00000000" w:rsidRPr="00BE5DE7" w:rsidP="00BE5DE7">
      <w:pPr>
        <w:pStyle w:val="BodyText"/>
      </w:pPr>
    </w:p>
    <w:p w:rsidR="00000000" w:rsidRPr="00BE5DE7" w:rsidP="00BE5DE7">
      <w:pPr>
        <w:pStyle w:val="AllowPageBreak"/>
      </w:pPr>
    </w:p>
    <w:p w:rsidR="00000000" w:rsidRPr="00BE5DE7" w:rsidP="00BE5DE7">
      <w:pPr>
        <w:pStyle w:val="Heading1"/>
      </w:pPr>
      <w:bookmarkStart w:id="2" w:name="O_881336"/>
      <w:bookmarkEnd w:id="2"/>
      <w:r w:rsidRPr="00BE5DE7">
        <w:t>Application</w:t>
      </w:r>
    </w:p>
    <w:p w:rsidR="00000000" w:rsidRPr="00BE5DE7" w:rsidP="00965696">
      <w:pPr>
        <w:pStyle w:val="BodyText"/>
      </w:pPr>
      <w:r w:rsidRPr="00BE5DE7">
        <w:t xml:space="preserve">This unit of competency describes the skills and knowledge required to develop work health and safety policies and procedures that demonstrate enterprise commitment to work health and safety. </w:t>
      </w:r>
    </w:p>
    <w:p w:rsidR="00000000" w:rsidRPr="00BE5DE7" w:rsidP="00965696">
      <w:pPr>
        <w:pStyle w:val="BodyText"/>
      </w:pPr>
      <w:r w:rsidRPr="00BE5DE7">
        <w:t>This unit is applicable to the development of management syste</w:t>
      </w:r>
      <w:r w:rsidRPr="00BE5DE7">
        <w:t xml:space="preserve">ms and procedures. It is also applicable to the management of the implementation process, which is usually conducted within policy guidelines and procedures that require the use of discretion and judgement. </w:t>
      </w:r>
    </w:p>
    <w:p w:rsidR="00000000" w:rsidRPr="00BE5DE7" w:rsidP="00965696">
      <w:pPr>
        <w:pStyle w:val="BodyText"/>
      </w:pPr>
      <w:r w:rsidRPr="00BE5DE7">
        <w:t>All work must be conducted in accordance with r</w:t>
      </w:r>
      <w:r w:rsidRPr="00BE5DE7">
        <w:t>elevant legislative requirements, Codes of Practice, workplace procedures and safe work practices.</w:t>
      </w:r>
    </w:p>
    <w:p w:rsidR="00000000" w:rsidRPr="00BE5DE7" w:rsidP="00965696">
      <w:pPr>
        <w:pStyle w:val="BodyText"/>
      </w:pPr>
      <w:r w:rsidRPr="00BE5DE7">
        <w:t>This unit applies to individuals who take personal responsibility and exercise autonomy in undertaking complex work. They analyse information and exercise j</w:t>
      </w:r>
      <w:r w:rsidRPr="00BE5DE7">
        <w:t>udgement to complete a range of advanced, skilled activities.</w:t>
      </w:r>
    </w:p>
    <w:p w:rsidR="00000000" w:rsidRPr="00BE5DE7" w:rsidP="00965696">
      <w:pPr>
        <w:pStyle w:val="BodyText"/>
      </w:pPr>
      <w:r w:rsidRPr="00BE5DE7">
        <w:t xml:space="preserve">NOTE: The terms </w:t>
      </w:r>
      <w:r>
        <w:t>‘</w:t>
      </w:r>
      <w:r w:rsidRPr="00BE5DE7">
        <w:t>occupational health and safety</w:t>
      </w:r>
      <w:r>
        <w:t>’</w:t>
      </w:r>
      <w:r w:rsidRPr="00BE5DE7">
        <w:t xml:space="preserve"> (OHS) and </w:t>
      </w:r>
      <w:r>
        <w:t>‘</w:t>
      </w:r>
      <w:r w:rsidRPr="00BE5DE7">
        <w:t>work health and safety</w:t>
      </w:r>
      <w:r>
        <w:t>’</w:t>
      </w:r>
      <w:r w:rsidRPr="00BE5DE7">
        <w:t xml:space="preserve"> (WHS) and occupational safety and health (OSH) are equivalent and generally either can be used in the workpla</w:t>
      </w:r>
      <w:r w:rsidRPr="00BE5DE7">
        <w:t>ce. In jurisdictions where the Model WHS Legislation has not been implemented RTOs are advised to contextualise the unit of competency by referring to the existing State and Territory OHS legislative requirements.</w:t>
      </w:r>
    </w:p>
    <w:p w:rsidR="00000000" w:rsidRPr="00BE5DE7" w:rsidP="00965696">
      <w:pPr>
        <w:pStyle w:val="BodyText"/>
      </w:pPr>
      <w:r w:rsidRPr="00BE5DE7">
        <w:t>No occupational licensing, legislative or</w:t>
      </w:r>
      <w:r w:rsidRPr="00BE5DE7">
        <w:t xml:space="preserve"> certification requirements apply to this unit at the time of publication. </w:t>
      </w:r>
    </w:p>
    <w:p w:rsidR="00000000" w:rsidRPr="00BE5DE7" w:rsidP="00BE5DE7">
      <w:pPr>
        <w:pStyle w:val="Heading1"/>
      </w:pPr>
      <w:bookmarkStart w:id="3" w:name="O_881337"/>
      <w:bookmarkEnd w:id="3"/>
      <w:r w:rsidRPr="00BE5DE7">
        <w:t>Pre-requisite Unit</w:t>
      </w:r>
    </w:p>
    <w:p w:rsidR="00000000" w:rsidRPr="00BE5DE7" w:rsidP="00965696">
      <w:pPr>
        <w:pStyle w:val="BodyText"/>
      </w:pPr>
      <w:r w:rsidRPr="00BE5DE7">
        <w:t>Nil.</w:t>
      </w:r>
    </w:p>
    <w:p w:rsidR="00000000" w:rsidRPr="00BE5DE7" w:rsidP="00BE5DE7">
      <w:pPr>
        <w:pStyle w:val="Heading1"/>
      </w:pPr>
      <w:bookmarkStart w:id="4" w:name="O_881339"/>
      <w:bookmarkEnd w:id="4"/>
      <w:r w:rsidRPr="00BE5DE7">
        <w:t>Unit Sector</w:t>
      </w:r>
    </w:p>
    <w:p w:rsidR="00000000" w:rsidRPr="00BE5DE7" w:rsidP="00965696">
      <w:pPr>
        <w:pStyle w:val="BodyText"/>
      </w:pPr>
      <w:r w:rsidRPr="00BE5DE7">
        <w:t>Work Health and Safety (WHS)</w:t>
      </w:r>
    </w:p>
    <w:p w:rsidR="00000000" w:rsidRPr="00BE5DE7" w:rsidP="00BE5DE7">
      <w:pPr>
        <w:pStyle w:val="Heading1"/>
      </w:pPr>
      <w:bookmarkStart w:id="5" w:name="O_881340"/>
      <w:bookmarkEnd w:id="5"/>
      <w:r w:rsidRPr="00BE5DE7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965696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5DE7">
            <w:pPr>
              <w:pStyle w:val="TableHeading"/>
              <w:rPr>
                <w:lang w:val="en-NZ"/>
              </w:rPr>
            </w:pPr>
            <w:r w:rsidRPr="00BE5DE7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5DE7">
            <w:pPr>
              <w:pStyle w:val="TableHeading"/>
              <w:rPr>
                <w:lang w:val="en-NZ"/>
              </w:rPr>
            </w:pPr>
            <w:r w:rsidRPr="00BE5DE7">
              <w:t>Performance criteria</w:t>
            </w:r>
          </w:p>
        </w:tc>
      </w:tr>
      <w:tr w:rsidTr="00965696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5DE7">
            <w:pPr>
              <w:pStyle w:val="BodyText"/>
              <w:rPr>
                <w:lang w:val="en-NZ"/>
              </w:rPr>
            </w:pPr>
            <w:r w:rsidRPr="00BE5DE7"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5DE7">
            <w:pPr>
              <w:pStyle w:val="BodyText"/>
              <w:rPr>
                <w:lang w:val="en-NZ"/>
              </w:rPr>
            </w:pPr>
            <w:r w:rsidRPr="00BE5DE7">
              <w:t>Performance criteria describe the performance needed to demonstrate achievement of the element.</w:t>
            </w:r>
          </w:p>
        </w:tc>
      </w:tr>
      <w:tr w:rsidTr="00965696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5DE7">
            <w:pPr>
              <w:pStyle w:val="List"/>
              <w:rPr>
                <w:lang w:val="en-NZ"/>
              </w:rPr>
            </w:pPr>
            <w:r w:rsidRPr="00BE5DE7">
              <w:t>1.</w:t>
            </w:r>
            <w:r w:rsidRPr="00BE5DE7">
              <w:tab/>
              <w:t>Develop work health and safety policies and procedures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5DE7" w:rsidP="00BE5DE7">
            <w:pPr>
              <w:pStyle w:val="List"/>
            </w:pPr>
            <w:r w:rsidRPr="00BE5DE7">
              <w:t>1.1</w:t>
            </w:r>
            <w:r w:rsidRPr="00BE5DE7">
              <w:tab/>
              <w:t>Develop a work health and safety business plan and prog</w:t>
            </w:r>
            <w:r w:rsidRPr="00BE5DE7">
              <w:t>ram for the enterprise in consultation with designated personnel and management</w:t>
            </w:r>
          </w:p>
          <w:p w:rsidR="00000000" w:rsidRPr="00BE5DE7" w:rsidP="00BE5DE7">
            <w:pPr>
              <w:pStyle w:val="List"/>
            </w:pPr>
            <w:r w:rsidRPr="00BE5DE7">
              <w:t>1.2</w:t>
            </w:r>
            <w:r w:rsidRPr="00BE5DE7">
              <w:tab/>
              <w:t>Clearly define and allocate work health and safety responsibilities and duties and include them in job descriptions and duty statements for all relevant positions</w:t>
            </w:r>
          </w:p>
          <w:p w:rsidR="00000000" w:rsidRPr="00BE5DE7" w:rsidP="00BE5DE7">
            <w:pPr>
              <w:pStyle w:val="List"/>
            </w:pPr>
            <w:r w:rsidRPr="00BE5DE7">
              <w:t>1.3</w:t>
            </w:r>
            <w:r w:rsidRPr="00BE5DE7">
              <w:tab/>
              <w:t>Ident</w:t>
            </w:r>
            <w:r w:rsidRPr="00BE5DE7">
              <w:t>ify, seek and provide financial and human resources for implementing work health and safety policies and procedures as required</w:t>
            </w:r>
          </w:p>
          <w:p w:rsidR="00000000" w:rsidP="00BE5DE7">
            <w:pPr>
              <w:pStyle w:val="List"/>
              <w:rPr>
                <w:lang w:val="en-NZ"/>
              </w:rPr>
            </w:pPr>
            <w:r w:rsidRPr="00BE5DE7">
              <w:t>1.4</w:t>
            </w:r>
            <w:r w:rsidRPr="00BE5DE7">
              <w:tab/>
              <w:t>Provide and explain information on the work health and safety system and procedures, for the area of responsibility, in a fo</w:t>
            </w:r>
            <w:r w:rsidRPr="00BE5DE7">
              <w:t>rm which is readily understood by employees</w:t>
            </w:r>
          </w:p>
        </w:tc>
      </w:tr>
      <w:tr w:rsidTr="00965696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5DE7">
            <w:pPr>
              <w:pStyle w:val="List"/>
              <w:rPr>
                <w:lang w:val="en-NZ"/>
              </w:rPr>
            </w:pPr>
            <w:r w:rsidRPr="00BE5DE7">
              <w:t>2.</w:t>
            </w:r>
            <w:r w:rsidRPr="00BE5DE7">
              <w:tab/>
              <w:t>Establish and maintain processes to ensure the participation of all employees in the application of work health and safety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5DE7" w:rsidP="00BE5DE7">
            <w:pPr>
              <w:pStyle w:val="List"/>
            </w:pPr>
            <w:r w:rsidRPr="00BE5DE7">
              <w:t>2.1</w:t>
            </w:r>
            <w:r w:rsidRPr="00BE5DE7">
              <w:tab/>
            </w:r>
            <w:r w:rsidRPr="00BE5DE7">
              <w:t xml:space="preserve">Establish and maintain consultation processes with employees and their representatives </w:t>
            </w:r>
          </w:p>
          <w:p w:rsidR="00000000" w:rsidRPr="00BE5DE7" w:rsidP="00BE5DE7">
            <w:pPr>
              <w:pStyle w:val="List"/>
            </w:pPr>
            <w:r w:rsidRPr="00BE5DE7">
              <w:t>2.2</w:t>
            </w:r>
            <w:r w:rsidRPr="00BE5DE7">
              <w:tab/>
              <w:t>Deal with issues raised though participation and consultation and resolve them promptly and effectively</w:t>
            </w:r>
          </w:p>
          <w:p w:rsidR="00000000" w:rsidP="00BE5DE7">
            <w:pPr>
              <w:pStyle w:val="List"/>
              <w:rPr>
                <w:lang w:val="en-NZ"/>
              </w:rPr>
            </w:pPr>
            <w:r w:rsidRPr="00BE5DE7">
              <w:t>2.3</w:t>
            </w:r>
            <w:r w:rsidRPr="00BE5DE7">
              <w:tab/>
              <w:t xml:space="preserve">Provide information about the outcomes of participation </w:t>
            </w:r>
            <w:r w:rsidRPr="00BE5DE7">
              <w:t>and consultation in a manner readily accessible to employees</w:t>
            </w:r>
          </w:p>
        </w:tc>
      </w:tr>
      <w:tr w:rsidTr="00965696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5DE7">
            <w:pPr>
              <w:pStyle w:val="List"/>
              <w:rPr>
                <w:lang w:val="en-NZ"/>
              </w:rPr>
            </w:pPr>
            <w:r w:rsidRPr="00BE5DE7">
              <w:t>3.</w:t>
            </w:r>
            <w:r w:rsidRPr="00BE5DE7">
              <w:tab/>
              <w:t>Establish and maintain procedures for identifying hazards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5DE7" w:rsidP="00BE5DE7">
            <w:pPr>
              <w:pStyle w:val="List"/>
            </w:pPr>
            <w:r w:rsidRPr="00BE5DE7">
              <w:t>3.1</w:t>
            </w:r>
            <w:r w:rsidRPr="00BE5DE7">
              <w:tab/>
              <w:t xml:space="preserve">Identify and confirm existing and potential hazards within the area of responsibility in accordance with trends identified using </w:t>
            </w:r>
            <w:r w:rsidRPr="00BE5DE7">
              <w:t>the work health and safety records system</w:t>
            </w:r>
          </w:p>
          <w:p w:rsidR="00000000" w:rsidRPr="00BE5DE7" w:rsidP="00BE5DE7">
            <w:pPr>
              <w:pStyle w:val="List"/>
            </w:pPr>
            <w:r w:rsidRPr="00BE5DE7">
              <w:t>3.2</w:t>
            </w:r>
            <w:r w:rsidRPr="00BE5DE7">
              <w:tab/>
              <w:t>Develop and integrate a procedure for the ongoing identification of hazards within systems of work and procedures</w:t>
            </w:r>
          </w:p>
          <w:p w:rsidR="00000000" w:rsidRPr="00BE5DE7" w:rsidP="00BE5DE7">
            <w:pPr>
              <w:pStyle w:val="List"/>
            </w:pPr>
            <w:r w:rsidRPr="00BE5DE7">
              <w:t>3.3</w:t>
            </w:r>
            <w:r w:rsidRPr="00BE5DE7">
              <w:tab/>
              <w:t>Appropriately monitor activities to ensure that the procedure is effectively adopted through</w:t>
            </w:r>
            <w:r w:rsidRPr="00BE5DE7">
              <w:t>out areas of managerial responsibility</w:t>
            </w:r>
          </w:p>
          <w:p w:rsidR="00000000" w:rsidP="00BE5DE7">
            <w:pPr>
              <w:pStyle w:val="List"/>
              <w:rPr>
                <w:lang w:val="en-NZ"/>
              </w:rPr>
            </w:pPr>
            <w:r w:rsidRPr="00BE5DE7">
              <w:t>3.4</w:t>
            </w:r>
            <w:r w:rsidRPr="00BE5DE7">
              <w:tab/>
              <w:t>Address hazard identification at the planning, design and evaluation stages of any change in the workplace to ensure that new hazards are not created</w:t>
            </w:r>
          </w:p>
        </w:tc>
      </w:tr>
      <w:tr w:rsidTr="00965696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5DE7">
            <w:pPr>
              <w:pStyle w:val="List"/>
              <w:rPr>
                <w:lang w:val="en-NZ"/>
              </w:rPr>
            </w:pPr>
            <w:r w:rsidRPr="00BE5DE7">
              <w:t>4.</w:t>
            </w:r>
            <w:r w:rsidRPr="00BE5DE7">
              <w:tab/>
              <w:t>Establish and maintain procedures for assessing risks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5DE7" w:rsidP="00BE5DE7">
            <w:pPr>
              <w:pStyle w:val="List"/>
            </w:pPr>
            <w:r w:rsidRPr="00BE5DE7">
              <w:t>4.1</w:t>
            </w:r>
            <w:r w:rsidRPr="00BE5DE7">
              <w:tab/>
              <w:t>A</w:t>
            </w:r>
            <w:r w:rsidRPr="00BE5DE7">
              <w:t xml:space="preserve">ssess risks associated with identified hazards using information derived from workplace records and industry-wide information </w:t>
            </w:r>
          </w:p>
          <w:p w:rsidR="00000000" w:rsidRPr="00BE5DE7" w:rsidP="00BE5DE7">
            <w:pPr>
              <w:pStyle w:val="List"/>
            </w:pPr>
            <w:r w:rsidRPr="00BE5DE7">
              <w:t>4.2</w:t>
            </w:r>
            <w:r w:rsidRPr="00BE5DE7">
              <w:tab/>
              <w:t>Develop a procedure for ongoing assessment of risks and integrate it within systems of work and procedures</w:t>
            </w:r>
          </w:p>
          <w:p w:rsidR="00000000" w:rsidRPr="00BE5DE7" w:rsidP="00BE5DE7">
            <w:pPr>
              <w:pStyle w:val="List"/>
            </w:pPr>
            <w:r w:rsidRPr="00BE5DE7">
              <w:t>4.3</w:t>
            </w:r>
            <w:r w:rsidRPr="00BE5DE7">
              <w:tab/>
              <w:t>Monitor activi</w:t>
            </w:r>
            <w:r w:rsidRPr="00BE5DE7">
              <w:t xml:space="preserve">ties to ensure the effective adoption of risk </w:t>
            </w:r>
            <w:r w:rsidRPr="00BE5DE7">
              <w:t>assessment procedures throughout the area of managerial responsibility</w:t>
            </w:r>
          </w:p>
          <w:p w:rsidR="00000000" w:rsidRPr="00BE5DE7" w:rsidP="00BE5DE7">
            <w:pPr>
              <w:pStyle w:val="List"/>
            </w:pPr>
            <w:r w:rsidRPr="00BE5DE7">
              <w:t>4.4</w:t>
            </w:r>
            <w:r w:rsidRPr="00BE5DE7">
              <w:tab/>
              <w:t>Address risk assessment at the planning, design and evaluation stages of any change in the workplace to ensure that the risk from hazar</w:t>
            </w:r>
            <w:r w:rsidRPr="00BE5DE7">
              <w:t>ds is not increased</w:t>
            </w:r>
          </w:p>
          <w:p w:rsidR="00000000" w:rsidP="00BE5DE7">
            <w:pPr>
              <w:pStyle w:val="List"/>
              <w:rPr>
                <w:lang w:val="en-NZ"/>
              </w:rPr>
            </w:pPr>
            <w:r w:rsidRPr="00BE5DE7">
              <w:t>4.5</w:t>
            </w:r>
            <w:r w:rsidRPr="00BE5DE7">
              <w:tab/>
              <w:t>Investigate and record accident and dangerous occurrences in accordance with work health and safety procedures</w:t>
            </w:r>
          </w:p>
        </w:tc>
      </w:tr>
      <w:tr w:rsidTr="00965696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5DE7">
            <w:pPr>
              <w:pStyle w:val="List"/>
              <w:rPr>
                <w:lang w:val="en-NZ"/>
              </w:rPr>
            </w:pPr>
            <w:r w:rsidRPr="00BE5DE7">
              <w:t>5.</w:t>
            </w:r>
            <w:r w:rsidRPr="00BE5DE7">
              <w:tab/>
              <w:t>Implement interim risk control measures until a better or permanent control measure is developed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5DE7" w:rsidP="00BE5DE7">
            <w:pPr>
              <w:pStyle w:val="List"/>
            </w:pPr>
            <w:r w:rsidRPr="00BE5DE7">
              <w:t>5.1</w:t>
            </w:r>
            <w:r w:rsidRPr="00BE5DE7">
              <w:tab/>
              <w:t>Develop and impl</w:t>
            </w:r>
            <w:r w:rsidRPr="00BE5DE7">
              <w:t>ement measures to control assessed risks in accordance with the hierarchy of control and trends identified from the work health and safety records system</w:t>
            </w:r>
          </w:p>
          <w:p w:rsidR="00000000" w:rsidRPr="00BE5DE7" w:rsidP="00BE5DE7">
            <w:pPr>
              <w:pStyle w:val="List"/>
            </w:pPr>
            <w:r w:rsidRPr="00BE5DE7">
              <w:t>5.2</w:t>
            </w:r>
            <w:r w:rsidRPr="00BE5DE7">
              <w:tab/>
              <w:t xml:space="preserve">Implement interim solutions, when measures which control a risk at its source are not immediately </w:t>
            </w:r>
            <w:r w:rsidRPr="00BE5DE7">
              <w:t>practicable, until a permanent control measure is developed</w:t>
            </w:r>
          </w:p>
          <w:p w:rsidR="00000000" w:rsidRPr="00BE5DE7" w:rsidP="00BE5DE7">
            <w:pPr>
              <w:pStyle w:val="List"/>
            </w:pPr>
            <w:r w:rsidRPr="00BE5DE7">
              <w:t>5.3</w:t>
            </w:r>
            <w:r w:rsidRPr="00BE5DE7">
              <w:tab/>
              <w:t>Develop a process of ongoing hazard identification and risk assessment, and a review of effectiveness of control programs, and integrate them into enterprise management arrangements</w:t>
            </w:r>
          </w:p>
          <w:p w:rsidR="00000000" w:rsidRPr="00BE5DE7" w:rsidP="00BE5DE7">
            <w:pPr>
              <w:pStyle w:val="List"/>
            </w:pPr>
            <w:r w:rsidRPr="00BE5DE7">
              <w:t>5.4</w:t>
            </w:r>
            <w:r w:rsidRPr="00BE5DE7">
              <w:tab/>
            </w:r>
            <w:r w:rsidRPr="00BE5DE7">
              <w:t>Monitor activities to ensure effective adoption of the risk control procedure throughout the area of managerial responsibility</w:t>
            </w:r>
          </w:p>
          <w:p w:rsidR="00000000" w:rsidRPr="00BE5DE7" w:rsidP="00BE5DE7">
            <w:pPr>
              <w:pStyle w:val="List"/>
            </w:pPr>
            <w:r w:rsidRPr="00BE5DE7">
              <w:t>5.5</w:t>
            </w:r>
            <w:r w:rsidRPr="00BE5DE7">
              <w:tab/>
              <w:t xml:space="preserve">Address risk control at the planning, design and evaluation stages of any change in the workplace to ensure the inclusion of </w:t>
            </w:r>
            <w:r w:rsidRPr="00BE5DE7">
              <w:t xml:space="preserve">adequate risk control measures </w:t>
            </w:r>
          </w:p>
          <w:p w:rsidR="00000000" w:rsidRPr="00BE5DE7" w:rsidP="00BE5DE7">
            <w:pPr>
              <w:pStyle w:val="List"/>
            </w:pPr>
            <w:r w:rsidRPr="00BE5DE7">
              <w:t>5.6</w:t>
            </w:r>
            <w:r w:rsidRPr="00BE5DE7">
              <w:tab/>
              <w:t>Design systems to reduce risk and design administrative arrangements to ensure the implementation of safe work health and safety practices where unable to eliminate hazard</w:t>
            </w:r>
          </w:p>
          <w:p w:rsidR="00000000" w:rsidRPr="00BE5DE7" w:rsidP="00BE5DE7">
            <w:pPr>
              <w:pStyle w:val="List"/>
            </w:pPr>
            <w:r w:rsidRPr="00BE5DE7">
              <w:t>5.7</w:t>
            </w:r>
            <w:r w:rsidRPr="00BE5DE7">
              <w:tab/>
              <w:t>Implement effective work health and safety r</w:t>
            </w:r>
            <w:r w:rsidRPr="00BE5DE7">
              <w:t>isk management measures during any modification to buildings and structures or machinery and work activities</w:t>
            </w:r>
          </w:p>
          <w:p w:rsidR="00000000" w:rsidP="00BE5DE7">
            <w:pPr>
              <w:pStyle w:val="List"/>
              <w:rPr>
                <w:lang w:val="en-NZ"/>
              </w:rPr>
            </w:pPr>
            <w:r w:rsidRPr="00BE5DE7">
              <w:t>5.8</w:t>
            </w:r>
            <w:r w:rsidRPr="00BE5DE7">
              <w:tab/>
              <w:t xml:space="preserve">Identify inadequacies in existing risk control measures and seek or provide resources enabling the implementation of new measures </w:t>
            </w:r>
          </w:p>
        </w:tc>
      </w:tr>
      <w:tr w:rsidTr="00965696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5DE7">
            <w:pPr>
              <w:pStyle w:val="List"/>
              <w:rPr>
                <w:lang w:val="en-NZ"/>
              </w:rPr>
            </w:pPr>
            <w:r w:rsidRPr="00BE5DE7">
              <w:t>6.</w:t>
            </w:r>
            <w:r w:rsidRPr="00BE5DE7">
              <w:tab/>
              <w:t>Plan and</w:t>
            </w:r>
            <w:r w:rsidRPr="00BE5DE7">
              <w:t xml:space="preserve"> manage enterprise procedures for dealing with hazardous events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5DE7" w:rsidP="00BE5DE7">
            <w:pPr>
              <w:pStyle w:val="List"/>
            </w:pPr>
            <w:r w:rsidRPr="00BE5DE7">
              <w:t>6.1</w:t>
            </w:r>
            <w:r w:rsidRPr="00BE5DE7">
              <w:tab/>
              <w:t xml:space="preserve">Identify, with accuracy, potential emergencies posing risks to the health and safety of workers and the public </w:t>
            </w:r>
          </w:p>
          <w:p w:rsidR="00000000" w:rsidRPr="00BE5DE7" w:rsidP="00BE5DE7">
            <w:pPr>
              <w:pStyle w:val="List"/>
            </w:pPr>
            <w:r w:rsidRPr="00BE5DE7">
              <w:t>6.2</w:t>
            </w:r>
            <w:r w:rsidRPr="00BE5DE7">
              <w:tab/>
              <w:t>Develop plans and procedures, which control the risks associated with ha</w:t>
            </w:r>
            <w:r w:rsidRPr="00BE5DE7">
              <w:t>zardous events, in consultation with appropriate emergency services</w:t>
            </w:r>
          </w:p>
          <w:p w:rsidR="00000000" w:rsidRPr="00BE5DE7" w:rsidP="00BE5DE7">
            <w:pPr>
              <w:pStyle w:val="List"/>
            </w:pPr>
            <w:r w:rsidRPr="00BE5DE7">
              <w:t>6.3</w:t>
            </w:r>
            <w:r w:rsidRPr="00BE5DE7">
              <w:tab/>
              <w:t>Provide appropriate information and training to employees to enable the implementation of correct emergency procedures</w:t>
            </w:r>
          </w:p>
          <w:p w:rsidR="00000000" w:rsidP="00BE5DE7">
            <w:pPr>
              <w:pStyle w:val="List"/>
              <w:rPr>
                <w:lang w:val="en-NZ"/>
              </w:rPr>
            </w:pPr>
            <w:r w:rsidRPr="00BE5DE7">
              <w:t>6.4</w:t>
            </w:r>
            <w:r w:rsidRPr="00BE5DE7">
              <w:tab/>
              <w:t>Train adequate numbers of workers in First Aid to ensure that</w:t>
            </w:r>
            <w:r w:rsidRPr="00BE5DE7">
              <w:t xml:space="preserve"> first aid is applied to preserve life and minimise injury</w:t>
            </w:r>
          </w:p>
        </w:tc>
      </w:tr>
      <w:tr w:rsidTr="00965696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5DE7">
            <w:pPr>
              <w:pStyle w:val="List"/>
              <w:rPr>
                <w:lang w:val="en-NZ"/>
              </w:rPr>
            </w:pPr>
            <w:r w:rsidRPr="00BE5DE7">
              <w:t>7.</w:t>
            </w:r>
            <w:r w:rsidRPr="00BE5DE7">
              <w:tab/>
              <w:t>Establish and maintain a work health and safety induction and training program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5DE7" w:rsidP="00BE5DE7">
            <w:pPr>
              <w:pStyle w:val="List"/>
            </w:pPr>
            <w:r w:rsidRPr="00BE5DE7">
              <w:t>7.1</w:t>
            </w:r>
            <w:r w:rsidRPr="00BE5DE7">
              <w:tab/>
              <w:t>Develop a work health and safety induction program to meet the work health and safety needs of new employees</w:t>
            </w:r>
          </w:p>
          <w:p w:rsidR="00000000" w:rsidP="00BE5DE7">
            <w:pPr>
              <w:pStyle w:val="List"/>
              <w:rPr>
                <w:lang w:val="en-NZ"/>
              </w:rPr>
            </w:pPr>
            <w:r w:rsidRPr="00BE5DE7">
              <w:t>7</w:t>
            </w:r>
            <w:r w:rsidRPr="00BE5DE7">
              <w:t>.2</w:t>
            </w:r>
            <w:r w:rsidRPr="00BE5DE7">
              <w:tab/>
              <w:t>Develop a work health and safety training program as part of supervisors’ and employees’ general training</w:t>
            </w:r>
          </w:p>
        </w:tc>
      </w:tr>
      <w:tr w:rsidTr="00965696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5DE7">
            <w:pPr>
              <w:pStyle w:val="List"/>
              <w:rPr>
                <w:lang w:val="en-NZ"/>
              </w:rPr>
            </w:pPr>
            <w:r w:rsidRPr="00BE5DE7">
              <w:t>8.</w:t>
            </w:r>
            <w:r w:rsidRPr="00BE5DE7">
              <w:tab/>
              <w:t>Establish and maintain a system for work health and safety records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5DE7" w:rsidP="00BE5DE7">
            <w:pPr>
              <w:pStyle w:val="List"/>
            </w:pPr>
            <w:r w:rsidRPr="00BE5DE7">
              <w:t>8.1</w:t>
            </w:r>
            <w:r w:rsidRPr="00BE5DE7">
              <w:tab/>
              <w:t>Establish and monitor a system for keeping work health and safety record</w:t>
            </w:r>
            <w:r w:rsidRPr="00BE5DE7">
              <w:t>s to allow identification of patterns of occupational injury and disease in the enterprise</w:t>
            </w:r>
          </w:p>
          <w:p w:rsidR="00000000" w:rsidP="00BE5DE7">
            <w:pPr>
              <w:pStyle w:val="List"/>
              <w:rPr>
                <w:lang w:val="en-NZ"/>
              </w:rPr>
            </w:pPr>
            <w:r w:rsidRPr="00BE5DE7">
              <w:t>8.2</w:t>
            </w:r>
            <w:r w:rsidRPr="00BE5DE7">
              <w:tab/>
              <w:t>Regularly update records and use them to evaluate the effectiveness of the enterprise work health and safety program</w:t>
            </w:r>
          </w:p>
        </w:tc>
      </w:tr>
      <w:tr w:rsidTr="00965696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5DE7">
            <w:pPr>
              <w:pStyle w:val="List"/>
              <w:rPr>
                <w:lang w:val="en-NZ"/>
              </w:rPr>
            </w:pPr>
            <w:r w:rsidRPr="00BE5DE7">
              <w:t>9.</w:t>
            </w:r>
            <w:r w:rsidRPr="00BE5DE7">
              <w:tab/>
              <w:t xml:space="preserve">Evaluate the enterprise work health and </w:t>
            </w:r>
            <w:r w:rsidRPr="00BE5DE7">
              <w:t>safety system and related policies, procedures and programs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5DE7" w:rsidP="00BE5DE7">
            <w:pPr>
              <w:pStyle w:val="List"/>
            </w:pPr>
            <w:r w:rsidRPr="00BE5DE7">
              <w:t>9.1</w:t>
            </w:r>
            <w:r w:rsidRPr="00BE5DE7">
              <w:tab/>
              <w:t xml:space="preserve">Assess the effectiveness of the work health and safety system and related policies, procedures and programs according to enterprise aims with respect to work health and safety </w:t>
            </w:r>
          </w:p>
          <w:p w:rsidR="00000000" w:rsidRPr="00BE5DE7" w:rsidP="00BE5DE7">
            <w:pPr>
              <w:pStyle w:val="List"/>
            </w:pPr>
            <w:r w:rsidRPr="00BE5DE7">
              <w:t>9.2</w:t>
            </w:r>
            <w:r w:rsidRPr="00BE5DE7">
              <w:tab/>
            </w:r>
            <w:r w:rsidRPr="00BE5DE7">
              <w:t>Develop and implement improvements to the work health and safety system to ensure more effective achievement of enterprise aims</w:t>
            </w:r>
          </w:p>
          <w:p w:rsidR="00000000" w:rsidRPr="00BE5DE7" w:rsidP="00BE5DE7">
            <w:pPr>
              <w:pStyle w:val="List"/>
            </w:pPr>
            <w:r w:rsidRPr="00BE5DE7">
              <w:t>9.3</w:t>
            </w:r>
            <w:r w:rsidRPr="00BE5DE7">
              <w:tab/>
              <w:t xml:space="preserve">Assess compliance with work health and safety legislation and Codes of Practice to ensure, as a minimum, the maintenance of </w:t>
            </w:r>
            <w:r w:rsidRPr="00BE5DE7">
              <w:t xml:space="preserve">legal work health and safety standards </w:t>
            </w:r>
          </w:p>
        </w:tc>
      </w:tr>
    </w:tbl>
    <w:p w:rsidR="00000000" w:rsidRPr="00BE5DE7" w:rsidP="00BE5DE7">
      <w:pPr>
        <w:pStyle w:val="BodyText"/>
      </w:pPr>
    </w:p>
    <w:p w:rsidR="00000000" w:rsidRPr="00BE5DE7" w:rsidP="00BE5DE7">
      <w:pPr>
        <w:pStyle w:val="AllowPageBreak"/>
      </w:pPr>
    </w:p>
    <w:p w:rsidR="00000000" w:rsidRPr="00BE5DE7" w:rsidP="00BE5DE7">
      <w:pPr>
        <w:pStyle w:val="Heading1"/>
      </w:pPr>
      <w:bookmarkStart w:id="6" w:name="O_881341"/>
      <w:bookmarkEnd w:id="6"/>
      <w:r w:rsidRPr="00BE5DE7">
        <w:t>Foundation Skills</w:t>
      </w:r>
    </w:p>
    <w:p w:rsidR="00000000" w:rsidRPr="00BE5DE7" w:rsidP="00965696">
      <w:pPr>
        <w:pStyle w:val="BodyText"/>
      </w:pPr>
      <w:r w:rsidRPr="00BE5DE7">
        <w:t>Foundation Skills essential to performance are explicit in the performance criteria of this unit of competency.</w:t>
      </w:r>
    </w:p>
    <w:p w:rsidR="00000000" w:rsidRPr="00BE5DE7" w:rsidP="00BE5DE7">
      <w:pPr>
        <w:pStyle w:val="Heading1"/>
      </w:pPr>
      <w:bookmarkStart w:id="7" w:name="O_881342"/>
      <w:bookmarkEnd w:id="7"/>
      <w:r w:rsidRPr="00BE5DE7">
        <w:t>Range of Conditions</w:t>
      </w:r>
    </w:p>
    <w:p w:rsidR="00000000" w:rsidRPr="00BE5DE7" w:rsidP="00BE5DE7">
      <w:pPr>
        <w:pStyle w:val="Heading1"/>
      </w:pPr>
      <w:bookmarkStart w:id="8" w:name="O_881343"/>
      <w:bookmarkEnd w:id="8"/>
      <w:r w:rsidRPr="00BE5DE7">
        <w:t>Unit Mapping I</w:t>
      </w:r>
      <w:r w:rsidRPr="00BE5DE7">
        <w:t>nformation</w:t>
      </w:r>
    </w:p>
    <w:p w:rsidR="00000000" w:rsidRPr="00BE5DE7" w:rsidP="00965696">
      <w:pPr>
        <w:pStyle w:val="BodyText"/>
      </w:pPr>
      <w:r w:rsidRPr="00BE5DE7">
        <w:t>This unit is equivalent to AHCOHS501A Manage Occupational Health and Safety (OHS) processes</w:t>
      </w:r>
    </w:p>
    <w:p w:rsidR="00000000" w:rsidRPr="00BE5DE7" w:rsidP="00BE5DE7">
      <w:pPr>
        <w:pStyle w:val="Heading1"/>
      </w:pPr>
      <w:bookmarkStart w:id="9" w:name="O_881350"/>
      <w:bookmarkEnd w:id="9"/>
      <w:r w:rsidRPr="00BE5DE7">
        <w:t>Links</w:t>
      </w:r>
    </w:p>
    <w:p w:rsidR="00000000" w:rsidRPr="00BE5DE7" w:rsidP="00965696">
      <w:pPr>
        <w:pStyle w:val="BodyText"/>
      </w:pPr>
      <w:r w:rsidRPr="00BE5DE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AF7ADE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BE5DE7" w:rsidP="00BE5DE7"/>
    <w:sectPr w:rsidSect="00BE5DE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5DE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5DE7" w:rsidRPr="00965696" w:rsidP="0096569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5DE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5696" w:rsidP="00BE5DE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65696" w:rsidP="00BE5DE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965696" w:rsidP="00BE5DE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5DE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569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E5DE7" w:rsidRPr="00965696" w:rsidP="0096569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5DE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5696" w:rsidRPr="002D2AF8" w:rsidP="00BE5DE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AHCWHS501 Manage work health and safety processes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July 2021</w:t>
    </w:r>
    <w:r>
      <w:fldChar w:fldCharType="end"/>
    </w:r>
  </w:p>
  <w:p w:rsidR="00965696" w:rsidP="00BE5DE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E5DE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E5DE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E5DE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E5DE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E5DE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E5DE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E5DE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E5DE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E5DE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E5DE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E5DE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E5DE7"/>
  </w:style>
  <w:style w:type="character" w:customStyle="1" w:styleId="Heading1Char">
    <w:name w:val="Heading 1 Char"/>
    <w:basedOn w:val="DefaultParagraphFont"/>
    <w:link w:val="Heading1"/>
    <w:rsid w:val="00BE5DE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E5DE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E5DE7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BE5DE7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BE5DE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BE5DE7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BE5DE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E5DE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E5DE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E5DE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E5DE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E5DE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E5DE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E5DE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E5DE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E5DE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E5DE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E5DE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E5DE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E5DE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E5DE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E5DE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E5DE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E5DE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E5DE7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BE5DE7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BE5DE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E5DE7"/>
    <w:rPr>
      <w:b/>
      <w:spacing w:val="0"/>
    </w:rPr>
  </w:style>
  <w:style w:type="paragraph" w:customStyle="1" w:styleId="SuperTitle">
    <w:name w:val="SuperTitle"/>
    <w:basedOn w:val="Title"/>
    <w:rsid w:val="00BE5DE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E5DE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E5DE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E5DE7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E5DE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E5DE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E5DE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E5DE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E5DE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E5DE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E5DE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E5DE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E5DE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E5DE7"/>
    <w:rPr>
      <w:i/>
    </w:rPr>
  </w:style>
  <w:style w:type="paragraph" w:styleId="Caption">
    <w:name w:val="caption"/>
    <w:basedOn w:val="BodyText"/>
    <w:next w:val="Normal"/>
    <w:qFormat/>
    <w:rsid w:val="00BE5DE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E5DE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E5DE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E5DE7"/>
  </w:style>
  <w:style w:type="paragraph" w:styleId="TableofFigures">
    <w:name w:val="table of figures"/>
    <w:basedOn w:val="Normal"/>
    <w:next w:val="Normal"/>
    <w:semiHidden/>
    <w:rsid w:val="00BE5DE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E5DE7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BE5DE7"/>
    <w:rPr>
      <w:rFonts w:ascii="Wingdings" w:hAnsi="Wingdings"/>
    </w:rPr>
  </w:style>
  <w:style w:type="character" w:customStyle="1" w:styleId="HotSpot">
    <w:name w:val="HotSpot"/>
    <w:rsid w:val="00BE5DE7"/>
    <w:rPr>
      <w:color w:val="0033CC"/>
      <w:u w:val="none"/>
    </w:rPr>
  </w:style>
  <w:style w:type="paragraph" w:customStyle="1" w:styleId="BodyTextRight">
    <w:name w:val="Body Text Right"/>
    <w:basedOn w:val="BodyText"/>
    <w:rsid w:val="00BE5DE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E5DE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E5DE7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E5DE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E5DE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E5DE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E5DE7"/>
    <w:rPr>
      <w:sz w:val="32"/>
    </w:rPr>
  </w:style>
  <w:style w:type="paragraph" w:customStyle="1" w:styleId="HeadingProcedure">
    <w:name w:val="Heading Procedure"/>
    <w:basedOn w:val="HeadingBase"/>
    <w:next w:val="Normal"/>
    <w:rsid w:val="00BE5DE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E5DE7"/>
    <w:pPr>
      <w:spacing w:before="60" w:after="60"/>
    </w:pPr>
  </w:style>
  <w:style w:type="paragraph" w:styleId="ListContinue">
    <w:name w:val="List Continue"/>
    <w:basedOn w:val="List"/>
    <w:rsid w:val="00BE5DE7"/>
    <w:pPr>
      <w:ind w:firstLine="0"/>
    </w:pPr>
  </w:style>
  <w:style w:type="paragraph" w:customStyle="1" w:styleId="ListNote">
    <w:name w:val="List Note"/>
    <w:basedOn w:val="List"/>
    <w:rsid w:val="00BE5DE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E5DE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E5DE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E5DE7"/>
    <w:rPr>
      <w:rFonts w:ascii="Courier New" w:hAnsi="Courier New"/>
    </w:rPr>
  </w:style>
  <w:style w:type="paragraph" w:customStyle="1" w:styleId="NoteBullet">
    <w:name w:val="Note Bullet"/>
    <w:basedOn w:val="Note"/>
    <w:rsid w:val="00BE5DE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E5DE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E5DE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E5DE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E5DE7"/>
    <w:pPr>
      <w:numPr>
        <w:numId w:val="9"/>
      </w:numPr>
    </w:pPr>
  </w:style>
  <w:style w:type="paragraph" w:styleId="PlainText">
    <w:name w:val="Plain Text"/>
    <w:basedOn w:val="Normal"/>
    <w:link w:val="PlainTextChar"/>
    <w:rsid w:val="00BE5DE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E5DE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E5DE7"/>
    <w:rPr>
      <w:b/>
      <w:smallCaps/>
    </w:rPr>
  </w:style>
  <w:style w:type="paragraph" w:customStyle="1" w:styleId="TableListNumber">
    <w:name w:val="Table List Number"/>
    <w:basedOn w:val="ListNumber"/>
    <w:rsid w:val="00BE5DE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E5DE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E5DE7"/>
    <w:pPr>
      <w:numPr>
        <w:numId w:val="7"/>
      </w:numPr>
    </w:pPr>
  </w:style>
  <w:style w:type="paragraph" w:customStyle="1" w:styleId="ListAlpha2">
    <w:name w:val="List Alpha 2"/>
    <w:basedOn w:val="List2"/>
    <w:rsid w:val="00BE5DE7"/>
    <w:pPr>
      <w:numPr>
        <w:numId w:val="6"/>
      </w:numPr>
    </w:pPr>
  </w:style>
  <w:style w:type="paragraph" w:styleId="List2">
    <w:name w:val="List 2"/>
    <w:basedOn w:val="BodyText"/>
    <w:rsid w:val="00BE5DE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E5DE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E5DE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E5DE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E5DE7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E5DE7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BE5DE7"/>
    <w:pPr>
      <w:numPr>
        <w:numId w:val="2"/>
      </w:numPr>
    </w:pPr>
  </w:style>
  <w:style w:type="paragraph" w:styleId="ListContinue2">
    <w:name w:val="List Continue 2"/>
    <w:basedOn w:val="List2"/>
    <w:rsid w:val="00BE5DE7"/>
    <w:pPr>
      <w:ind w:firstLine="0"/>
    </w:pPr>
  </w:style>
  <w:style w:type="paragraph" w:styleId="ListContinue3">
    <w:name w:val="List Continue 3"/>
    <w:basedOn w:val="List3"/>
    <w:rsid w:val="00BE5DE7"/>
    <w:pPr>
      <w:ind w:left="1021" w:firstLine="0"/>
    </w:pPr>
  </w:style>
  <w:style w:type="paragraph" w:styleId="ListContinue4">
    <w:name w:val="List Continue 4"/>
    <w:basedOn w:val="List4"/>
    <w:rsid w:val="00BE5DE7"/>
    <w:pPr>
      <w:ind w:firstLine="0"/>
    </w:pPr>
  </w:style>
  <w:style w:type="paragraph" w:styleId="ListContinue5">
    <w:name w:val="List Continue 5"/>
    <w:basedOn w:val="List5"/>
    <w:rsid w:val="00BE5DE7"/>
    <w:pPr>
      <w:ind w:firstLine="0"/>
    </w:pPr>
  </w:style>
  <w:style w:type="paragraph" w:styleId="ListNumber3">
    <w:name w:val="List Number 3"/>
    <w:basedOn w:val="List3"/>
    <w:rsid w:val="00BE5DE7"/>
    <w:pPr>
      <w:numPr>
        <w:numId w:val="3"/>
      </w:numPr>
    </w:pPr>
  </w:style>
  <w:style w:type="paragraph" w:styleId="ListNumber4">
    <w:name w:val="List Number 4"/>
    <w:basedOn w:val="List4"/>
    <w:rsid w:val="00BE5DE7"/>
    <w:pPr>
      <w:numPr>
        <w:numId w:val="4"/>
      </w:numPr>
    </w:pPr>
  </w:style>
  <w:style w:type="paragraph" w:styleId="ListNumber5">
    <w:name w:val="List Number 5"/>
    <w:basedOn w:val="List5"/>
    <w:rsid w:val="00BE5DE7"/>
    <w:pPr>
      <w:numPr>
        <w:numId w:val="5"/>
      </w:numPr>
    </w:pPr>
  </w:style>
  <w:style w:type="paragraph" w:styleId="BlockText">
    <w:name w:val="Block Text"/>
    <w:basedOn w:val="Normal"/>
    <w:rsid w:val="00BE5DE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E5DE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E5DE7"/>
    <w:rPr>
      <w:sz w:val="16"/>
      <w:vertAlign w:val="superscript"/>
    </w:rPr>
  </w:style>
  <w:style w:type="character" w:customStyle="1" w:styleId="Symbols">
    <w:name w:val="Symbols"/>
    <w:basedOn w:val="DefaultParagraphFont"/>
    <w:rsid w:val="00BE5DE7"/>
    <w:rPr>
      <w:rFonts w:ascii="Symbol" w:hAnsi="Symbol"/>
    </w:rPr>
  </w:style>
  <w:style w:type="character" w:customStyle="1" w:styleId="MenuOptions">
    <w:name w:val="Menu Options"/>
    <w:basedOn w:val="DefaultParagraphFont"/>
    <w:rsid w:val="00BE5DE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E5DE7"/>
    <w:rPr>
      <w:b/>
    </w:rPr>
  </w:style>
  <w:style w:type="character" w:customStyle="1" w:styleId="Underlined">
    <w:name w:val="Underlined"/>
    <w:basedOn w:val="DefaultParagraphFont"/>
    <w:rsid w:val="00BE5DE7"/>
    <w:rPr>
      <w:u w:val="single"/>
    </w:rPr>
  </w:style>
  <w:style w:type="paragraph" w:customStyle="1" w:styleId="TableBodyTextRight">
    <w:name w:val="Table Body Text Right"/>
    <w:basedOn w:val="TableBodyText"/>
    <w:rsid w:val="00BE5DE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E5DE7"/>
    <w:rPr>
      <w:sz w:val="18"/>
    </w:rPr>
  </w:style>
  <w:style w:type="paragraph" w:customStyle="1" w:styleId="BodySmallRight">
    <w:name w:val="Body Small Right"/>
    <w:basedOn w:val="BodyTextRight"/>
    <w:rsid w:val="00BE5DE7"/>
    <w:rPr>
      <w:sz w:val="18"/>
      <w:szCs w:val="18"/>
    </w:rPr>
  </w:style>
  <w:style w:type="paragraph" w:customStyle="1" w:styleId="MarginEdition">
    <w:name w:val="Margin Edition"/>
    <w:basedOn w:val="MarginNote"/>
    <w:rsid w:val="00BE5DE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E5DE7"/>
    <w:rPr>
      <w:sz w:val="2"/>
      <w:szCs w:val="2"/>
    </w:rPr>
  </w:style>
  <w:style w:type="character" w:customStyle="1" w:styleId="Small">
    <w:name w:val="Small"/>
    <w:basedOn w:val="DefaultParagraphFont"/>
    <w:rsid w:val="00BE5DE7"/>
    <w:rPr>
      <w:sz w:val="16"/>
    </w:rPr>
  </w:style>
  <w:style w:type="paragraph" w:customStyle="1" w:styleId="WideTable">
    <w:name w:val="Wide Table"/>
    <w:basedOn w:val="Normal"/>
    <w:rsid w:val="00BE5DE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E5DE7"/>
  </w:style>
  <w:style w:type="paragraph" w:styleId="Quote">
    <w:name w:val="Quote"/>
    <w:basedOn w:val="Heading1"/>
    <w:link w:val="QuoteChar"/>
    <w:qFormat/>
    <w:rsid w:val="00BE5DE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E5DE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E5DE7"/>
    <w:pPr>
      <w:pageBreakBefore/>
    </w:pPr>
  </w:style>
  <w:style w:type="paragraph" w:customStyle="1" w:styleId="Border">
    <w:name w:val="Border"/>
    <w:basedOn w:val="Normal"/>
    <w:qFormat/>
    <w:rsid w:val="00BE5DE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E5DE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E5DE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E5DE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E5DE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E5DE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E5DE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E5DE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E5DE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E5DE7"/>
    <w:rPr>
      <w:u w:val="single"/>
    </w:rPr>
  </w:style>
  <w:style w:type="character" w:customStyle="1" w:styleId="BoldandItalics">
    <w:name w:val="Bold and Italics"/>
    <w:qFormat/>
    <w:rsid w:val="00BE5DE7"/>
    <w:rPr>
      <w:b/>
      <w:i/>
      <w:u w:val="none"/>
    </w:rPr>
  </w:style>
  <w:style w:type="paragraph" w:styleId="BalloonText">
    <w:name w:val="Balloon Text"/>
    <w:basedOn w:val="Normal"/>
    <w:link w:val="BalloonTextChar"/>
    <w:rsid w:val="00BE5DE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E5DE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E5DE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E5DE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E5DE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E5DE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E5DE7"/>
    <w:pPr>
      <w:spacing w:before="0" w:after="0"/>
    </w:pPr>
  </w:style>
  <w:style w:type="paragraph" w:customStyle="1" w:styleId="BodyTextBold">
    <w:name w:val="Body Text Bold"/>
    <w:basedOn w:val="BodyText"/>
    <w:qFormat/>
    <w:rsid w:val="00BE5DE7"/>
    <w:rPr>
      <w:b/>
    </w:rPr>
  </w:style>
  <w:style w:type="character" w:styleId="Hyperlink">
    <w:name w:val="Hyperlink"/>
    <w:basedOn w:val="DefaultParagraphFont"/>
    <w:uiPriority w:val="99"/>
    <w:unhideWhenUsed/>
    <w:rsid w:val="0096569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1183</Words>
  <Characters>6921</Characters>
  <Application>Microsoft Office Word</Application>
  <DocSecurity>0</DocSecurity>
  <Lines>203</Lines>
  <Paragraphs>92</Paragraphs>
  <ScaleCrop>false</ScaleCrop>
  <Company>Author-it Software Corporation Ltd.</Company>
  <LinksUpToDate>false</LinksUpToDate>
  <CharactersWithSpaces>8012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AHCWHS501 Manage work health and safety processes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2021-07-23T04:31:00Z</dcterms:created>
  <dcterms:modified xsi:type="dcterms:W3CDTF">2021-07-23T04:31:00Z</dcterms:modified>
</cp:coreProperties>
</file>