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E92" w:rsidP="005E0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AHCWHS302 Contribute to workplace health and safety processes</w:t>
      </w:r>
      <w:r>
        <w:fldChar w:fldCharType="end"/>
      </w:r>
    </w:p>
    <w:p w:rsidR="005E0E92" w:rsidP="005E0E92">
      <w:pPr>
        <w:pStyle w:val="Version"/>
        <w:sectPr w:rsidSect="00533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1E9" w:rsidP="005331E9">
      <w:pPr>
        <w:pStyle w:val="SuperHeading"/>
      </w:pPr>
      <w:r w:rsidRPr="005331E9">
        <w:t>Assessment Requirements for AHCWHS302 Contribute to workplace health and safety processes</w:t>
      </w:r>
    </w:p>
    <w:p w:rsidR="00000000" w:rsidRPr="005331E9" w:rsidP="005331E9">
      <w:pPr>
        <w:pStyle w:val="Heading1"/>
      </w:pPr>
      <w:bookmarkStart w:id="1" w:name="O_1277284"/>
      <w:bookmarkEnd w:id="1"/>
      <w:r w:rsidRPr="005331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3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1E9">
            <w:pPr>
              <w:pStyle w:val="BodyTextBold"/>
              <w:rPr>
                <w:lang w:val="en-NZ"/>
              </w:rPr>
            </w:pPr>
            <w:r w:rsidRPr="005331E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1E9">
            <w:pPr>
              <w:pStyle w:val="BodyTextBold"/>
              <w:rPr>
                <w:lang w:val="en-NZ"/>
              </w:rPr>
            </w:pPr>
            <w:r w:rsidRPr="005331E9">
              <w:t>Comments</w:t>
            </w:r>
          </w:p>
        </w:tc>
      </w:tr>
      <w:tr w:rsidTr="00533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1E9">
            <w:pPr>
              <w:pStyle w:val="BodyText"/>
              <w:rPr>
                <w:lang w:val="en-NZ"/>
              </w:rPr>
            </w:pPr>
            <w:r w:rsidRPr="005331E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1E9" w:rsidP="005331E9">
            <w:pPr>
              <w:pStyle w:val="BodyText"/>
            </w:pPr>
            <w:r w:rsidRPr="005331E9">
              <w:t>This version released with AHC Agriculture, Horticulture and Conservation and Land Management Training Package Version 9.0.</w:t>
            </w:r>
          </w:p>
        </w:tc>
      </w:tr>
    </w:tbl>
    <w:p w:rsidR="00000000" w:rsidRPr="005331E9" w:rsidP="005331E9">
      <w:pPr>
        <w:pStyle w:val="BodyText"/>
      </w:pPr>
    </w:p>
    <w:p w:rsidR="00000000" w:rsidRPr="005331E9" w:rsidP="005331E9">
      <w:pPr>
        <w:pStyle w:val="AllowPageBreak"/>
      </w:pPr>
    </w:p>
    <w:p w:rsidR="00000000" w:rsidRPr="005331E9" w:rsidP="005331E9">
      <w:pPr>
        <w:pStyle w:val="Heading1"/>
      </w:pPr>
      <w:bookmarkStart w:id="2" w:name="O_1277285"/>
      <w:bookmarkEnd w:id="2"/>
      <w:r w:rsidRPr="005331E9">
        <w:t>Performance Evidence</w:t>
      </w:r>
    </w:p>
    <w:p w:rsidR="00000000" w:rsidRPr="005331E9" w:rsidP="005E0E92">
      <w:pPr>
        <w:pStyle w:val="BodyText"/>
      </w:pPr>
      <w:r w:rsidRPr="005331E9">
        <w:t>An individual demonstrating competency must satisfy all of the elements and performance cr</w:t>
      </w:r>
      <w:r w:rsidRPr="005331E9">
        <w:t>iteria in this unit.</w:t>
      </w:r>
    </w:p>
    <w:p w:rsidR="00000000" w:rsidRPr="005331E9" w:rsidP="005E0E92">
      <w:pPr>
        <w:pStyle w:val="BodyText"/>
      </w:pPr>
      <w:r w:rsidRPr="005331E9">
        <w:t>There must be evidence that the individual has contributed to workplace health and safety processes on at least one occasion and has:</w:t>
      </w:r>
    </w:p>
    <w:p w:rsidR="00000000" w:rsidRPr="005331E9" w:rsidP="005331E9">
      <w:pPr>
        <w:pStyle w:val="ListBullet"/>
      </w:pPr>
      <w:r w:rsidRPr="005331E9">
        <w:t>applied workplace health and safety policies and procedures, including:</w:t>
      </w:r>
    </w:p>
    <w:p w:rsidR="00000000" w:rsidRPr="005331E9" w:rsidP="005331E9">
      <w:pPr>
        <w:pStyle w:val="ListBullet2"/>
      </w:pPr>
      <w:r w:rsidRPr="005331E9">
        <w:t>procedures for hazard identification and risk control</w:t>
      </w:r>
    </w:p>
    <w:p w:rsidR="00000000" w:rsidRPr="005331E9" w:rsidP="005331E9">
      <w:pPr>
        <w:pStyle w:val="ListBullet2"/>
      </w:pPr>
      <w:r w:rsidRPr="005331E9">
        <w:t>workplace safety signs, symbols, labels and work instructions</w:t>
      </w:r>
    </w:p>
    <w:p w:rsidR="00000000" w:rsidRPr="005331E9" w:rsidP="005331E9">
      <w:pPr>
        <w:pStyle w:val="ListBullet"/>
      </w:pPr>
      <w:r w:rsidRPr="005331E9">
        <w:t>assisted co-workers in following workplace health and safety procedures</w:t>
      </w:r>
    </w:p>
    <w:p w:rsidR="00000000" w:rsidRPr="005331E9" w:rsidP="005331E9">
      <w:pPr>
        <w:pStyle w:val="ListBullet"/>
      </w:pPr>
      <w:r w:rsidRPr="005331E9">
        <w:t>communicated safety information within and to work team</w:t>
      </w:r>
    </w:p>
    <w:p w:rsidR="00000000" w:rsidRPr="005331E9" w:rsidP="005331E9">
      <w:pPr>
        <w:pStyle w:val="ListBullet"/>
      </w:pPr>
      <w:r w:rsidRPr="005331E9">
        <w:t>worked safe</w:t>
      </w:r>
      <w:r w:rsidRPr="005331E9">
        <w:t>ly during work operations</w:t>
      </w:r>
    </w:p>
    <w:p w:rsidR="00000000" w:rsidRPr="005331E9" w:rsidP="005331E9">
      <w:pPr>
        <w:pStyle w:val="ListBullet"/>
      </w:pPr>
      <w:r w:rsidRPr="005331E9">
        <w:t>participated in arrangements for maintaining the workplace health and safety of all people in the workplace</w:t>
      </w:r>
    </w:p>
    <w:p w:rsidR="00000000" w:rsidRPr="005331E9" w:rsidP="005331E9">
      <w:pPr>
        <w:pStyle w:val="ListBullet"/>
      </w:pPr>
      <w:r w:rsidRPr="005331E9">
        <w:t>recorded incidents in the work area according to relevant workplace health and safety legislative requirements.</w:t>
      </w:r>
    </w:p>
    <w:p w:rsidR="00000000" w:rsidRPr="005331E9" w:rsidP="005331E9">
      <w:pPr>
        <w:pStyle w:val="AllowPageBreak"/>
      </w:pPr>
    </w:p>
    <w:p w:rsidR="00000000" w:rsidRPr="005331E9" w:rsidP="005331E9">
      <w:pPr>
        <w:pStyle w:val="Heading1"/>
      </w:pPr>
      <w:bookmarkStart w:id="3" w:name="O_1277286"/>
      <w:bookmarkEnd w:id="3"/>
      <w:r w:rsidRPr="005331E9">
        <w:t>Knowledge Evidence</w:t>
      </w:r>
    </w:p>
    <w:p w:rsidR="00000000" w:rsidRPr="005331E9" w:rsidP="005E0E92">
      <w:pPr>
        <w:pStyle w:val="BodyText"/>
      </w:pPr>
      <w:r w:rsidRPr="005331E9">
        <w:t>An individual must be able to demonstrate the knowledge required to perform the tasks outlined in the elements and performance criteria of this unit. This includes knowledge of:</w:t>
      </w:r>
    </w:p>
    <w:p w:rsidR="00000000" w:rsidRPr="005331E9" w:rsidP="005331E9">
      <w:pPr>
        <w:pStyle w:val="ListBullet"/>
      </w:pPr>
      <w:r w:rsidRPr="005331E9">
        <w:t>workplace health and safety policies and procedur</w:t>
      </w:r>
      <w:r w:rsidRPr="005331E9">
        <w:t>es, including emergency procedures relating to hazards, fires, emergencies, accidents, and risk control</w:t>
      </w:r>
    </w:p>
    <w:p w:rsidR="00000000" w:rsidRPr="005331E9" w:rsidP="005331E9">
      <w:pPr>
        <w:pStyle w:val="ListBullet"/>
      </w:pPr>
      <w:r w:rsidRPr="005331E9">
        <w:t>hazard identification and risk management process, including:</w:t>
      </w:r>
    </w:p>
    <w:p w:rsidR="00000000" w:rsidRPr="005331E9" w:rsidP="005331E9">
      <w:pPr>
        <w:pStyle w:val="ListBullet2"/>
      </w:pPr>
      <w:r w:rsidRPr="005331E9">
        <w:t>risk assessment</w:t>
      </w:r>
    </w:p>
    <w:p w:rsidR="00000000" w:rsidRPr="005331E9" w:rsidP="005331E9">
      <w:pPr>
        <w:pStyle w:val="ListBullet2"/>
      </w:pPr>
      <w:r w:rsidRPr="005331E9">
        <w:t>risk matrix</w:t>
      </w:r>
    </w:p>
    <w:p w:rsidR="00000000" w:rsidRPr="005331E9" w:rsidP="005331E9">
      <w:pPr>
        <w:pStyle w:val="ListBullet2"/>
      </w:pPr>
      <w:r w:rsidRPr="005331E9">
        <w:t>hierarchy of controls</w:t>
      </w:r>
    </w:p>
    <w:p w:rsidR="00000000" w:rsidRPr="005331E9" w:rsidP="005331E9">
      <w:pPr>
        <w:pStyle w:val="ListBullet"/>
      </w:pPr>
      <w:r w:rsidRPr="005331E9">
        <w:t>workplace health and safety communication, recording and reporting procedures</w:t>
      </w:r>
    </w:p>
    <w:p w:rsidR="00000000" w:rsidRPr="005331E9" w:rsidP="005331E9">
      <w:pPr>
        <w:pStyle w:val="ListBullet"/>
      </w:pPr>
      <w:r w:rsidRPr="005331E9">
        <w:t>workplace safety signs, symbols, labels and work instructions relevant to area of work</w:t>
      </w:r>
    </w:p>
    <w:p w:rsidR="00000000" w:rsidRPr="005331E9" w:rsidP="005331E9">
      <w:pPr>
        <w:pStyle w:val="ListBullet"/>
      </w:pPr>
      <w:r w:rsidRPr="005331E9">
        <w:t>relevant worker and employer responsibilities under workplace health and safety legislation</w:t>
      </w:r>
      <w:r w:rsidRPr="005331E9">
        <w:t>, regulations and codes of practice.</w:t>
      </w:r>
    </w:p>
    <w:p w:rsidR="00000000" w:rsidRPr="005331E9" w:rsidP="005331E9">
      <w:pPr>
        <w:pStyle w:val="AllowPageBreak"/>
      </w:pPr>
    </w:p>
    <w:p w:rsidR="00000000" w:rsidRPr="005331E9" w:rsidP="005331E9">
      <w:pPr>
        <w:pStyle w:val="Heading1"/>
      </w:pPr>
      <w:bookmarkStart w:id="4" w:name="O_1277287"/>
      <w:bookmarkEnd w:id="4"/>
      <w:r w:rsidRPr="005331E9">
        <w:t>Assessment Conditions</w:t>
      </w:r>
    </w:p>
    <w:p w:rsidR="00000000" w:rsidRPr="005331E9" w:rsidP="005E0E92">
      <w:pPr>
        <w:pStyle w:val="BodyText"/>
      </w:pPr>
      <w:r w:rsidRPr="005331E9">
        <w:t xml:space="preserve">Assessment of the skills in this unit of competency must take place under the following conditions: </w:t>
      </w:r>
    </w:p>
    <w:p w:rsidR="00000000" w:rsidRPr="005331E9" w:rsidP="005331E9">
      <w:pPr>
        <w:pStyle w:val="ListBullet"/>
      </w:pPr>
      <w:r w:rsidRPr="005331E9">
        <w:t>physical conditions:</w:t>
      </w:r>
    </w:p>
    <w:p w:rsidR="00000000" w:rsidRPr="005331E9" w:rsidP="005331E9">
      <w:pPr>
        <w:pStyle w:val="ListBullet2"/>
      </w:pPr>
      <w:r w:rsidRPr="005331E9">
        <w:t xml:space="preserve">a workplace setting or an environment that accurately </w:t>
      </w:r>
      <w:r w:rsidRPr="005331E9">
        <w:t>represents workplace conditions</w:t>
      </w:r>
    </w:p>
    <w:p w:rsidR="00000000" w:rsidRPr="005331E9" w:rsidP="005331E9">
      <w:pPr>
        <w:pStyle w:val="ListBullet"/>
      </w:pPr>
      <w:r w:rsidRPr="005331E9">
        <w:t>resources, equipment and materials:</w:t>
      </w:r>
    </w:p>
    <w:p w:rsidR="00000000" w:rsidRPr="005331E9" w:rsidP="005331E9">
      <w:pPr>
        <w:pStyle w:val="ListBullet2"/>
      </w:pPr>
      <w:r w:rsidRPr="005331E9">
        <w:t>PPE applicable to area of work</w:t>
      </w:r>
    </w:p>
    <w:p w:rsidR="00000000" w:rsidRPr="005331E9" w:rsidP="005331E9">
      <w:pPr>
        <w:pStyle w:val="ListBullet2"/>
      </w:pPr>
      <w:r w:rsidRPr="005331E9">
        <w:t>workplace safety signs, symbols, labels and work instructions relevant to area of work</w:t>
      </w:r>
    </w:p>
    <w:p w:rsidR="00000000" w:rsidRPr="005331E9" w:rsidP="005331E9">
      <w:pPr>
        <w:pStyle w:val="ListBullet"/>
      </w:pPr>
      <w:r w:rsidRPr="005331E9">
        <w:t>specifications:</w:t>
      </w:r>
    </w:p>
    <w:p w:rsidR="00000000" w:rsidRPr="005331E9" w:rsidP="005331E9">
      <w:pPr>
        <w:pStyle w:val="ListBullet2"/>
      </w:pPr>
      <w:r w:rsidRPr="005331E9">
        <w:t>workplace health and safety legislation, regulations, codes of practice and workplace procedures relevant to area of work</w:t>
      </w:r>
    </w:p>
    <w:p w:rsidR="00000000" w:rsidRPr="005331E9" w:rsidP="005331E9">
      <w:pPr>
        <w:pStyle w:val="ListBullet"/>
      </w:pPr>
      <w:r w:rsidRPr="005331E9">
        <w:t>relationships:</w:t>
      </w:r>
    </w:p>
    <w:p w:rsidR="00000000" w:rsidRPr="005331E9" w:rsidP="005331E9">
      <w:pPr>
        <w:pStyle w:val="ListBullet2"/>
      </w:pPr>
      <w:r w:rsidRPr="005331E9">
        <w:t>designated personnel.</w:t>
      </w:r>
    </w:p>
    <w:p w:rsidR="00000000" w:rsidRPr="005331E9" w:rsidP="005E0E92">
      <w:pPr>
        <w:pStyle w:val="BodyText"/>
      </w:pPr>
      <w:r w:rsidRPr="005331E9">
        <w:t>Assessors of this unit must satisfy the requirements for assessors in applicable vocational edu</w:t>
      </w:r>
      <w:r w:rsidRPr="005331E9">
        <w:t>cation and training legislation, frameworks and/or standards.</w:t>
      </w:r>
    </w:p>
    <w:p w:rsidR="00000000" w:rsidRPr="005331E9" w:rsidP="005331E9">
      <w:pPr>
        <w:pStyle w:val="Heading1"/>
      </w:pPr>
      <w:bookmarkStart w:id="5" w:name="O_1277290"/>
      <w:bookmarkEnd w:id="5"/>
      <w:r w:rsidRPr="005331E9">
        <w:t>Links</w:t>
      </w:r>
    </w:p>
    <w:p w:rsidR="00000000" w:rsidRPr="005331E9" w:rsidP="005E0E92">
      <w:pPr>
        <w:pStyle w:val="BodyText"/>
      </w:pPr>
      <w:r w:rsidRPr="005331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01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31E9" w:rsidP="005331E9"/>
    <w:sectPr w:rsidSect="00533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E9" w:rsidRPr="005E0E92" w:rsidP="005E0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92" w:rsidP="00533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E92" w:rsidP="00533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0E92" w:rsidP="00533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1E9" w:rsidRPr="005E0E92" w:rsidP="005E0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E92" w:rsidRPr="002D2AF8" w:rsidP="00533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AHCWHS302 Contribute to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0E92" w:rsidP="00533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88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D4D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43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1E9"/>
  </w:style>
  <w:style w:type="character" w:customStyle="1" w:styleId="Heading1Char">
    <w:name w:val="Heading 1 Char"/>
    <w:basedOn w:val="DefaultParagraphFont"/>
    <w:link w:val="Heading1"/>
    <w:rsid w:val="00533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1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31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31E9"/>
    <w:rPr>
      <w:b/>
    </w:rPr>
  </w:style>
  <w:style w:type="character" w:customStyle="1" w:styleId="Heading2Char">
    <w:name w:val="Heading 2 Char"/>
    <w:basedOn w:val="DefaultParagraphFont"/>
    <w:link w:val="Heading2"/>
    <w:rsid w:val="00533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1E9"/>
    <w:rPr>
      <w:b/>
      <w:spacing w:val="0"/>
    </w:rPr>
  </w:style>
  <w:style w:type="paragraph" w:customStyle="1" w:styleId="SuperTitle">
    <w:name w:val="SuperTitle"/>
    <w:basedOn w:val="Title"/>
    <w:rsid w:val="00533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1E9"/>
    <w:rPr>
      <w:i/>
    </w:rPr>
  </w:style>
  <w:style w:type="paragraph" w:styleId="Caption">
    <w:name w:val="caption"/>
    <w:basedOn w:val="BodyText"/>
    <w:next w:val="Normal"/>
    <w:qFormat/>
    <w:rsid w:val="00533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1E9"/>
  </w:style>
  <w:style w:type="paragraph" w:styleId="TableofFigures">
    <w:name w:val="table of figures"/>
    <w:basedOn w:val="Normal"/>
    <w:next w:val="Normal"/>
    <w:semiHidden/>
    <w:rsid w:val="00533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1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1E9"/>
    <w:rPr>
      <w:rFonts w:ascii="Wingdings" w:hAnsi="Wingdings"/>
    </w:rPr>
  </w:style>
  <w:style w:type="paragraph" w:customStyle="1" w:styleId="TableHeading">
    <w:name w:val="Table Heading"/>
    <w:basedOn w:val="HeadingBase"/>
    <w:rsid w:val="00533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1E9"/>
    <w:rPr>
      <w:color w:val="0033CC"/>
      <w:u w:val="none"/>
    </w:rPr>
  </w:style>
  <w:style w:type="paragraph" w:customStyle="1" w:styleId="BodyTextRight">
    <w:name w:val="Body Text Right"/>
    <w:basedOn w:val="BodyText"/>
    <w:rsid w:val="00533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1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1E9"/>
    <w:rPr>
      <w:sz w:val="32"/>
    </w:rPr>
  </w:style>
  <w:style w:type="paragraph" w:customStyle="1" w:styleId="HeadingProcedure">
    <w:name w:val="Heading Procedure"/>
    <w:basedOn w:val="HeadingBase"/>
    <w:next w:val="Normal"/>
    <w:rsid w:val="00533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1E9"/>
    <w:pPr>
      <w:spacing w:before="60" w:after="60"/>
    </w:pPr>
  </w:style>
  <w:style w:type="paragraph" w:styleId="ListContinue">
    <w:name w:val="List Continue"/>
    <w:basedOn w:val="List"/>
    <w:rsid w:val="005331E9"/>
    <w:pPr>
      <w:ind w:firstLine="0"/>
    </w:pPr>
  </w:style>
  <w:style w:type="paragraph" w:customStyle="1" w:styleId="ListNote">
    <w:name w:val="List Note"/>
    <w:basedOn w:val="List"/>
    <w:rsid w:val="00533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1E9"/>
    <w:rPr>
      <w:rFonts w:ascii="Courier New" w:hAnsi="Courier New"/>
    </w:rPr>
  </w:style>
  <w:style w:type="paragraph" w:customStyle="1" w:styleId="NoteBullet">
    <w:name w:val="Note Bullet"/>
    <w:basedOn w:val="Note"/>
    <w:rsid w:val="00533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1E9"/>
    <w:rPr>
      <w:b/>
      <w:smallCaps/>
    </w:rPr>
  </w:style>
  <w:style w:type="paragraph" w:customStyle="1" w:styleId="TableListNumber">
    <w:name w:val="Table List Number"/>
    <w:basedOn w:val="ListNumber"/>
    <w:rsid w:val="00533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1E9"/>
    <w:pPr>
      <w:numPr>
        <w:numId w:val="9"/>
      </w:numPr>
    </w:pPr>
  </w:style>
  <w:style w:type="paragraph" w:customStyle="1" w:styleId="ListAlpha2">
    <w:name w:val="List Alpha 2"/>
    <w:basedOn w:val="List2"/>
    <w:rsid w:val="005331E9"/>
    <w:pPr>
      <w:numPr>
        <w:numId w:val="8"/>
      </w:numPr>
    </w:pPr>
  </w:style>
  <w:style w:type="paragraph" w:styleId="List2">
    <w:name w:val="List 2"/>
    <w:basedOn w:val="BodyText"/>
    <w:rsid w:val="00533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1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1E9"/>
    <w:pPr>
      <w:numPr>
        <w:numId w:val="4"/>
      </w:numPr>
    </w:pPr>
  </w:style>
  <w:style w:type="paragraph" w:styleId="ListContinue2">
    <w:name w:val="List Continue 2"/>
    <w:basedOn w:val="List2"/>
    <w:rsid w:val="005331E9"/>
    <w:pPr>
      <w:ind w:firstLine="0"/>
    </w:pPr>
  </w:style>
  <w:style w:type="paragraph" w:styleId="ListContinue3">
    <w:name w:val="List Continue 3"/>
    <w:basedOn w:val="List3"/>
    <w:rsid w:val="005331E9"/>
    <w:pPr>
      <w:ind w:left="1021" w:firstLine="0"/>
    </w:pPr>
  </w:style>
  <w:style w:type="paragraph" w:styleId="ListContinue4">
    <w:name w:val="List Continue 4"/>
    <w:basedOn w:val="List4"/>
    <w:rsid w:val="005331E9"/>
    <w:pPr>
      <w:ind w:firstLine="0"/>
    </w:pPr>
  </w:style>
  <w:style w:type="paragraph" w:styleId="ListContinue5">
    <w:name w:val="List Continue 5"/>
    <w:basedOn w:val="List5"/>
    <w:rsid w:val="005331E9"/>
    <w:pPr>
      <w:ind w:firstLine="0"/>
    </w:pPr>
  </w:style>
  <w:style w:type="paragraph" w:styleId="ListNumber3">
    <w:name w:val="List Number 3"/>
    <w:basedOn w:val="List3"/>
    <w:rsid w:val="005331E9"/>
    <w:pPr>
      <w:numPr>
        <w:numId w:val="5"/>
      </w:numPr>
    </w:pPr>
  </w:style>
  <w:style w:type="paragraph" w:styleId="ListNumber4">
    <w:name w:val="List Number 4"/>
    <w:basedOn w:val="List4"/>
    <w:rsid w:val="005331E9"/>
    <w:pPr>
      <w:numPr>
        <w:numId w:val="6"/>
      </w:numPr>
    </w:pPr>
  </w:style>
  <w:style w:type="paragraph" w:styleId="ListNumber5">
    <w:name w:val="List Number 5"/>
    <w:basedOn w:val="List5"/>
    <w:rsid w:val="005331E9"/>
    <w:pPr>
      <w:numPr>
        <w:numId w:val="7"/>
      </w:numPr>
    </w:pPr>
  </w:style>
  <w:style w:type="paragraph" w:styleId="BlockText">
    <w:name w:val="Block Text"/>
    <w:basedOn w:val="Normal"/>
    <w:rsid w:val="00533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1E9"/>
    <w:rPr>
      <w:sz w:val="16"/>
      <w:vertAlign w:val="superscript"/>
    </w:rPr>
  </w:style>
  <w:style w:type="character" w:customStyle="1" w:styleId="Symbols">
    <w:name w:val="Symbols"/>
    <w:basedOn w:val="DefaultParagraphFont"/>
    <w:rsid w:val="005331E9"/>
    <w:rPr>
      <w:rFonts w:ascii="Symbol" w:hAnsi="Symbol"/>
    </w:rPr>
  </w:style>
  <w:style w:type="character" w:customStyle="1" w:styleId="MenuOptions">
    <w:name w:val="Menu Options"/>
    <w:basedOn w:val="DefaultParagraphFont"/>
    <w:rsid w:val="00533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1E9"/>
    <w:rPr>
      <w:b/>
    </w:rPr>
  </w:style>
  <w:style w:type="character" w:customStyle="1" w:styleId="Underlined">
    <w:name w:val="Underlined"/>
    <w:basedOn w:val="DefaultParagraphFont"/>
    <w:rsid w:val="005331E9"/>
    <w:rPr>
      <w:u w:val="single"/>
    </w:rPr>
  </w:style>
  <w:style w:type="paragraph" w:customStyle="1" w:styleId="TableBodyTextRight">
    <w:name w:val="Table Body Text Right"/>
    <w:basedOn w:val="TableBodyText"/>
    <w:rsid w:val="00533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1E9"/>
    <w:rPr>
      <w:sz w:val="18"/>
    </w:rPr>
  </w:style>
  <w:style w:type="paragraph" w:customStyle="1" w:styleId="BodySmallRight">
    <w:name w:val="Body Small Right"/>
    <w:basedOn w:val="BodyTextRight"/>
    <w:rsid w:val="005331E9"/>
    <w:rPr>
      <w:sz w:val="18"/>
      <w:szCs w:val="18"/>
    </w:rPr>
  </w:style>
  <w:style w:type="paragraph" w:customStyle="1" w:styleId="MarginEdition">
    <w:name w:val="Margin Edition"/>
    <w:basedOn w:val="MarginNote"/>
    <w:rsid w:val="00533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1E9"/>
    <w:rPr>
      <w:sz w:val="2"/>
      <w:szCs w:val="2"/>
    </w:rPr>
  </w:style>
  <w:style w:type="character" w:customStyle="1" w:styleId="Small">
    <w:name w:val="Small"/>
    <w:basedOn w:val="DefaultParagraphFont"/>
    <w:rsid w:val="005331E9"/>
    <w:rPr>
      <w:sz w:val="16"/>
    </w:rPr>
  </w:style>
  <w:style w:type="paragraph" w:customStyle="1" w:styleId="WideTable">
    <w:name w:val="Wide Table"/>
    <w:basedOn w:val="Normal"/>
    <w:rsid w:val="00533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1E9"/>
  </w:style>
  <w:style w:type="paragraph" w:styleId="Quote">
    <w:name w:val="Quote"/>
    <w:basedOn w:val="Heading1"/>
    <w:link w:val="QuoteChar"/>
    <w:qFormat/>
    <w:rsid w:val="00533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1E9"/>
    <w:pPr>
      <w:pageBreakBefore/>
    </w:pPr>
  </w:style>
  <w:style w:type="paragraph" w:customStyle="1" w:styleId="Border">
    <w:name w:val="Border"/>
    <w:basedOn w:val="Normal"/>
    <w:qFormat/>
    <w:rsid w:val="00533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1E9"/>
    <w:rPr>
      <w:u w:val="single"/>
    </w:rPr>
  </w:style>
  <w:style w:type="character" w:customStyle="1" w:styleId="BoldandItalics">
    <w:name w:val="Bold and Italics"/>
    <w:qFormat/>
    <w:rsid w:val="005331E9"/>
    <w:rPr>
      <w:b/>
      <w:i/>
      <w:u w:val="none"/>
    </w:rPr>
  </w:style>
  <w:style w:type="paragraph" w:styleId="BalloonText">
    <w:name w:val="Balloon Text"/>
    <w:basedOn w:val="Normal"/>
    <w:link w:val="BalloonTextChar"/>
    <w:rsid w:val="00533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1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0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2629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AHCWHS302 Contribute to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