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1EA7" w:rsidP="00371E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AHCTRF207 Renovate grassed areas</w:t>
      </w:r>
      <w:r>
        <w:fldChar w:fldCharType="end"/>
      </w:r>
    </w:p>
    <w:p w:rsidR="00371EA7" w:rsidP="00371EA7">
      <w:pPr>
        <w:pStyle w:val="Version"/>
        <w:sectPr w:rsidSect="001F66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66B1" w:rsidP="001F66B1">
      <w:pPr>
        <w:pStyle w:val="SuperHeading"/>
      </w:pPr>
      <w:r w:rsidRPr="001F66B1">
        <w:t>AHCTRF207 Renovate grassed areas</w:t>
      </w:r>
    </w:p>
    <w:p w:rsidR="00000000" w:rsidRPr="001F66B1" w:rsidP="001F66B1">
      <w:pPr>
        <w:pStyle w:val="Heading1"/>
      </w:pPr>
      <w:bookmarkStart w:id="1" w:name="O_1055629"/>
      <w:bookmarkEnd w:id="1"/>
      <w:r w:rsidRPr="001F66B1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1F66B1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B1">
            <w:pPr>
              <w:pStyle w:val="BodyTextBold"/>
              <w:rPr>
                <w:lang w:val="en-NZ"/>
              </w:rPr>
            </w:pPr>
            <w:r w:rsidRPr="001F66B1"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B1">
            <w:pPr>
              <w:pStyle w:val="BodyTextBold"/>
              <w:rPr>
                <w:lang w:val="en-NZ"/>
              </w:rPr>
            </w:pPr>
            <w:r w:rsidRPr="001F66B1">
              <w:t>Comments</w:t>
            </w:r>
          </w:p>
        </w:tc>
      </w:tr>
      <w:tr w:rsidTr="001F66B1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B1">
            <w:pPr>
              <w:pStyle w:val="BodyText"/>
              <w:rPr>
                <w:lang w:val="en-NZ"/>
              </w:rPr>
            </w:pPr>
            <w:r w:rsidRPr="001F66B1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6B1" w:rsidP="001F66B1">
            <w:pPr>
              <w:pStyle w:val="BodyText"/>
            </w:pPr>
            <w:r w:rsidRPr="001F66B1">
              <w:t>This version released with AHC Agriculture, Horticulture and Conservation and Land Management Training Package Version 4.0.</w:t>
            </w:r>
          </w:p>
        </w:tc>
      </w:tr>
    </w:tbl>
    <w:p w:rsidR="00000000" w:rsidRPr="001F66B1" w:rsidP="001F66B1">
      <w:pPr>
        <w:pStyle w:val="BodyText"/>
      </w:pPr>
    </w:p>
    <w:p w:rsidR="00000000" w:rsidRPr="001F66B1" w:rsidP="001F66B1">
      <w:pPr>
        <w:pStyle w:val="AllowPageBreak"/>
      </w:pPr>
    </w:p>
    <w:p w:rsidR="00000000" w:rsidRPr="001F66B1" w:rsidP="001F66B1">
      <w:pPr>
        <w:pStyle w:val="Heading1"/>
      </w:pPr>
      <w:bookmarkStart w:id="2" w:name="O_1055630"/>
      <w:bookmarkEnd w:id="2"/>
      <w:r w:rsidRPr="001F66B1">
        <w:t>Application</w:t>
      </w:r>
    </w:p>
    <w:p w:rsidR="00000000" w:rsidRPr="001F66B1" w:rsidP="00371EA7">
      <w:pPr>
        <w:pStyle w:val="BodyText"/>
      </w:pPr>
      <w:r w:rsidRPr="001F66B1">
        <w:t>This unit of competency describes the skills and k</w:t>
      </w:r>
      <w:r w:rsidRPr="001F66B1">
        <w:t>nowledge required to renovate sports turf surfaces.</w:t>
      </w:r>
    </w:p>
    <w:p w:rsidR="00000000" w:rsidRPr="001F66B1" w:rsidP="00371EA7">
      <w:pPr>
        <w:pStyle w:val="BodyText"/>
      </w:pPr>
      <w:r w:rsidRPr="001F66B1">
        <w:t>The unit applies to individuals who renovate turf and undertake defined routine activities under supervision. They exercise limited autonomy within established and well-known parameters, providing solutio</w:t>
      </w:r>
      <w:r w:rsidRPr="001F66B1">
        <w:t>ns to a limited range of predictable problems.</w:t>
      </w:r>
    </w:p>
    <w:p w:rsidR="00000000" w:rsidRPr="001F66B1" w:rsidP="00371EA7">
      <w:pPr>
        <w:pStyle w:val="BodyText"/>
      </w:pPr>
      <w:r w:rsidRPr="001F66B1">
        <w:t>No licensing, legislative or certification requirements apply to this unit at the time of publication.</w:t>
      </w:r>
    </w:p>
    <w:p w:rsidR="00000000" w:rsidRPr="001F66B1" w:rsidP="001F66B1">
      <w:pPr>
        <w:pStyle w:val="Heading1"/>
      </w:pPr>
      <w:bookmarkStart w:id="3" w:name="O_1055631"/>
      <w:bookmarkEnd w:id="3"/>
      <w:r w:rsidRPr="001F66B1">
        <w:t>Pre-requisite Unit</w:t>
      </w:r>
    </w:p>
    <w:p w:rsidR="00000000" w:rsidRPr="001F66B1" w:rsidP="00371EA7">
      <w:pPr>
        <w:pStyle w:val="BodyText"/>
      </w:pPr>
      <w:r w:rsidRPr="001F66B1">
        <w:t>Nil</w:t>
      </w:r>
    </w:p>
    <w:p w:rsidR="00000000" w:rsidRPr="001F66B1" w:rsidP="001F66B1">
      <w:pPr>
        <w:pStyle w:val="Heading1"/>
      </w:pPr>
      <w:bookmarkStart w:id="4" w:name="O_1055633"/>
      <w:bookmarkEnd w:id="4"/>
      <w:r w:rsidRPr="001F66B1">
        <w:t>Unit Sector</w:t>
      </w:r>
    </w:p>
    <w:p w:rsidR="00000000" w:rsidRPr="001F66B1" w:rsidP="00371EA7">
      <w:pPr>
        <w:pStyle w:val="BodyText"/>
      </w:pPr>
      <w:r w:rsidRPr="001F66B1">
        <w:t>Turf (TRF)</w:t>
      </w:r>
    </w:p>
    <w:p w:rsidR="00000000" w:rsidRPr="001F66B1" w:rsidP="001F66B1">
      <w:pPr>
        <w:pStyle w:val="Heading1"/>
      </w:pPr>
      <w:bookmarkStart w:id="5" w:name="O_1055634"/>
      <w:bookmarkEnd w:id="5"/>
      <w:r w:rsidRPr="001F66B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71E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B1">
            <w:pPr>
              <w:pStyle w:val="BodyTextBold"/>
              <w:rPr>
                <w:lang w:val="en-NZ"/>
              </w:rPr>
            </w:pPr>
            <w:r w:rsidRPr="001F66B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B1">
            <w:pPr>
              <w:pStyle w:val="BodyTextBold"/>
              <w:rPr>
                <w:lang w:val="en-NZ"/>
              </w:rPr>
            </w:pPr>
            <w:r w:rsidRPr="001F66B1">
              <w:t>Performance Criteria</w:t>
            </w:r>
          </w:p>
        </w:tc>
      </w:tr>
      <w:tr w:rsidTr="00371E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6B1" w:rsidP="001F66B1">
            <w:pPr>
              <w:pStyle w:val="BodyText"/>
            </w:pPr>
            <w:r w:rsidRPr="001F66B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B1">
            <w:pPr>
              <w:pStyle w:val="BodyText"/>
              <w:rPr>
                <w:lang w:val="en-NZ"/>
              </w:rPr>
            </w:pPr>
            <w:r w:rsidRPr="001F66B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71E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B1">
            <w:pPr>
              <w:pStyle w:val="BodyText"/>
              <w:rPr>
                <w:lang w:val="en-NZ"/>
              </w:rPr>
            </w:pPr>
            <w:r w:rsidRPr="001F66B1">
              <w:t>1. Plan and prepare for turf area renovation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6B1" w:rsidP="001F66B1">
            <w:pPr>
              <w:pStyle w:val="BodyText"/>
            </w:pPr>
            <w:r w:rsidRPr="001F66B1">
              <w:t xml:space="preserve">1.1 Interpret site plans and locate services in consultation with supervisor </w:t>
            </w:r>
          </w:p>
          <w:p w:rsidR="00000000" w:rsidRPr="001F66B1" w:rsidP="001F66B1">
            <w:pPr>
              <w:pStyle w:val="BodyText"/>
            </w:pPr>
            <w:r w:rsidRPr="001F66B1">
              <w:t xml:space="preserve">1.2 Confirm sports turf renovation work activity with supervisor </w:t>
            </w:r>
          </w:p>
          <w:p w:rsidR="00000000" w:rsidRPr="001F66B1" w:rsidP="001F66B1">
            <w:pPr>
              <w:pStyle w:val="BodyText"/>
            </w:pPr>
            <w:r w:rsidRPr="001F66B1">
              <w:t>1.3 Identify workplace health, safety and environmental hazards, assess risks and implement controls in consult</w:t>
            </w:r>
            <w:r w:rsidRPr="001F66B1">
              <w:t>ation with supervisor</w:t>
            </w:r>
          </w:p>
          <w:p w:rsidR="00000000" w:rsidRPr="001F66B1" w:rsidP="001F66B1">
            <w:pPr>
              <w:pStyle w:val="BodyText"/>
            </w:pPr>
            <w:r w:rsidRPr="001F66B1">
              <w:t xml:space="preserve">1.4 Report abnormal health and safety and environmental issues </w:t>
            </w:r>
          </w:p>
          <w:p w:rsidR="00000000" w:rsidP="001F66B1">
            <w:pPr>
              <w:pStyle w:val="BodyText"/>
              <w:rPr>
                <w:lang w:val="en-NZ"/>
              </w:rPr>
            </w:pPr>
            <w:r w:rsidRPr="001F66B1">
              <w:t xml:space="preserve">1.5 Select, ensure serviceability of, fit and use personal safety equipment </w:t>
            </w:r>
          </w:p>
        </w:tc>
      </w:tr>
      <w:tr w:rsidTr="00371E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B1">
            <w:pPr>
              <w:pStyle w:val="BodyText"/>
              <w:rPr>
                <w:lang w:val="en-NZ"/>
              </w:rPr>
            </w:pPr>
            <w:r w:rsidRPr="001F66B1">
              <w:t>2. Prepare materials, machinery and equipment for turf renovation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6B1" w:rsidP="001F66B1">
            <w:pPr>
              <w:pStyle w:val="BodyText"/>
            </w:pPr>
            <w:r w:rsidRPr="001F66B1">
              <w:t>2.1 Select and check hand tools, equipment and machinery for renovation work according to renovation program, and report faults according to workplace procedures</w:t>
            </w:r>
          </w:p>
          <w:p w:rsidR="00000000" w:rsidRPr="001F66B1" w:rsidP="001F66B1">
            <w:pPr>
              <w:pStyle w:val="BodyText"/>
            </w:pPr>
            <w:r w:rsidRPr="001F66B1">
              <w:t xml:space="preserve">2.2 Select and safely store soil treatment materials required for renovation work </w:t>
            </w:r>
          </w:p>
          <w:p w:rsidR="00000000" w:rsidRPr="001F66B1" w:rsidP="001F66B1">
            <w:pPr>
              <w:pStyle w:val="BodyText"/>
            </w:pPr>
            <w:r w:rsidRPr="001F66B1">
              <w:t xml:space="preserve">2.3 Select </w:t>
            </w:r>
            <w:r w:rsidRPr="001F66B1">
              <w:t xml:space="preserve">and store turf grass propagation material required for the renovation program to preserve its viability </w:t>
            </w:r>
          </w:p>
          <w:p w:rsidR="00000000" w:rsidP="001F66B1">
            <w:pPr>
              <w:pStyle w:val="BodyText"/>
              <w:rPr>
                <w:lang w:val="en-NZ"/>
              </w:rPr>
            </w:pPr>
            <w:r w:rsidRPr="001F66B1">
              <w:t>2.4 Identify work site safety requirements according to workplace safety procedures and renovation site requirements</w:t>
            </w:r>
          </w:p>
        </w:tc>
      </w:tr>
      <w:tr w:rsidTr="00371E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B1">
            <w:pPr>
              <w:pStyle w:val="BodyText"/>
              <w:rPr>
                <w:lang w:val="en-NZ"/>
              </w:rPr>
            </w:pPr>
            <w:r w:rsidRPr="001F66B1">
              <w:t>3. Undertake turf renovation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6B1" w:rsidP="001F66B1">
            <w:pPr>
              <w:pStyle w:val="BodyText"/>
            </w:pPr>
            <w:r w:rsidRPr="001F66B1">
              <w:t xml:space="preserve">3.1 </w:t>
            </w:r>
            <w:r w:rsidRPr="001F66B1">
              <w:t>Conduct pre-operational and safety checks on hand tools and renovation machinery and equipment according to workplace procedures and operator instructions</w:t>
            </w:r>
          </w:p>
          <w:p w:rsidR="00000000" w:rsidRPr="001F66B1" w:rsidP="001F66B1">
            <w:pPr>
              <w:pStyle w:val="BodyText"/>
            </w:pPr>
            <w:r w:rsidRPr="001F66B1">
              <w:t xml:space="preserve">3.2 Implement site safety requirements and monitor and direct play area users </w:t>
            </w:r>
          </w:p>
          <w:p w:rsidR="00000000" w:rsidP="001F66B1">
            <w:pPr>
              <w:pStyle w:val="BodyText"/>
              <w:rPr>
                <w:lang w:val="en-NZ"/>
              </w:rPr>
            </w:pPr>
            <w:r w:rsidRPr="001F66B1">
              <w:t>3.3 Operate turf renov</w:t>
            </w:r>
            <w:r w:rsidRPr="001F66B1">
              <w:t xml:space="preserve">ation tools, equipment and machinery safely and effectively to renovate turf surface </w:t>
            </w:r>
          </w:p>
        </w:tc>
      </w:tr>
      <w:tr w:rsidTr="00371E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B1">
            <w:pPr>
              <w:pStyle w:val="BodyText"/>
              <w:rPr>
                <w:lang w:val="en-NZ"/>
              </w:rPr>
            </w:pPr>
            <w:r w:rsidRPr="001F66B1">
              <w:t>4. Complete turf renovation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6B1" w:rsidP="001F66B1">
            <w:pPr>
              <w:pStyle w:val="BodyText"/>
            </w:pPr>
            <w:r w:rsidRPr="001F66B1">
              <w:t>4.1 Collect and dispose of waste material according to workplace environmental procedures</w:t>
            </w:r>
          </w:p>
          <w:p w:rsidR="00000000" w:rsidRPr="001F66B1" w:rsidP="001F66B1">
            <w:pPr>
              <w:pStyle w:val="BodyText"/>
            </w:pPr>
            <w:r w:rsidRPr="001F66B1">
              <w:t>4.2 Clean, maintain and store tools and machinery a</w:t>
            </w:r>
            <w:r w:rsidRPr="001F66B1">
              <w:t>ccording to workplace procedures</w:t>
            </w:r>
          </w:p>
          <w:p w:rsidR="00000000" w:rsidRPr="001F66B1" w:rsidP="001F66B1">
            <w:pPr>
              <w:pStyle w:val="BodyText"/>
            </w:pPr>
            <w:r w:rsidRPr="001F66B1">
              <w:t>4.3 Report work outcomes to supervisor</w:t>
            </w:r>
          </w:p>
        </w:tc>
      </w:tr>
    </w:tbl>
    <w:p w:rsidR="00000000" w:rsidRPr="001F66B1" w:rsidP="001F66B1">
      <w:pPr>
        <w:pStyle w:val="BodyText"/>
      </w:pPr>
    </w:p>
    <w:p w:rsidR="00000000" w:rsidRPr="001F66B1" w:rsidP="001F66B1">
      <w:pPr>
        <w:pStyle w:val="AllowPageBreak"/>
      </w:pPr>
    </w:p>
    <w:p w:rsidR="00000000" w:rsidRPr="001F66B1" w:rsidP="001F66B1">
      <w:pPr>
        <w:pStyle w:val="Heading1"/>
      </w:pPr>
      <w:bookmarkStart w:id="6" w:name="O_1055635"/>
      <w:bookmarkEnd w:id="6"/>
      <w:r w:rsidRPr="001F66B1">
        <w:t>Foundation Skills</w:t>
      </w:r>
    </w:p>
    <w:p w:rsidR="00000000" w:rsidRPr="00371EA7" w:rsidP="00371EA7">
      <w:pPr>
        <w:pStyle w:val="BodyText"/>
        <w:rPr>
          <w:i/>
        </w:rPr>
      </w:pPr>
      <w:r w:rsidRPr="00371EA7">
        <w:rPr>
          <w:rStyle w:val="Emphasis"/>
        </w:rPr>
        <w:t>This section describes those language, literacy, numeracy and employment skills that are essential for performance in this unit of competency but</w:t>
      </w:r>
      <w:r w:rsidRPr="00371EA7">
        <w:rPr>
          <w:rStyle w:val="Emphasis"/>
        </w:rPr>
        <w:t xml:space="preserve">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F66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B1">
            <w:pPr>
              <w:pStyle w:val="BodyTextBold"/>
              <w:rPr>
                <w:lang w:val="en-NZ"/>
              </w:rPr>
            </w:pPr>
            <w:r w:rsidRPr="001F66B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B1">
            <w:pPr>
              <w:pStyle w:val="BodyTextBold"/>
              <w:rPr>
                <w:lang w:val="en-NZ"/>
              </w:rPr>
            </w:pPr>
            <w:r w:rsidRPr="001F66B1">
              <w:t>Description</w:t>
            </w:r>
          </w:p>
        </w:tc>
      </w:tr>
      <w:tr w:rsidTr="001F66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B1">
            <w:pPr>
              <w:pStyle w:val="BodyText"/>
              <w:rPr>
                <w:lang w:val="en-NZ"/>
              </w:rPr>
            </w:pPr>
            <w:r w:rsidRPr="001F66B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B1">
            <w:pPr>
              <w:pStyle w:val="ListBullet"/>
              <w:rPr>
                <w:lang w:val="en-NZ"/>
              </w:rPr>
            </w:pPr>
            <w:r w:rsidRPr="001F66B1">
              <w:t>Interpret symbols and text on turf renovation plans and instructions to identify key information and sequence renovation activities</w:t>
            </w:r>
          </w:p>
        </w:tc>
      </w:tr>
      <w:tr w:rsidTr="001F66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B1">
            <w:pPr>
              <w:pStyle w:val="BodyText"/>
              <w:rPr>
                <w:lang w:val="en-NZ"/>
              </w:rPr>
            </w:pPr>
            <w:r w:rsidRPr="001F66B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6B1" w:rsidP="001F66B1">
            <w:pPr>
              <w:pStyle w:val="ListBullet"/>
            </w:pPr>
            <w:r w:rsidRPr="001F66B1">
              <w:t>Use open and closed questions logically to clarify work instructions</w:t>
            </w:r>
          </w:p>
          <w:p w:rsidR="00000000" w:rsidP="001F66B1">
            <w:pPr>
              <w:pStyle w:val="ListBullet"/>
              <w:rPr>
                <w:lang w:val="en-NZ"/>
              </w:rPr>
            </w:pPr>
            <w:r w:rsidRPr="001F66B1">
              <w:t>Use industry terminology to communicate with supervisor</w:t>
            </w:r>
          </w:p>
        </w:tc>
      </w:tr>
      <w:tr w:rsidTr="001F66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B1">
            <w:pPr>
              <w:pStyle w:val="BodyText"/>
              <w:rPr>
                <w:lang w:val="en-NZ"/>
              </w:rPr>
            </w:pPr>
            <w:r w:rsidRPr="001F66B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6B1" w:rsidP="001F66B1">
            <w:pPr>
              <w:pStyle w:val="ListBullet"/>
            </w:pPr>
            <w:r w:rsidRPr="001F66B1">
              <w:t xml:space="preserve">Estimate and calculate distance, area, volume and ratio </w:t>
            </w:r>
          </w:p>
        </w:tc>
      </w:tr>
    </w:tbl>
    <w:p w:rsidR="00000000" w:rsidRPr="001F66B1" w:rsidP="001F66B1">
      <w:pPr>
        <w:pStyle w:val="BodyText"/>
      </w:pPr>
    </w:p>
    <w:p w:rsidR="00000000" w:rsidRPr="001F66B1" w:rsidP="001F66B1">
      <w:pPr>
        <w:pStyle w:val="AllowPageBreak"/>
      </w:pPr>
    </w:p>
    <w:p w:rsidR="00000000" w:rsidRPr="001F66B1" w:rsidP="001F66B1">
      <w:pPr>
        <w:pStyle w:val="Heading1"/>
      </w:pPr>
      <w:bookmarkStart w:id="7" w:name="O_1055637"/>
      <w:bookmarkEnd w:id="7"/>
      <w:r w:rsidRPr="001F66B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1F66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B1">
            <w:pPr>
              <w:pStyle w:val="BodyTextBold"/>
              <w:rPr>
                <w:lang w:val="en-NZ"/>
              </w:rPr>
            </w:pPr>
            <w:r w:rsidRPr="001F66B1">
              <w:t>Code and title cu</w:t>
            </w:r>
            <w:r w:rsidRPr="001F66B1">
              <w:t>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B1">
            <w:pPr>
              <w:pStyle w:val="BodyTextBold"/>
              <w:rPr>
                <w:lang w:val="en-NZ"/>
              </w:rPr>
            </w:pPr>
            <w:r w:rsidRPr="001F66B1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B1">
            <w:pPr>
              <w:pStyle w:val="BodyTextBold"/>
              <w:rPr>
                <w:lang w:val="en-NZ"/>
              </w:rPr>
            </w:pPr>
            <w:r w:rsidRPr="001F66B1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B1">
            <w:pPr>
              <w:pStyle w:val="BodyTextBold"/>
              <w:rPr>
                <w:lang w:val="en-NZ"/>
              </w:rPr>
            </w:pPr>
            <w:r w:rsidRPr="001F66B1">
              <w:t>Equivalence status</w:t>
            </w:r>
          </w:p>
        </w:tc>
      </w:tr>
      <w:tr w:rsidTr="001F66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6B1" w:rsidP="001F66B1">
            <w:pPr>
              <w:pStyle w:val="BodyText"/>
            </w:pPr>
            <w:r w:rsidRPr="001F66B1">
              <w:t>AHCTRF207 Renovate grassed areas</w:t>
            </w:r>
          </w:p>
          <w:p w:rsidR="00000000" w:rsidRPr="001F66B1" w:rsidP="001F66B1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6B1" w:rsidP="001F66B1">
            <w:pPr>
              <w:pStyle w:val="BodyText"/>
            </w:pPr>
            <w:r w:rsidRPr="001F66B1">
              <w:t>AHCTRF203 Renovate grassed areas</w:t>
            </w:r>
          </w:p>
          <w:p w:rsidR="00000000" w:rsidRPr="001F66B1" w:rsidP="001F66B1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6B1" w:rsidP="001F66B1">
            <w:pPr>
              <w:pStyle w:val="BodyText"/>
            </w:pPr>
            <w:r w:rsidRPr="001F66B1">
              <w:t>Performance criteria clarified</w:t>
            </w:r>
          </w:p>
          <w:p w:rsidR="00000000" w:rsidRPr="001F66B1" w:rsidP="001F66B1">
            <w:pPr>
              <w:pStyle w:val="BodyText"/>
            </w:pPr>
            <w:r w:rsidRPr="001F66B1">
              <w:t>Foundation skill added</w:t>
            </w:r>
          </w:p>
          <w:p w:rsidR="00000000" w:rsidP="001F66B1">
            <w:pPr>
              <w:pStyle w:val="BodyText"/>
              <w:rPr>
                <w:lang w:val="en-NZ"/>
              </w:rPr>
            </w:pPr>
            <w:r w:rsidRPr="001F66B1">
              <w:t>Performance evidence, knowledge evidence and assessment conditions expanded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6B1" w:rsidP="001F66B1">
            <w:pPr>
              <w:pStyle w:val="BodyText"/>
            </w:pPr>
            <w:r w:rsidRPr="001F66B1">
              <w:t xml:space="preserve">Equivalent unit </w:t>
            </w:r>
          </w:p>
          <w:p w:rsidR="00000000" w:rsidRPr="001F66B1" w:rsidP="001F66B1">
            <w:pPr>
              <w:pStyle w:val="BodyText"/>
            </w:pPr>
          </w:p>
        </w:tc>
      </w:tr>
    </w:tbl>
    <w:p w:rsidR="00000000" w:rsidRPr="001F66B1" w:rsidP="001F66B1">
      <w:pPr>
        <w:pStyle w:val="BodyText"/>
      </w:pPr>
    </w:p>
    <w:p w:rsidR="00000000" w:rsidRPr="001F66B1" w:rsidP="001F66B1">
      <w:pPr>
        <w:pStyle w:val="AllowPageBreak"/>
      </w:pPr>
    </w:p>
    <w:p w:rsidR="00000000" w:rsidRPr="001F66B1" w:rsidP="001F66B1">
      <w:pPr>
        <w:pStyle w:val="Heading1"/>
      </w:pPr>
      <w:bookmarkStart w:id="8" w:name="O_1055644"/>
      <w:bookmarkEnd w:id="8"/>
      <w:r w:rsidRPr="001F66B1">
        <w:t>Links</w:t>
      </w:r>
    </w:p>
    <w:p w:rsidR="00000000" w:rsidRPr="001F66B1" w:rsidP="00371EA7">
      <w:pPr>
        <w:pStyle w:val="BodyText"/>
      </w:pPr>
      <w:r w:rsidRPr="001F66B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D26F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F66B1" w:rsidP="001F66B1"/>
    <w:sectPr w:rsidSect="001F66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6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6B1" w:rsidRPr="00371EA7" w:rsidP="00371E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6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EA7" w:rsidP="001F66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1EA7" w:rsidP="001F66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71EA7" w:rsidP="001F66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6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E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66B1" w:rsidRPr="00371EA7" w:rsidP="00371E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6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EA7" w:rsidRPr="002D2AF8" w:rsidP="001F66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AHCTRF207 Renovate grassed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71EA7" w:rsidP="001F66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CDE76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6239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66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66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66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66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66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66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66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66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66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66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66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66B1"/>
  </w:style>
  <w:style w:type="character" w:customStyle="1" w:styleId="Heading1Char">
    <w:name w:val="Heading 1 Char"/>
    <w:basedOn w:val="DefaultParagraphFont"/>
    <w:link w:val="Heading1"/>
    <w:rsid w:val="001F66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66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66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66B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F66B1"/>
    <w:rPr>
      <w:i/>
    </w:rPr>
  </w:style>
  <w:style w:type="paragraph" w:customStyle="1" w:styleId="SuperHeading">
    <w:name w:val="SuperHeading"/>
    <w:basedOn w:val="Normal"/>
    <w:rsid w:val="001F66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66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F66B1"/>
    <w:rPr>
      <w:b/>
    </w:rPr>
  </w:style>
  <w:style w:type="character" w:customStyle="1" w:styleId="Heading2Char">
    <w:name w:val="Heading 2 Char"/>
    <w:basedOn w:val="DefaultParagraphFont"/>
    <w:link w:val="Heading2"/>
    <w:rsid w:val="001F66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66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66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66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66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66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66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66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66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66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66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66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66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66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66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66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66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66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66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66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F66B1"/>
    <w:rPr>
      <w:b/>
      <w:spacing w:val="0"/>
    </w:rPr>
  </w:style>
  <w:style w:type="paragraph" w:customStyle="1" w:styleId="SuperTitle">
    <w:name w:val="SuperTitle"/>
    <w:basedOn w:val="Title"/>
    <w:rsid w:val="001F66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66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66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66B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66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66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66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66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66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66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66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66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66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66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66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66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66B1"/>
  </w:style>
  <w:style w:type="paragraph" w:styleId="TableofFigures">
    <w:name w:val="table of figures"/>
    <w:basedOn w:val="Normal"/>
    <w:next w:val="Normal"/>
    <w:semiHidden/>
    <w:rsid w:val="001F66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66B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F66B1"/>
    <w:rPr>
      <w:rFonts w:ascii="Wingdings" w:hAnsi="Wingdings"/>
    </w:rPr>
  </w:style>
  <w:style w:type="paragraph" w:customStyle="1" w:styleId="TableHeading">
    <w:name w:val="Table Heading"/>
    <w:basedOn w:val="HeadingBase"/>
    <w:rsid w:val="001F66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66B1"/>
    <w:rPr>
      <w:color w:val="0033CC"/>
      <w:u w:val="none"/>
    </w:rPr>
  </w:style>
  <w:style w:type="paragraph" w:customStyle="1" w:styleId="BodyTextRight">
    <w:name w:val="Body Text Right"/>
    <w:basedOn w:val="BodyText"/>
    <w:rsid w:val="001F66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66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66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66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66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66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66B1"/>
    <w:rPr>
      <w:sz w:val="32"/>
    </w:rPr>
  </w:style>
  <w:style w:type="paragraph" w:customStyle="1" w:styleId="HeadingProcedure">
    <w:name w:val="Heading Procedure"/>
    <w:basedOn w:val="HeadingBase"/>
    <w:next w:val="Normal"/>
    <w:rsid w:val="001F66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66B1"/>
    <w:pPr>
      <w:spacing w:before="60" w:after="60"/>
    </w:pPr>
  </w:style>
  <w:style w:type="paragraph" w:styleId="ListContinue">
    <w:name w:val="List Continue"/>
    <w:basedOn w:val="List"/>
    <w:rsid w:val="001F66B1"/>
    <w:pPr>
      <w:ind w:firstLine="0"/>
    </w:pPr>
  </w:style>
  <w:style w:type="paragraph" w:customStyle="1" w:styleId="ListNote">
    <w:name w:val="List Note"/>
    <w:basedOn w:val="List"/>
    <w:rsid w:val="001F66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66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66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66B1"/>
    <w:rPr>
      <w:rFonts w:ascii="Courier New" w:hAnsi="Courier New"/>
    </w:rPr>
  </w:style>
  <w:style w:type="paragraph" w:customStyle="1" w:styleId="NoteBullet">
    <w:name w:val="Note Bullet"/>
    <w:basedOn w:val="Note"/>
    <w:rsid w:val="001F66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66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66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66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66B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F66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66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66B1"/>
    <w:rPr>
      <w:b/>
      <w:smallCaps/>
    </w:rPr>
  </w:style>
  <w:style w:type="paragraph" w:customStyle="1" w:styleId="TableListNumber">
    <w:name w:val="Table List Number"/>
    <w:basedOn w:val="ListNumber"/>
    <w:rsid w:val="001F66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66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66B1"/>
    <w:pPr>
      <w:numPr>
        <w:numId w:val="8"/>
      </w:numPr>
    </w:pPr>
  </w:style>
  <w:style w:type="paragraph" w:customStyle="1" w:styleId="ListAlpha2">
    <w:name w:val="List Alpha 2"/>
    <w:basedOn w:val="List2"/>
    <w:rsid w:val="001F66B1"/>
    <w:pPr>
      <w:numPr>
        <w:numId w:val="7"/>
      </w:numPr>
    </w:pPr>
  </w:style>
  <w:style w:type="paragraph" w:styleId="List2">
    <w:name w:val="List 2"/>
    <w:basedOn w:val="BodyText"/>
    <w:rsid w:val="001F66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66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66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66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66B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66B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F66B1"/>
    <w:pPr>
      <w:numPr>
        <w:numId w:val="3"/>
      </w:numPr>
    </w:pPr>
  </w:style>
  <w:style w:type="paragraph" w:styleId="ListContinue2">
    <w:name w:val="List Continue 2"/>
    <w:basedOn w:val="List2"/>
    <w:rsid w:val="001F66B1"/>
    <w:pPr>
      <w:ind w:firstLine="0"/>
    </w:pPr>
  </w:style>
  <w:style w:type="paragraph" w:styleId="ListContinue3">
    <w:name w:val="List Continue 3"/>
    <w:basedOn w:val="List3"/>
    <w:rsid w:val="001F66B1"/>
    <w:pPr>
      <w:ind w:left="1021" w:firstLine="0"/>
    </w:pPr>
  </w:style>
  <w:style w:type="paragraph" w:styleId="ListContinue4">
    <w:name w:val="List Continue 4"/>
    <w:basedOn w:val="List4"/>
    <w:rsid w:val="001F66B1"/>
    <w:pPr>
      <w:ind w:firstLine="0"/>
    </w:pPr>
  </w:style>
  <w:style w:type="paragraph" w:styleId="ListContinue5">
    <w:name w:val="List Continue 5"/>
    <w:basedOn w:val="List5"/>
    <w:rsid w:val="001F66B1"/>
    <w:pPr>
      <w:ind w:firstLine="0"/>
    </w:pPr>
  </w:style>
  <w:style w:type="paragraph" w:styleId="ListNumber3">
    <w:name w:val="List Number 3"/>
    <w:basedOn w:val="List3"/>
    <w:rsid w:val="001F66B1"/>
    <w:pPr>
      <w:numPr>
        <w:numId w:val="4"/>
      </w:numPr>
    </w:pPr>
  </w:style>
  <w:style w:type="paragraph" w:styleId="ListNumber4">
    <w:name w:val="List Number 4"/>
    <w:basedOn w:val="List4"/>
    <w:rsid w:val="001F66B1"/>
    <w:pPr>
      <w:numPr>
        <w:numId w:val="5"/>
      </w:numPr>
    </w:pPr>
  </w:style>
  <w:style w:type="paragraph" w:styleId="ListNumber5">
    <w:name w:val="List Number 5"/>
    <w:basedOn w:val="List5"/>
    <w:rsid w:val="001F66B1"/>
    <w:pPr>
      <w:numPr>
        <w:numId w:val="6"/>
      </w:numPr>
    </w:pPr>
  </w:style>
  <w:style w:type="paragraph" w:styleId="BlockText">
    <w:name w:val="Block Text"/>
    <w:basedOn w:val="Normal"/>
    <w:rsid w:val="001F66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66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66B1"/>
    <w:rPr>
      <w:sz w:val="16"/>
      <w:vertAlign w:val="superscript"/>
    </w:rPr>
  </w:style>
  <w:style w:type="character" w:customStyle="1" w:styleId="Symbols">
    <w:name w:val="Symbols"/>
    <w:basedOn w:val="DefaultParagraphFont"/>
    <w:rsid w:val="001F66B1"/>
    <w:rPr>
      <w:rFonts w:ascii="Symbol" w:hAnsi="Symbol"/>
    </w:rPr>
  </w:style>
  <w:style w:type="character" w:customStyle="1" w:styleId="MenuOptions">
    <w:name w:val="Menu Options"/>
    <w:basedOn w:val="DefaultParagraphFont"/>
    <w:rsid w:val="001F66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66B1"/>
    <w:rPr>
      <w:b/>
    </w:rPr>
  </w:style>
  <w:style w:type="character" w:customStyle="1" w:styleId="Underlined">
    <w:name w:val="Underlined"/>
    <w:basedOn w:val="DefaultParagraphFont"/>
    <w:rsid w:val="001F66B1"/>
    <w:rPr>
      <w:u w:val="single"/>
    </w:rPr>
  </w:style>
  <w:style w:type="paragraph" w:customStyle="1" w:styleId="TableBodyTextRight">
    <w:name w:val="Table Body Text Right"/>
    <w:basedOn w:val="TableBodyText"/>
    <w:rsid w:val="001F66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66B1"/>
    <w:rPr>
      <w:sz w:val="18"/>
    </w:rPr>
  </w:style>
  <w:style w:type="paragraph" w:customStyle="1" w:styleId="BodySmallRight">
    <w:name w:val="Body Small Right"/>
    <w:basedOn w:val="BodyTextRight"/>
    <w:rsid w:val="001F66B1"/>
    <w:rPr>
      <w:sz w:val="18"/>
      <w:szCs w:val="18"/>
    </w:rPr>
  </w:style>
  <w:style w:type="paragraph" w:customStyle="1" w:styleId="MarginEdition">
    <w:name w:val="Margin Edition"/>
    <w:basedOn w:val="MarginNote"/>
    <w:rsid w:val="001F66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66B1"/>
    <w:rPr>
      <w:sz w:val="2"/>
      <w:szCs w:val="2"/>
    </w:rPr>
  </w:style>
  <w:style w:type="character" w:customStyle="1" w:styleId="Small">
    <w:name w:val="Small"/>
    <w:basedOn w:val="DefaultParagraphFont"/>
    <w:rsid w:val="001F66B1"/>
    <w:rPr>
      <w:sz w:val="16"/>
    </w:rPr>
  </w:style>
  <w:style w:type="paragraph" w:customStyle="1" w:styleId="WideTable">
    <w:name w:val="Wide Table"/>
    <w:basedOn w:val="Normal"/>
    <w:rsid w:val="001F66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66B1"/>
  </w:style>
  <w:style w:type="paragraph" w:styleId="Quote">
    <w:name w:val="Quote"/>
    <w:basedOn w:val="Heading1"/>
    <w:link w:val="QuoteChar"/>
    <w:qFormat/>
    <w:rsid w:val="001F66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66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66B1"/>
    <w:pPr>
      <w:pageBreakBefore/>
    </w:pPr>
  </w:style>
  <w:style w:type="paragraph" w:customStyle="1" w:styleId="Border">
    <w:name w:val="Border"/>
    <w:basedOn w:val="Normal"/>
    <w:qFormat/>
    <w:rsid w:val="001F66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66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66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66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66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66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66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66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66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66B1"/>
    <w:rPr>
      <w:u w:val="single"/>
    </w:rPr>
  </w:style>
  <w:style w:type="character" w:customStyle="1" w:styleId="BoldandItalics">
    <w:name w:val="Bold and Italics"/>
    <w:qFormat/>
    <w:rsid w:val="001F66B1"/>
    <w:rPr>
      <w:b/>
      <w:i/>
      <w:u w:val="none"/>
    </w:rPr>
  </w:style>
  <w:style w:type="paragraph" w:styleId="BalloonText">
    <w:name w:val="Balloon Text"/>
    <w:basedOn w:val="Normal"/>
    <w:link w:val="BalloonTextChar"/>
    <w:rsid w:val="001F66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66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66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66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66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66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66B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71E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514</Words>
  <Characters>3365</Characters>
  <Application>Microsoft Office Word</Application>
  <DocSecurity>0</DocSecurity>
  <Lines>134</Lines>
  <Paragraphs>77</Paragraphs>
  <ScaleCrop>false</ScaleCrop>
  <Company>Author-it Software Corporation Ltd.</Company>
  <LinksUpToDate>false</LinksUpToDate>
  <CharactersWithSpaces>3802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AHCTRF207 Renovate grassed areas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2025-02-11T06:51:00Z</dcterms:created>
  <dcterms:modified xsi:type="dcterms:W3CDTF">2025-02-11T06:51:00Z</dcterms:modified>
</cp:coreProperties>
</file>