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5E5" w:rsidP="00ED7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AHCTRF207 Renovate grassed areas</w:t>
      </w:r>
      <w:r>
        <w:fldChar w:fldCharType="end"/>
      </w:r>
    </w:p>
    <w:p w:rsidR="00ED75E5" w:rsidP="00ED75E5">
      <w:pPr>
        <w:pStyle w:val="Version"/>
        <w:sectPr w:rsidSect="00D82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D67" w:rsidP="00D82D67">
      <w:pPr>
        <w:pStyle w:val="SuperHeading"/>
      </w:pPr>
      <w:r w:rsidRPr="00D82D67">
        <w:t>AHCTRF207 Renovate grassed areas</w:t>
      </w:r>
    </w:p>
    <w:p w:rsidR="00000000" w:rsidRPr="00D82D67" w:rsidP="00D82D67">
      <w:pPr>
        <w:pStyle w:val="Heading1"/>
      </w:pPr>
      <w:bookmarkStart w:id="1" w:name="O_1055629"/>
      <w:bookmarkEnd w:id="1"/>
      <w:r w:rsidRPr="00D82D6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82D6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Comments</w:t>
            </w:r>
          </w:p>
        </w:tc>
      </w:tr>
      <w:tr w:rsidTr="00D82D6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This version released with AHC Agriculture, Horticulture and Conservation and Land Management Training Package Version 4.0.</w:t>
            </w:r>
          </w:p>
        </w:tc>
      </w:tr>
    </w:tbl>
    <w:p w:rsidR="00000000" w:rsidRPr="00D82D67" w:rsidP="00D82D67">
      <w:pPr>
        <w:pStyle w:val="BodyText"/>
      </w:pP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2" w:name="O_1055630"/>
      <w:bookmarkEnd w:id="2"/>
      <w:r w:rsidRPr="00D82D67">
        <w:t>Application</w:t>
      </w:r>
    </w:p>
    <w:p w:rsidR="00000000" w:rsidRPr="00D82D67" w:rsidP="00ED75E5">
      <w:pPr>
        <w:pStyle w:val="BodyText"/>
      </w:pPr>
      <w:r w:rsidRPr="00D82D67">
        <w:t>This unit of competency describes the skills and k</w:t>
      </w:r>
      <w:r w:rsidRPr="00D82D67">
        <w:t>nowledge required to renovate sports turf surfaces.</w:t>
      </w:r>
    </w:p>
    <w:p w:rsidR="00000000" w:rsidRPr="00D82D67" w:rsidP="00ED75E5">
      <w:pPr>
        <w:pStyle w:val="BodyText"/>
      </w:pPr>
      <w:r w:rsidRPr="00D82D67">
        <w:t>The unit applies to individuals who renovate turf and undertake defined routine activities under supervision. They exercise limited autonomy within established and well-known parameters, providing solutio</w:t>
      </w:r>
      <w:r w:rsidRPr="00D82D67">
        <w:t>ns to a limited range of predictable problems.</w:t>
      </w:r>
    </w:p>
    <w:p w:rsidR="00000000" w:rsidRPr="00D82D67" w:rsidP="00ED75E5">
      <w:pPr>
        <w:pStyle w:val="BodyText"/>
      </w:pPr>
      <w:r w:rsidRPr="00D82D67">
        <w:t>No licensing, legislative or certification requirements apply to this unit at the time of publication.</w:t>
      </w:r>
    </w:p>
    <w:p w:rsidR="00000000" w:rsidRPr="00D82D67" w:rsidP="00D82D67">
      <w:pPr>
        <w:pStyle w:val="Heading1"/>
      </w:pPr>
      <w:bookmarkStart w:id="3" w:name="O_1055631"/>
      <w:bookmarkEnd w:id="3"/>
      <w:r w:rsidRPr="00D82D67">
        <w:t>Pre-requisite Unit</w:t>
      </w:r>
    </w:p>
    <w:p w:rsidR="00000000" w:rsidRPr="00D82D67" w:rsidP="00ED75E5">
      <w:pPr>
        <w:pStyle w:val="BodyText"/>
      </w:pPr>
      <w:r w:rsidRPr="00D82D67">
        <w:t>Nil</w:t>
      </w:r>
    </w:p>
    <w:p w:rsidR="00000000" w:rsidRPr="00D82D67" w:rsidP="00D82D67">
      <w:pPr>
        <w:pStyle w:val="Heading1"/>
      </w:pPr>
      <w:bookmarkStart w:id="4" w:name="O_1055633"/>
      <w:bookmarkEnd w:id="4"/>
      <w:r w:rsidRPr="00D82D67">
        <w:t>Unit Sector</w:t>
      </w:r>
    </w:p>
    <w:p w:rsidR="00000000" w:rsidRPr="00D82D67" w:rsidP="00ED75E5">
      <w:pPr>
        <w:pStyle w:val="BodyText"/>
      </w:pPr>
      <w:r w:rsidRPr="00D82D67">
        <w:t>Turf (TRF)</w:t>
      </w:r>
    </w:p>
    <w:p w:rsidR="00000000" w:rsidRPr="00D82D67" w:rsidP="00D82D67">
      <w:pPr>
        <w:pStyle w:val="Heading1"/>
      </w:pPr>
      <w:bookmarkStart w:id="5" w:name="O_1055634"/>
      <w:bookmarkEnd w:id="5"/>
      <w:r w:rsidRPr="00D82D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Performance Criteria</w:t>
            </w:r>
          </w:p>
        </w:tc>
      </w:tr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1. Plan and prepare for turf area renovation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 xml:space="preserve">1.1 Interpret site plans and locate services in consultation with supervisor </w:t>
            </w:r>
          </w:p>
          <w:p w:rsidR="00000000" w:rsidRPr="00D82D67" w:rsidP="00D82D67">
            <w:pPr>
              <w:pStyle w:val="BodyText"/>
            </w:pPr>
            <w:r w:rsidRPr="00D82D67">
              <w:t xml:space="preserve">1.2 Confirm sports turf renovation work activity with supervisor </w:t>
            </w:r>
          </w:p>
          <w:p w:rsidR="00000000" w:rsidRPr="00D82D67" w:rsidP="00D82D67">
            <w:pPr>
              <w:pStyle w:val="BodyText"/>
            </w:pPr>
            <w:r w:rsidRPr="00D82D67">
              <w:t>1.3 Identify workplace health, safety and environmental hazards, assess risks and implement controls in consult</w:t>
            </w:r>
            <w:r w:rsidRPr="00D82D67">
              <w:t>ation with supervisor</w:t>
            </w:r>
          </w:p>
          <w:p w:rsidR="00000000" w:rsidRPr="00D82D67" w:rsidP="00D82D67">
            <w:pPr>
              <w:pStyle w:val="BodyText"/>
            </w:pPr>
            <w:r w:rsidRPr="00D82D67">
              <w:t xml:space="preserve">1.4 Report abnormal health and safety and environmental issues </w:t>
            </w:r>
          </w:p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 xml:space="preserve">1.5 Select, ensure serviceability of, fit and use personal safety equipment </w:t>
            </w:r>
          </w:p>
        </w:tc>
      </w:tr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2. Prepare materials, machinery and equipment for turf renovation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2.1 Select and check hand tools, equipment and machinery for renovation work according to renovation program, and report faults according to workplace procedures</w:t>
            </w:r>
          </w:p>
          <w:p w:rsidR="00000000" w:rsidRPr="00D82D67" w:rsidP="00D82D67">
            <w:pPr>
              <w:pStyle w:val="BodyText"/>
            </w:pPr>
            <w:r w:rsidRPr="00D82D67">
              <w:t xml:space="preserve">2.2 Select and safely store soil treatment materials required for renovation work </w:t>
            </w:r>
          </w:p>
          <w:p w:rsidR="00000000" w:rsidRPr="00D82D67" w:rsidP="00D82D67">
            <w:pPr>
              <w:pStyle w:val="BodyText"/>
            </w:pPr>
            <w:r w:rsidRPr="00D82D67">
              <w:t xml:space="preserve">2.3 Select </w:t>
            </w:r>
            <w:r w:rsidRPr="00D82D67">
              <w:t xml:space="preserve">and store turf grass propagation material required for the renovation program to preserve its viability </w:t>
            </w:r>
          </w:p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2.4 Identify work site safety requirements according to workplace safety procedures and renovation site requirements</w:t>
            </w:r>
          </w:p>
        </w:tc>
      </w:tr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3. Undertake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 xml:space="preserve">3.1 </w:t>
            </w:r>
            <w:r w:rsidRPr="00D82D67">
              <w:t>Conduct pre-operational and safety checks on hand tools and renovation machinery and equipment according to workplace procedures and operator instructions</w:t>
            </w:r>
          </w:p>
          <w:p w:rsidR="00000000" w:rsidRPr="00D82D67" w:rsidP="00D82D67">
            <w:pPr>
              <w:pStyle w:val="BodyText"/>
            </w:pPr>
            <w:r w:rsidRPr="00D82D67">
              <w:t xml:space="preserve">3.2 Implement site safety requirements and monitor and direct play area users </w:t>
            </w:r>
          </w:p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3.3 Operate turf renov</w:t>
            </w:r>
            <w:r w:rsidRPr="00D82D67">
              <w:t xml:space="preserve">ation tools, equipment and machinery safely and effectively to renovate turf surface </w:t>
            </w:r>
          </w:p>
        </w:tc>
      </w:tr>
      <w:tr w:rsidTr="00ED7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4. Complete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4.1 Collect and dispose of waste material according to workplace environmental procedures</w:t>
            </w:r>
          </w:p>
          <w:p w:rsidR="00000000" w:rsidRPr="00D82D67" w:rsidP="00D82D67">
            <w:pPr>
              <w:pStyle w:val="BodyText"/>
            </w:pPr>
            <w:r w:rsidRPr="00D82D67">
              <w:t>4.2 Clean, maintain and store tools and machinery a</w:t>
            </w:r>
            <w:r w:rsidRPr="00D82D67">
              <w:t>ccording to workplace procedures</w:t>
            </w:r>
          </w:p>
          <w:p w:rsidR="00000000" w:rsidRPr="00D82D67" w:rsidP="00D82D67">
            <w:pPr>
              <w:pStyle w:val="BodyText"/>
            </w:pPr>
            <w:r w:rsidRPr="00D82D67">
              <w:t>4.3 Report work outcomes to supervisor</w:t>
            </w:r>
          </w:p>
        </w:tc>
      </w:tr>
    </w:tbl>
    <w:p w:rsidR="00000000" w:rsidRPr="00D82D67" w:rsidP="00D82D67">
      <w:pPr>
        <w:pStyle w:val="BodyText"/>
      </w:pP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6" w:name="O_1055635"/>
      <w:bookmarkEnd w:id="6"/>
      <w:r w:rsidRPr="00D82D67">
        <w:t>Foundation Skills</w:t>
      </w:r>
    </w:p>
    <w:p w:rsidR="00000000" w:rsidRPr="00ED75E5" w:rsidP="00ED75E5">
      <w:pPr>
        <w:pStyle w:val="BodyText"/>
        <w:rPr>
          <w:i/>
        </w:rPr>
      </w:pPr>
      <w:r w:rsidRPr="00ED75E5">
        <w:rPr>
          <w:rStyle w:val="Emphasis"/>
        </w:rPr>
        <w:t>This section describes those language, literacy, numeracy and employment skills that are essential for performance in this unit of competency but</w:t>
      </w:r>
      <w:r w:rsidRPr="00ED75E5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Description</w:t>
            </w:r>
          </w:p>
        </w:tc>
      </w:tr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ListBullet"/>
              <w:rPr>
                <w:lang w:val="en-NZ"/>
              </w:rPr>
            </w:pPr>
            <w:r w:rsidRPr="00D82D67">
              <w:t>Interpret symbols and text on turf renovation plans and instructions to identify key information and sequence renovation activities</w:t>
            </w:r>
          </w:p>
        </w:tc>
      </w:tr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ListBullet"/>
            </w:pPr>
            <w:r w:rsidRPr="00D82D67">
              <w:t>Use open and closed questions logically to clarify work instructions</w:t>
            </w:r>
          </w:p>
          <w:p w:rsidR="00000000" w:rsidP="00D82D67">
            <w:pPr>
              <w:pStyle w:val="ListBullet"/>
              <w:rPr>
                <w:lang w:val="en-NZ"/>
              </w:rPr>
            </w:pPr>
            <w:r w:rsidRPr="00D82D67">
              <w:t>Use industry terminology to communicate with supervisor</w:t>
            </w:r>
          </w:p>
        </w:tc>
      </w:tr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ListBullet"/>
            </w:pPr>
            <w:r w:rsidRPr="00D82D67">
              <w:t xml:space="preserve">Estimate and calculate distance, area, volume and ratio </w:t>
            </w:r>
          </w:p>
        </w:tc>
      </w:tr>
    </w:tbl>
    <w:p w:rsidR="00000000" w:rsidRPr="00D82D67" w:rsidP="00D82D67">
      <w:pPr>
        <w:pStyle w:val="BodyText"/>
      </w:pP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7" w:name="O_1055637"/>
      <w:bookmarkEnd w:id="7"/>
      <w:r w:rsidRPr="00D82D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Code and title cu</w:t>
            </w:r>
            <w:r w:rsidRPr="00D82D67">
              <w:t>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Equivalence status</w:t>
            </w:r>
          </w:p>
        </w:tc>
      </w:tr>
      <w:tr w:rsidTr="00D82D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AHCTRF207 Renovate grassed areas</w:t>
            </w:r>
          </w:p>
          <w:p w:rsidR="00000000" w:rsidRPr="00D82D67" w:rsidP="00D82D6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AHCTRF203 Renovate grassed areas</w:t>
            </w:r>
          </w:p>
          <w:p w:rsidR="00000000" w:rsidRPr="00D82D67" w:rsidP="00D82D6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Performance criteria clarified</w:t>
            </w:r>
          </w:p>
          <w:p w:rsidR="00000000" w:rsidRPr="00D82D67" w:rsidP="00D82D67">
            <w:pPr>
              <w:pStyle w:val="BodyText"/>
            </w:pPr>
            <w:r w:rsidRPr="00D82D67">
              <w:t>Foundation skill added</w:t>
            </w:r>
          </w:p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 xml:space="preserve">Equivalent unit </w:t>
            </w:r>
          </w:p>
          <w:p w:rsidR="00000000" w:rsidRPr="00D82D67" w:rsidP="00D82D67">
            <w:pPr>
              <w:pStyle w:val="BodyText"/>
            </w:pPr>
          </w:p>
        </w:tc>
      </w:tr>
    </w:tbl>
    <w:p w:rsidR="00000000" w:rsidRPr="00D82D67" w:rsidP="00D82D67">
      <w:pPr>
        <w:pStyle w:val="BodyText"/>
      </w:pP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8" w:name="O_1055644"/>
      <w:bookmarkEnd w:id="8"/>
      <w:r w:rsidRPr="00D82D67">
        <w:t>Links</w:t>
      </w:r>
    </w:p>
    <w:p w:rsidR="00000000" w:rsidRPr="00D82D67" w:rsidP="00ED75E5">
      <w:pPr>
        <w:pStyle w:val="BodyText"/>
      </w:pPr>
      <w:r w:rsidRPr="00D82D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70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2D67" w:rsidP="00ED75E5">
      <w:pPr>
        <w:pStyle w:val="BodyText"/>
        <w:sectPr w:rsidSect="00D82D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D67" w:rsidP="00D82D67">
      <w:pPr>
        <w:pStyle w:val="SuperHeading"/>
      </w:pPr>
      <w:r w:rsidRPr="00D82D67">
        <w:t>Assessment Requirements for AHCTRF207 Renovate grassed areas</w:t>
      </w:r>
    </w:p>
    <w:p w:rsidR="00000000" w:rsidRPr="00D82D67" w:rsidP="00D82D67">
      <w:pPr>
        <w:pStyle w:val="Heading1"/>
      </w:pPr>
      <w:bookmarkStart w:id="9" w:name="O_1055639"/>
      <w:bookmarkEnd w:id="9"/>
      <w:r w:rsidRPr="00D82D6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82D6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Bold"/>
              <w:rPr>
                <w:lang w:val="en-NZ"/>
              </w:rPr>
            </w:pPr>
            <w:r w:rsidRPr="00D82D67">
              <w:t>Comments</w:t>
            </w:r>
          </w:p>
        </w:tc>
      </w:tr>
      <w:tr w:rsidTr="00D82D6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67">
            <w:pPr>
              <w:pStyle w:val="BodyText"/>
              <w:rPr>
                <w:lang w:val="en-NZ"/>
              </w:rPr>
            </w:pPr>
            <w:r w:rsidRPr="00D82D67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67" w:rsidP="00D82D67">
            <w:pPr>
              <w:pStyle w:val="BodyText"/>
            </w:pPr>
            <w:r w:rsidRPr="00D82D67">
              <w:t>This version released with AHC Agriculture, Horticulture and Conservation and Land Management Training Package Version 4.0.</w:t>
            </w:r>
          </w:p>
        </w:tc>
      </w:tr>
    </w:tbl>
    <w:p w:rsidR="00000000" w:rsidRPr="00D82D67" w:rsidP="00D82D67">
      <w:pPr>
        <w:pStyle w:val="BodyText"/>
      </w:pP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10" w:name="O_1055640"/>
      <w:bookmarkEnd w:id="10"/>
      <w:r w:rsidRPr="00D82D67">
        <w:t>Performance Evidence</w:t>
      </w:r>
    </w:p>
    <w:p w:rsidR="00000000" w:rsidRPr="00D82D67" w:rsidP="00ED75E5">
      <w:pPr>
        <w:pStyle w:val="BodyText"/>
      </w:pPr>
      <w:r w:rsidRPr="00D82D67">
        <w:t>An individual demonstrating competency must satisfy all of the elements and performance cr</w:t>
      </w:r>
      <w:r w:rsidRPr="00D82D67">
        <w:t xml:space="preserve">iteria in this unit. </w:t>
      </w:r>
    </w:p>
    <w:p w:rsidR="00000000" w:rsidRPr="00D82D67" w:rsidP="00ED75E5">
      <w:pPr>
        <w:pStyle w:val="BodyText"/>
      </w:pPr>
      <w:r w:rsidRPr="00D82D67">
        <w:t>There must be evidence that the individual has, on at least one occasion, renovated a sports turf area according to a renovation plan, including:</w:t>
      </w:r>
    </w:p>
    <w:p w:rsidR="00000000" w:rsidRPr="00D82D67" w:rsidP="00D82D67">
      <w:pPr>
        <w:pStyle w:val="ListBullet"/>
      </w:pPr>
      <w:r w:rsidRPr="00D82D67">
        <w:t>identified work site impediments and the required renovation activity in consultation w</w:t>
      </w:r>
      <w:r w:rsidRPr="00D82D67">
        <w:t>ith supervisor</w:t>
      </w:r>
    </w:p>
    <w:p w:rsidR="00000000" w:rsidRPr="00D82D67" w:rsidP="00D82D67">
      <w:pPr>
        <w:pStyle w:val="ListBullet"/>
      </w:pPr>
      <w:r w:rsidRPr="00D82D67">
        <w:t xml:space="preserve">identified hazards and risks and implemented control measures for personal and site-specific safety </w:t>
      </w:r>
    </w:p>
    <w:p w:rsidR="00000000" w:rsidRPr="00D82D67" w:rsidP="00D82D67">
      <w:pPr>
        <w:pStyle w:val="ListBullet"/>
      </w:pPr>
      <w:r w:rsidRPr="00D82D67">
        <w:t xml:space="preserve">prepared materials, equipment, machinery and turf propagation materials ready for implementation </w:t>
      </w:r>
    </w:p>
    <w:p w:rsidR="00000000" w:rsidRPr="00D82D67" w:rsidP="00D82D67">
      <w:pPr>
        <w:pStyle w:val="ListBullet"/>
      </w:pPr>
      <w:r w:rsidRPr="00D82D67">
        <w:t>performed turf renovation activities safel</w:t>
      </w:r>
      <w:r w:rsidRPr="00D82D67">
        <w:t xml:space="preserve">y using equipment, machinery and materials </w:t>
      </w:r>
    </w:p>
    <w:p w:rsidR="00000000" w:rsidRPr="00D82D67" w:rsidP="00D82D67">
      <w:pPr>
        <w:pStyle w:val="ListBullet"/>
      </w:pPr>
      <w:r w:rsidRPr="00D82D67">
        <w:t xml:space="preserve">collected waste from renovation works and disposed of safely </w:t>
      </w:r>
    </w:p>
    <w:p w:rsidR="00000000" w:rsidRPr="00D82D67" w:rsidP="00D82D67">
      <w:pPr>
        <w:pStyle w:val="ListBullet"/>
      </w:pPr>
      <w:r w:rsidRPr="00D82D67">
        <w:t>safely transported, cleaned and stored turf renovation machinery and equipment</w:t>
      </w:r>
    </w:p>
    <w:p w:rsidR="00000000" w:rsidRPr="00D82D67" w:rsidP="00D82D67">
      <w:pPr>
        <w:pStyle w:val="ListBullet"/>
      </w:pPr>
      <w:r w:rsidRPr="00D82D67">
        <w:t>reported turf renovation activities, faults and issues to supervisor.</w:t>
      </w: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11" w:name="O_1055641"/>
      <w:bookmarkEnd w:id="11"/>
      <w:r w:rsidRPr="00D82D67">
        <w:t>Knowledge Evidence</w:t>
      </w:r>
    </w:p>
    <w:p w:rsidR="00000000" w:rsidRPr="00D82D67" w:rsidP="00ED75E5">
      <w:pPr>
        <w:pStyle w:val="BodyText"/>
      </w:pPr>
      <w:r w:rsidRPr="00D82D67">
        <w:t>An individual must be able to demonstrate the knowledge required to perform the tasks outlined in the elements and performance criteria of this unit. This includes knowledge of:</w:t>
      </w:r>
    </w:p>
    <w:p w:rsidR="00000000" w:rsidRPr="00D82D67" w:rsidP="00D82D67">
      <w:pPr>
        <w:pStyle w:val="ListBullet"/>
      </w:pPr>
      <w:r w:rsidRPr="00D82D67">
        <w:t>principles and practices of grass area renovation activities, including:</w:t>
      </w:r>
    </w:p>
    <w:p w:rsidR="00000000" w:rsidRPr="00D82D67" w:rsidP="00D82D67">
      <w:pPr>
        <w:pStyle w:val="ListBullet2"/>
      </w:pPr>
      <w:r w:rsidRPr="00D82D67">
        <w:t>purpose of turf renovation programs for maintaining turf presentation and use</w:t>
      </w:r>
    </w:p>
    <w:p w:rsidR="00000000" w:rsidRPr="00D82D67" w:rsidP="00D82D67">
      <w:pPr>
        <w:pStyle w:val="ListBullet2"/>
      </w:pPr>
      <w:r w:rsidRPr="00D82D67">
        <w:t>soils and soil preparation for renovation</w:t>
      </w:r>
    </w:p>
    <w:p w:rsidR="00000000" w:rsidRPr="00D82D67" w:rsidP="00D82D67">
      <w:pPr>
        <w:pStyle w:val="ListBullet2"/>
      </w:pPr>
      <w:r w:rsidRPr="00D82D67">
        <w:t>turf grass species and effect on mat, thatch and dethatching t</w:t>
      </w:r>
      <w:r w:rsidRPr="00D82D67">
        <w:t>echniques</w:t>
      </w:r>
    </w:p>
    <w:p w:rsidR="00000000" w:rsidRPr="00D82D67" w:rsidP="00D82D67">
      <w:pPr>
        <w:pStyle w:val="ListBullet2"/>
      </w:pPr>
      <w:r w:rsidRPr="00D82D67">
        <w:t>soil aeration and compaction, including core, solid tyne, and water injection</w:t>
      </w:r>
    </w:p>
    <w:p w:rsidR="00000000" w:rsidRPr="00D82D67" w:rsidP="00D82D67">
      <w:pPr>
        <w:pStyle w:val="ListBullet2"/>
      </w:pPr>
      <w:r w:rsidRPr="00D82D67">
        <w:t>impact of soil compaction and thatch on irrigation and infiltration rate</w:t>
      </w:r>
    </w:p>
    <w:p w:rsidR="00000000" w:rsidRPr="00D82D67" w:rsidP="00D82D67">
      <w:pPr>
        <w:pStyle w:val="ListBullet2"/>
      </w:pPr>
      <w:r w:rsidRPr="00D82D67">
        <w:t>turf grass improvements using topdressing, dusting, shaving, scarifying and grooming</w:t>
      </w:r>
    </w:p>
    <w:p w:rsidR="00000000" w:rsidRPr="00D82D67" w:rsidP="00D82D67">
      <w:pPr>
        <w:pStyle w:val="ListBullet2"/>
      </w:pPr>
      <w:r w:rsidRPr="00D82D67">
        <w:t xml:space="preserve">effect of </w:t>
      </w:r>
      <w:r w:rsidRPr="00D82D67">
        <w:t>adverse weather conditions on renovation activities</w:t>
      </w:r>
    </w:p>
    <w:p w:rsidR="00000000" w:rsidRPr="00D82D67" w:rsidP="00D82D67">
      <w:pPr>
        <w:pStyle w:val="ListBullet2"/>
      </w:pPr>
      <w:r w:rsidRPr="00D82D67">
        <w:t>levelling turf surfaces</w:t>
      </w:r>
    </w:p>
    <w:p w:rsidR="00000000" w:rsidRPr="00D82D67" w:rsidP="00D82D67">
      <w:pPr>
        <w:pStyle w:val="ListBullet"/>
      </w:pPr>
      <w:r w:rsidRPr="00D82D67">
        <w:t>effective and safe use of equipment commonly used during sports turf renovation programs, including:</w:t>
      </w:r>
    </w:p>
    <w:p w:rsidR="00000000" w:rsidRPr="00D82D67" w:rsidP="00D82D67">
      <w:pPr>
        <w:pStyle w:val="ListBullet2"/>
      </w:pPr>
      <w:r w:rsidRPr="00D82D67">
        <w:t>scarifier</w:t>
      </w:r>
    </w:p>
    <w:p w:rsidR="00000000" w:rsidRPr="00D82D67" w:rsidP="00D82D67">
      <w:pPr>
        <w:pStyle w:val="ListBullet2"/>
      </w:pPr>
      <w:r w:rsidRPr="00D82D67">
        <w:t>sod cutter</w:t>
      </w:r>
    </w:p>
    <w:p w:rsidR="00000000" w:rsidRPr="00D82D67" w:rsidP="00D82D67">
      <w:pPr>
        <w:pStyle w:val="ListBullet2"/>
      </w:pPr>
      <w:r w:rsidRPr="00D82D67">
        <w:t>corer</w:t>
      </w:r>
    </w:p>
    <w:p w:rsidR="00000000" w:rsidRPr="00D82D67" w:rsidP="00D82D67">
      <w:pPr>
        <w:pStyle w:val="ListBullet2"/>
      </w:pPr>
      <w:r w:rsidRPr="00D82D67">
        <w:t>slicer</w:t>
      </w:r>
    </w:p>
    <w:p w:rsidR="00000000" w:rsidRPr="00D82D67" w:rsidP="00D82D67">
      <w:pPr>
        <w:pStyle w:val="ListBullet2"/>
      </w:pPr>
      <w:r w:rsidRPr="00D82D67">
        <w:t>shaver</w:t>
      </w:r>
    </w:p>
    <w:p w:rsidR="00000000" w:rsidRPr="00D82D67" w:rsidP="00D82D67">
      <w:pPr>
        <w:pStyle w:val="ListBullet2"/>
      </w:pPr>
      <w:r w:rsidRPr="00D82D67">
        <w:t>top dresser</w:t>
      </w:r>
    </w:p>
    <w:p w:rsidR="00000000" w:rsidRPr="00D82D67" w:rsidP="00D82D67">
      <w:pPr>
        <w:pStyle w:val="ListBullet2"/>
      </w:pPr>
      <w:r w:rsidRPr="00D82D67">
        <w:t>drag mat</w:t>
      </w:r>
    </w:p>
    <w:p w:rsidR="00000000" w:rsidRPr="00D82D67" w:rsidP="00D82D67">
      <w:pPr>
        <w:pStyle w:val="ListBullet2"/>
      </w:pPr>
      <w:r w:rsidRPr="00D82D67">
        <w:t>fertiliser spreader</w:t>
      </w:r>
    </w:p>
    <w:p w:rsidR="00000000" w:rsidRPr="00D82D67" w:rsidP="00D82D67">
      <w:pPr>
        <w:pStyle w:val="ListBullet2"/>
      </w:pPr>
      <w:r w:rsidRPr="00D82D67">
        <w:t>transporter</w:t>
      </w:r>
    </w:p>
    <w:p w:rsidR="00000000" w:rsidRPr="00D82D67" w:rsidP="00D82D67">
      <w:pPr>
        <w:pStyle w:val="ListBullet2"/>
      </w:pPr>
      <w:r w:rsidRPr="00D82D67">
        <w:t>loader, bobcat or similar</w:t>
      </w:r>
    </w:p>
    <w:p w:rsidR="00000000" w:rsidRPr="00D82D67" w:rsidP="00D82D67">
      <w:pPr>
        <w:pStyle w:val="ListBullet2"/>
      </w:pPr>
      <w:r w:rsidRPr="00D82D67">
        <w:t>hand tools, tynes, shovels, spades, level lawns, and wheelbarrows</w:t>
      </w:r>
    </w:p>
    <w:p w:rsidR="00000000" w:rsidRPr="00D82D67" w:rsidP="00D82D67">
      <w:pPr>
        <w:pStyle w:val="ListBullet2"/>
      </w:pPr>
      <w:r w:rsidRPr="00D82D67">
        <w:t>influences on the selection of tools, machinery and safety equipment</w:t>
      </w:r>
    </w:p>
    <w:p w:rsidR="00000000" w:rsidRPr="00D82D67" w:rsidP="00D82D67">
      <w:pPr>
        <w:pStyle w:val="ListBullet2"/>
      </w:pPr>
      <w:r w:rsidRPr="00D82D67">
        <w:t>common pre-operational and post-operational checks of equipment</w:t>
      </w:r>
    </w:p>
    <w:p w:rsidR="00000000" w:rsidRPr="00D82D67" w:rsidP="00D82D67">
      <w:pPr>
        <w:pStyle w:val="ListBullet2"/>
      </w:pPr>
      <w:r w:rsidRPr="00D82D67">
        <w:t>adjustments and settings for renovation equipment</w:t>
      </w:r>
    </w:p>
    <w:p w:rsidR="00000000" w:rsidRPr="00D82D67" w:rsidP="00D82D67">
      <w:pPr>
        <w:pStyle w:val="ListBullet"/>
      </w:pPr>
      <w:r w:rsidRPr="00D82D67">
        <w:t>assessment of safety hazards and risks when renovating turf areas, including:</w:t>
      </w:r>
    </w:p>
    <w:p w:rsidR="00000000" w:rsidRPr="00D82D67" w:rsidP="00D82D67">
      <w:pPr>
        <w:pStyle w:val="ListBullet2"/>
      </w:pPr>
      <w:r w:rsidRPr="00D82D67">
        <w:t>responsibilities of working near the public</w:t>
      </w:r>
    </w:p>
    <w:p w:rsidR="00000000" w:rsidRPr="00D82D67" w:rsidP="00D82D67">
      <w:pPr>
        <w:pStyle w:val="ListBullet2"/>
      </w:pPr>
      <w:r w:rsidRPr="00D82D67">
        <w:t>barriers and exclusion zones</w:t>
      </w:r>
    </w:p>
    <w:p w:rsidR="00000000" w:rsidRPr="00D82D67" w:rsidP="00D82D67">
      <w:pPr>
        <w:pStyle w:val="ListBullet2"/>
      </w:pPr>
      <w:r w:rsidRPr="00D82D67">
        <w:t>signage</w:t>
      </w:r>
    </w:p>
    <w:p w:rsidR="00000000" w:rsidRPr="00D82D67" w:rsidP="00D82D67">
      <w:pPr>
        <w:pStyle w:val="ListBullet2"/>
      </w:pPr>
      <w:r w:rsidRPr="00D82D67">
        <w:t>personal protection and equipment</w:t>
      </w:r>
    </w:p>
    <w:p w:rsidR="00000000" w:rsidRPr="00D82D67" w:rsidP="00D82D67">
      <w:pPr>
        <w:pStyle w:val="ListBullet2"/>
      </w:pPr>
      <w:r w:rsidRPr="00D82D67">
        <w:t>manual han</w:t>
      </w:r>
      <w:r w:rsidRPr="00D82D67">
        <w:t>dling techniques for lifting or moving heavy loads and materials</w:t>
      </w:r>
    </w:p>
    <w:p w:rsidR="00000000" w:rsidRPr="00D82D67" w:rsidP="00D82D67">
      <w:pPr>
        <w:pStyle w:val="ListBullet"/>
      </w:pPr>
      <w:r w:rsidRPr="00D82D67">
        <w:t>chemical amendments for renovations, including:</w:t>
      </w:r>
    </w:p>
    <w:p w:rsidR="00000000" w:rsidRPr="00D82D67" w:rsidP="00D82D67">
      <w:pPr>
        <w:pStyle w:val="ListBullet2"/>
      </w:pPr>
      <w:r w:rsidRPr="00D82D67">
        <w:t>fertilisers</w:t>
      </w:r>
    </w:p>
    <w:p w:rsidR="00000000" w:rsidRPr="00D82D67" w:rsidP="00D82D67">
      <w:pPr>
        <w:pStyle w:val="ListBullet2"/>
      </w:pPr>
      <w:r w:rsidRPr="00D82D67">
        <w:t>ameliorants</w:t>
      </w:r>
    </w:p>
    <w:p w:rsidR="00000000" w:rsidRPr="00D82D67" w:rsidP="00D82D67">
      <w:pPr>
        <w:pStyle w:val="ListBullet2"/>
      </w:pPr>
      <w:r w:rsidRPr="00D82D67">
        <w:t>growth regulators</w:t>
      </w:r>
    </w:p>
    <w:p w:rsidR="00000000" w:rsidRPr="00D82D67" w:rsidP="00D82D67">
      <w:pPr>
        <w:pStyle w:val="ListBullet"/>
      </w:pPr>
      <w:r w:rsidRPr="00D82D67">
        <w:t>turf repairs and regeneration procedures, including:</w:t>
      </w:r>
    </w:p>
    <w:p w:rsidR="00000000" w:rsidRPr="00D82D67" w:rsidP="00D82D67">
      <w:pPr>
        <w:pStyle w:val="ListBullet2"/>
      </w:pPr>
      <w:r w:rsidRPr="00D82D67">
        <w:t>over sowing</w:t>
      </w:r>
    </w:p>
    <w:p w:rsidR="00000000" w:rsidRPr="00D82D67" w:rsidP="00D82D67">
      <w:pPr>
        <w:pStyle w:val="ListBullet2"/>
      </w:pPr>
      <w:r w:rsidRPr="00D82D67">
        <w:t>sprigging</w:t>
      </w:r>
    </w:p>
    <w:p w:rsidR="00000000" w:rsidRPr="00D82D67" w:rsidP="00D82D67">
      <w:pPr>
        <w:pStyle w:val="ListBullet2"/>
      </w:pPr>
      <w:r w:rsidRPr="00D82D67">
        <w:t>chaffing</w:t>
      </w:r>
    </w:p>
    <w:p w:rsidR="00000000" w:rsidRPr="00D82D67" w:rsidP="00D82D67">
      <w:pPr>
        <w:pStyle w:val="ListBullet2"/>
      </w:pPr>
      <w:r w:rsidRPr="00D82D67">
        <w:t>plugging</w:t>
      </w:r>
    </w:p>
    <w:p w:rsidR="00000000" w:rsidRPr="00D82D67" w:rsidP="00D82D67">
      <w:pPr>
        <w:pStyle w:val="ListBullet2"/>
      </w:pPr>
      <w:r w:rsidRPr="00D82D67">
        <w:t>rolled turf/turf replacement</w:t>
      </w:r>
    </w:p>
    <w:p w:rsidR="00000000" w:rsidRPr="00D82D67" w:rsidP="00D82D67">
      <w:pPr>
        <w:pStyle w:val="ListBullet2"/>
      </w:pPr>
      <w:r w:rsidRPr="00D82D67">
        <w:t>divot replacement</w:t>
      </w:r>
    </w:p>
    <w:p w:rsidR="00000000" w:rsidRPr="00D82D67" w:rsidP="00D82D67">
      <w:pPr>
        <w:pStyle w:val="ListBullet"/>
      </w:pPr>
      <w:r w:rsidRPr="00D82D67">
        <w:t>waste materials handling and disposal, including environmental considerations</w:t>
      </w:r>
    </w:p>
    <w:p w:rsidR="00000000" w:rsidRPr="00D82D67" w:rsidP="00D82D67">
      <w:pPr>
        <w:pStyle w:val="ListBullet"/>
      </w:pPr>
      <w:r w:rsidRPr="00D82D67">
        <w:t>reporting procedures and requirements.</w:t>
      </w:r>
    </w:p>
    <w:p w:rsidR="00000000" w:rsidRPr="00D82D67" w:rsidP="00D82D67">
      <w:pPr>
        <w:pStyle w:val="AllowPageBreak"/>
      </w:pPr>
    </w:p>
    <w:p w:rsidR="00000000" w:rsidRPr="00D82D67" w:rsidP="00D82D67">
      <w:pPr>
        <w:pStyle w:val="Heading1"/>
      </w:pPr>
      <w:bookmarkStart w:id="12" w:name="O_1055642"/>
      <w:bookmarkEnd w:id="12"/>
      <w:r w:rsidRPr="00D82D67">
        <w:t>Assessment Conditions</w:t>
      </w:r>
    </w:p>
    <w:p w:rsidR="00000000" w:rsidRPr="00D82D67" w:rsidP="00ED75E5">
      <w:pPr>
        <w:pStyle w:val="BodyText"/>
      </w:pPr>
      <w:r w:rsidRPr="00D82D67">
        <w:t>Assessment of skills must take place under the fol</w:t>
      </w:r>
      <w:r w:rsidRPr="00D82D67">
        <w:t xml:space="preserve">lowing conditions: </w:t>
      </w:r>
    </w:p>
    <w:p w:rsidR="00000000" w:rsidRPr="00D82D67" w:rsidP="00D82D67">
      <w:pPr>
        <w:pStyle w:val="ListBullet"/>
      </w:pPr>
      <w:r>
        <w:t>•</w:t>
      </w:r>
      <w:r>
        <w:tab/>
      </w:r>
      <w:r w:rsidRPr="00D82D67">
        <w:t>physical conditions:</w:t>
      </w:r>
    </w:p>
    <w:p w:rsidR="00000000" w:rsidRPr="00D82D67" w:rsidP="00D82D67">
      <w:pPr>
        <w:pStyle w:val="ListBullet2"/>
      </w:pPr>
      <w:r w:rsidRPr="00D82D67">
        <w:t>a facility that has sports turf requiring renovation or an environment that accurately represents workplace conditions</w:t>
      </w:r>
    </w:p>
    <w:p w:rsidR="00000000" w:rsidRPr="00D82D67" w:rsidP="00D82D67">
      <w:pPr>
        <w:pStyle w:val="ListBullet"/>
      </w:pPr>
      <w:r w:rsidRPr="00D82D67">
        <w:t>resources, equipment and materials:</w:t>
      </w:r>
    </w:p>
    <w:p w:rsidR="00000000" w:rsidRPr="00D82D67" w:rsidP="00D82D67">
      <w:pPr>
        <w:pStyle w:val="ListBullet2"/>
      </w:pPr>
      <w:r w:rsidRPr="00D82D67">
        <w:t>turf renovation machinery and equipment</w:t>
      </w:r>
    </w:p>
    <w:p w:rsidR="00000000" w:rsidRPr="00D82D67" w:rsidP="00D82D67">
      <w:pPr>
        <w:pStyle w:val="ListBullet2"/>
      </w:pPr>
      <w:r w:rsidRPr="00D82D67">
        <w:t>turf renovation hand tools</w:t>
      </w:r>
    </w:p>
    <w:p w:rsidR="00000000" w:rsidRPr="00D82D67" w:rsidP="00D82D67">
      <w:pPr>
        <w:pStyle w:val="ListBullet2"/>
      </w:pPr>
      <w:r w:rsidRPr="00D82D67">
        <w:t>fertiliser, ameliorants and growth regulators</w:t>
      </w:r>
    </w:p>
    <w:p w:rsidR="00000000" w:rsidRPr="00D82D67" w:rsidP="00D82D67">
      <w:pPr>
        <w:pStyle w:val="ListBullet2"/>
      </w:pPr>
      <w:r w:rsidRPr="00D82D67">
        <w:t>top dressing sand/materials</w:t>
      </w:r>
    </w:p>
    <w:p w:rsidR="00000000" w:rsidRPr="00D82D67" w:rsidP="00D82D67">
      <w:pPr>
        <w:pStyle w:val="ListBullet2"/>
      </w:pPr>
      <w:r w:rsidRPr="00D82D67">
        <w:t>turf propagation materials</w:t>
      </w:r>
    </w:p>
    <w:p w:rsidR="00000000" w:rsidRPr="00D82D67" w:rsidP="00D82D67">
      <w:pPr>
        <w:pStyle w:val="ListBullet"/>
      </w:pPr>
      <w:r w:rsidRPr="00D82D67">
        <w:t>specifications:</w:t>
      </w:r>
    </w:p>
    <w:p w:rsidR="00000000" w:rsidRPr="00D82D67" w:rsidP="00D82D67">
      <w:pPr>
        <w:pStyle w:val="ListBullet2"/>
      </w:pPr>
      <w:r w:rsidRPr="00D82D67">
        <w:t>sports turf area renovation plan</w:t>
      </w:r>
    </w:p>
    <w:p w:rsidR="00000000" w:rsidRPr="00D82D67" w:rsidP="00D82D67">
      <w:pPr>
        <w:pStyle w:val="ListBullet2"/>
      </w:pPr>
      <w:r w:rsidRPr="00D82D67">
        <w:t>workplace procedures and instructions related to sports turf renovation, incl</w:t>
      </w:r>
      <w:r w:rsidRPr="00D82D67">
        <w:t xml:space="preserve">uding health, safety and environment </w:t>
      </w:r>
    </w:p>
    <w:p w:rsidR="00000000" w:rsidRPr="00D82D67" w:rsidP="00D82D67">
      <w:pPr>
        <w:pStyle w:val="ListBullet"/>
      </w:pPr>
      <w:r w:rsidRPr="00D82D67">
        <w:t>relationships:</w:t>
      </w:r>
    </w:p>
    <w:p w:rsidR="00000000" w:rsidRPr="00D82D67" w:rsidP="00D82D67">
      <w:pPr>
        <w:pStyle w:val="ListBullet2"/>
      </w:pPr>
      <w:r w:rsidRPr="00D82D67">
        <w:t>supervisor.</w:t>
      </w:r>
    </w:p>
    <w:p w:rsidR="00000000" w:rsidRPr="00D82D67" w:rsidP="00ED75E5">
      <w:pPr>
        <w:pStyle w:val="BodyText"/>
      </w:pPr>
      <w:r w:rsidRPr="00D82D67">
        <w:t>Assessors of this unit must satisfy the requirements for assessors in applicable vocational education and training legislation, frameworks and/or standards.</w:t>
      </w:r>
    </w:p>
    <w:p w:rsidR="00000000" w:rsidRPr="00D82D67" w:rsidP="00D82D67">
      <w:pPr>
        <w:pStyle w:val="Heading1"/>
      </w:pPr>
      <w:bookmarkStart w:id="13" w:name="O_1055645"/>
      <w:bookmarkEnd w:id="13"/>
      <w:r w:rsidRPr="00D82D67">
        <w:t>Links</w:t>
      </w:r>
    </w:p>
    <w:p w:rsidR="00000000" w:rsidRPr="00D82D67" w:rsidP="00ED75E5">
      <w:pPr>
        <w:pStyle w:val="BodyText"/>
      </w:pPr>
      <w:r w:rsidRPr="00D82D67">
        <w:t>Compan</w:t>
      </w:r>
      <w:r w:rsidRPr="00D82D67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70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2D67" w:rsidP="00D82D67"/>
    <w:sectPr w:rsidSect="00D82D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 w:rsidRPr="00ED75E5" w:rsidP="00ED7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5" w:rsidP="00D82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75E5" w:rsidP="00D82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75E5" w:rsidP="00D82D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 w:rsidP="00D82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5E5">
      <w:t>Approved</w:t>
    </w:r>
    <w:r w:rsidR="00ED7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5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5E5">
      <w:rPr>
        <w:noProof/>
      </w:rPr>
      <w:t>5</w:t>
    </w:r>
    <w:r>
      <w:rPr>
        <w:noProof/>
      </w:rPr>
      <w:fldChar w:fldCharType="end"/>
    </w:r>
  </w:p>
  <w:p w:rsidR="00D82D67" w:rsidP="00D82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5E5">
      <w:t>Skills Insight</w:t>
    </w:r>
    <w:r w:rsidR="00ED75E5">
      <w:fldChar w:fldCharType="end"/>
    </w:r>
  </w:p>
  <w:p w:rsidR="00D82D67" w:rsidP="00D82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D67" w:rsidRPr="00ED75E5" w:rsidP="00ED7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5" w:rsidRPr="002D2AF8" w:rsidP="00D82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AHCTRF207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5E5" w:rsidP="00D82D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7" w:rsidRPr="002D2AF8" w:rsidP="00D82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5E5">
      <w:t>AHCTRF207 Renovate grassed areas</w:t>
    </w:r>
    <w:r w:rsidR="00ED7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5E5">
      <w:rPr>
        <w:noProof/>
      </w:rPr>
      <w:t>2 March 2025</w:t>
    </w:r>
    <w:r>
      <w:fldChar w:fldCharType="end"/>
    </w:r>
  </w:p>
  <w:p w:rsidR="00D82D67" w:rsidP="00D82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4B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85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4F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D67"/>
  </w:style>
  <w:style w:type="character" w:customStyle="1" w:styleId="Heading1Char">
    <w:name w:val="Heading 1 Char"/>
    <w:basedOn w:val="DefaultParagraphFont"/>
    <w:link w:val="Heading1"/>
    <w:rsid w:val="00D82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D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D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D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2D67"/>
    <w:rPr>
      <w:i/>
    </w:rPr>
  </w:style>
  <w:style w:type="paragraph" w:customStyle="1" w:styleId="SuperHeading">
    <w:name w:val="SuperHeading"/>
    <w:basedOn w:val="Normal"/>
    <w:rsid w:val="00D82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2D67"/>
    <w:rPr>
      <w:b/>
    </w:rPr>
  </w:style>
  <w:style w:type="character" w:customStyle="1" w:styleId="Heading2Char">
    <w:name w:val="Heading 2 Char"/>
    <w:basedOn w:val="DefaultParagraphFont"/>
    <w:link w:val="Heading2"/>
    <w:rsid w:val="00D82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D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D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D67"/>
    <w:rPr>
      <w:b/>
      <w:spacing w:val="0"/>
    </w:rPr>
  </w:style>
  <w:style w:type="paragraph" w:customStyle="1" w:styleId="SuperTitle">
    <w:name w:val="SuperTitle"/>
    <w:basedOn w:val="Title"/>
    <w:rsid w:val="00D82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D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D67"/>
  </w:style>
  <w:style w:type="paragraph" w:styleId="TableofFigures">
    <w:name w:val="table of figures"/>
    <w:basedOn w:val="Normal"/>
    <w:next w:val="Normal"/>
    <w:semiHidden/>
    <w:rsid w:val="00D82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D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D67"/>
    <w:rPr>
      <w:rFonts w:ascii="Wingdings" w:hAnsi="Wingdings"/>
    </w:rPr>
  </w:style>
  <w:style w:type="paragraph" w:customStyle="1" w:styleId="TableHeading">
    <w:name w:val="Table Heading"/>
    <w:basedOn w:val="HeadingBase"/>
    <w:rsid w:val="00D82D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D67"/>
    <w:rPr>
      <w:color w:val="0033CC"/>
      <w:u w:val="none"/>
    </w:rPr>
  </w:style>
  <w:style w:type="paragraph" w:customStyle="1" w:styleId="BodyTextRight">
    <w:name w:val="Body Text Right"/>
    <w:basedOn w:val="BodyText"/>
    <w:rsid w:val="00D82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D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D67"/>
    <w:rPr>
      <w:sz w:val="32"/>
    </w:rPr>
  </w:style>
  <w:style w:type="paragraph" w:customStyle="1" w:styleId="HeadingProcedure">
    <w:name w:val="Heading Procedure"/>
    <w:basedOn w:val="HeadingBase"/>
    <w:next w:val="Normal"/>
    <w:rsid w:val="00D82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D67"/>
    <w:pPr>
      <w:spacing w:before="60" w:after="60"/>
    </w:pPr>
  </w:style>
  <w:style w:type="paragraph" w:styleId="ListContinue">
    <w:name w:val="List Continue"/>
    <w:basedOn w:val="List"/>
    <w:rsid w:val="00D82D67"/>
    <w:pPr>
      <w:ind w:firstLine="0"/>
    </w:pPr>
  </w:style>
  <w:style w:type="paragraph" w:customStyle="1" w:styleId="ListNote">
    <w:name w:val="List Note"/>
    <w:basedOn w:val="List"/>
    <w:rsid w:val="00D82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D67"/>
    <w:rPr>
      <w:rFonts w:ascii="Courier New" w:hAnsi="Courier New"/>
    </w:rPr>
  </w:style>
  <w:style w:type="paragraph" w:customStyle="1" w:styleId="NoteBullet">
    <w:name w:val="Note Bullet"/>
    <w:basedOn w:val="Note"/>
    <w:rsid w:val="00D82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D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D67"/>
    <w:rPr>
      <w:b/>
      <w:smallCaps/>
    </w:rPr>
  </w:style>
  <w:style w:type="paragraph" w:customStyle="1" w:styleId="TableListNumber">
    <w:name w:val="Table List Number"/>
    <w:basedOn w:val="ListNumber"/>
    <w:rsid w:val="00D82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D67"/>
    <w:pPr>
      <w:numPr>
        <w:numId w:val="9"/>
      </w:numPr>
    </w:pPr>
  </w:style>
  <w:style w:type="paragraph" w:customStyle="1" w:styleId="ListAlpha2">
    <w:name w:val="List Alpha 2"/>
    <w:basedOn w:val="List2"/>
    <w:rsid w:val="00D82D67"/>
    <w:pPr>
      <w:numPr>
        <w:numId w:val="8"/>
      </w:numPr>
    </w:pPr>
  </w:style>
  <w:style w:type="paragraph" w:styleId="List2">
    <w:name w:val="List 2"/>
    <w:basedOn w:val="BodyText"/>
    <w:rsid w:val="00D82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D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D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D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D67"/>
    <w:pPr>
      <w:numPr>
        <w:numId w:val="4"/>
      </w:numPr>
    </w:pPr>
  </w:style>
  <w:style w:type="paragraph" w:styleId="ListContinue2">
    <w:name w:val="List Continue 2"/>
    <w:basedOn w:val="List2"/>
    <w:rsid w:val="00D82D67"/>
    <w:pPr>
      <w:ind w:firstLine="0"/>
    </w:pPr>
  </w:style>
  <w:style w:type="paragraph" w:styleId="ListContinue3">
    <w:name w:val="List Continue 3"/>
    <w:basedOn w:val="List3"/>
    <w:rsid w:val="00D82D67"/>
    <w:pPr>
      <w:ind w:left="1021" w:firstLine="0"/>
    </w:pPr>
  </w:style>
  <w:style w:type="paragraph" w:styleId="ListContinue4">
    <w:name w:val="List Continue 4"/>
    <w:basedOn w:val="List4"/>
    <w:rsid w:val="00D82D67"/>
    <w:pPr>
      <w:ind w:firstLine="0"/>
    </w:pPr>
  </w:style>
  <w:style w:type="paragraph" w:styleId="ListContinue5">
    <w:name w:val="List Continue 5"/>
    <w:basedOn w:val="List5"/>
    <w:rsid w:val="00D82D67"/>
    <w:pPr>
      <w:ind w:firstLine="0"/>
    </w:pPr>
  </w:style>
  <w:style w:type="paragraph" w:styleId="ListNumber3">
    <w:name w:val="List Number 3"/>
    <w:basedOn w:val="List3"/>
    <w:rsid w:val="00D82D67"/>
    <w:pPr>
      <w:numPr>
        <w:numId w:val="5"/>
      </w:numPr>
    </w:pPr>
  </w:style>
  <w:style w:type="paragraph" w:styleId="ListNumber4">
    <w:name w:val="List Number 4"/>
    <w:basedOn w:val="List4"/>
    <w:rsid w:val="00D82D67"/>
    <w:pPr>
      <w:numPr>
        <w:numId w:val="6"/>
      </w:numPr>
    </w:pPr>
  </w:style>
  <w:style w:type="paragraph" w:styleId="ListNumber5">
    <w:name w:val="List Number 5"/>
    <w:basedOn w:val="List5"/>
    <w:rsid w:val="00D82D67"/>
    <w:pPr>
      <w:numPr>
        <w:numId w:val="7"/>
      </w:numPr>
    </w:pPr>
  </w:style>
  <w:style w:type="paragraph" w:styleId="BlockText">
    <w:name w:val="Block Text"/>
    <w:basedOn w:val="Normal"/>
    <w:rsid w:val="00D82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D67"/>
    <w:rPr>
      <w:sz w:val="16"/>
      <w:vertAlign w:val="superscript"/>
    </w:rPr>
  </w:style>
  <w:style w:type="character" w:customStyle="1" w:styleId="Symbols">
    <w:name w:val="Symbols"/>
    <w:basedOn w:val="DefaultParagraphFont"/>
    <w:rsid w:val="00D82D67"/>
    <w:rPr>
      <w:rFonts w:ascii="Symbol" w:hAnsi="Symbol"/>
    </w:rPr>
  </w:style>
  <w:style w:type="character" w:customStyle="1" w:styleId="MenuOptions">
    <w:name w:val="Menu Options"/>
    <w:basedOn w:val="DefaultParagraphFont"/>
    <w:rsid w:val="00D82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D67"/>
    <w:rPr>
      <w:b/>
    </w:rPr>
  </w:style>
  <w:style w:type="character" w:customStyle="1" w:styleId="Underlined">
    <w:name w:val="Underlined"/>
    <w:basedOn w:val="DefaultParagraphFont"/>
    <w:rsid w:val="00D82D67"/>
    <w:rPr>
      <w:u w:val="single"/>
    </w:rPr>
  </w:style>
  <w:style w:type="paragraph" w:customStyle="1" w:styleId="TableBodyTextRight">
    <w:name w:val="Table Body Text Right"/>
    <w:basedOn w:val="TableBodyText"/>
    <w:rsid w:val="00D82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D67"/>
    <w:rPr>
      <w:sz w:val="18"/>
    </w:rPr>
  </w:style>
  <w:style w:type="paragraph" w:customStyle="1" w:styleId="BodySmallRight">
    <w:name w:val="Body Small Right"/>
    <w:basedOn w:val="BodyTextRight"/>
    <w:rsid w:val="00D82D67"/>
    <w:rPr>
      <w:sz w:val="18"/>
      <w:szCs w:val="18"/>
    </w:rPr>
  </w:style>
  <w:style w:type="paragraph" w:customStyle="1" w:styleId="MarginEdition">
    <w:name w:val="Margin Edition"/>
    <w:basedOn w:val="MarginNote"/>
    <w:rsid w:val="00D82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D67"/>
    <w:rPr>
      <w:sz w:val="2"/>
      <w:szCs w:val="2"/>
    </w:rPr>
  </w:style>
  <w:style w:type="character" w:customStyle="1" w:styleId="Small">
    <w:name w:val="Small"/>
    <w:basedOn w:val="DefaultParagraphFont"/>
    <w:rsid w:val="00D82D67"/>
    <w:rPr>
      <w:sz w:val="16"/>
    </w:rPr>
  </w:style>
  <w:style w:type="paragraph" w:customStyle="1" w:styleId="WideTable">
    <w:name w:val="Wide Table"/>
    <w:basedOn w:val="Normal"/>
    <w:rsid w:val="00D82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D67"/>
  </w:style>
  <w:style w:type="paragraph" w:styleId="Quote">
    <w:name w:val="Quote"/>
    <w:basedOn w:val="Heading1"/>
    <w:link w:val="QuoteChar"/>
    <w:qFormat/>
    <w:rsid w:val="00D82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D67"/>
    <w:pPr>
      <w:pageBreakBefore/>
    </w:pPr>
  </w:style>
  <w:style w:type="paragraph" w:customStyle="1" w:styleId="Border">
    <w:name w:val="Border"/>
    <w:basedOn w:val="Normal"/>
    <w:qFormat/>
    <w:rsid w:val="00D82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D67"/>
    <w:rPr>
      <w:u w:val="single"/>
    </w:rPr>
  </w:style>
  <w:style w:type="character" w:customStyle="1" w:styleId="BoldandItalics">
    <w:name w:val="Bold and Italics"/>
    <w:qFormat/>
    <w:rsid w:val="00D82D67"/>
    <w:rPr>
      <w:b/>
      <w:i/>
      <w:u w:val="none"/>
    </w:rPr>
  </w:style>
  <w:style w:type="paragraph" w:styleId="BalloonText">
    <w:name w:val="Balloon Text"/>
    <w:basedOn w:val="Normal"/>
    <w:link w:val="BalloonTextChar"/>
    <w:rsid w:val="00D82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D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7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6900</Characters>
  <Application>Microsoft Office Word</Application>
  <DocSecurity>0</DocSecurity>
  <Lines>237</Lines>
  <Paragraphs>168</Paragraphs>
  <ScaleCrop>false</ScaleCrop>
  <Company>Author-it Software Corporation Ltd.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AHCTRF207 Renovate grassed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