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173" w:rsidP="00EE71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AHCTRF102 Support turf work</w:t>
      </w:r>
      <w:r>
        <w:fldChar w:fldCharType="end"/>
      </w:r>
    </w:p>
    <w:p w:rsidR="00EE7173" w:rsidP="00EE7173">
      <w:pPr>
        <w:pStyle w:val="Version"/>
        <w:sectPr w:rsidSect="00665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23D" w:rsidP="0066523D">
      <w:pPr>
        <w:pStyle w:val="SuperHeading"/>
      </w:pPr>
      <w:r w:rsidRPr="0066523D">
        <w:t>AHCTRF102 Support turf work</w:t>
      </w:r>
    </w:p>
    <w:p w:rsidR="00000000" w:rsidRPr="0066523D" w:rsidP="0066523D">
      <w:pPr>
        <w:pStyle w:val="Heading1"/>
      </w:pPr>
      <w:bookmarkStart w:id="1" w:name="O_1055572"/>
      <w:bookmarkEnd w:id="1"/>
      <w:r w:rsidRPr="0066523D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66523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Bold"/>
              <w:rPr>
                <w:lang w:val="en-NZ"/>
              </w:rPr>
            </w:pPr>
            <w:r w:rsidRPr="0066523D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Bold"/>
              <w:rPr>
                <w:lang w:val="en-NZ"/>
              </w:rPr>
            </w:pPr>
            <w:r w:rsidRPr="0066523D">
              <w:t>Comments</w:t>
            </w:r>
          </w:p>
        </w:tc>
      </w:tr>
      <w:tr w:rsidTr="0066523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"/>
              <w:rPr>
                <w:lang w:val="en-NZ"/>
              </w:rPr>
            </w:pPr>
            <w:r w:rsidRPr="0066523D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3D" w:rsidP="0066523D">
            <w:pPr>
              <w:pStyle w:val="BodyText"/>
            </w:pPr>
            <w:r w:rsidRPr="0066523D">
              <w:t>This version released with AHC Agriculture, Horticulture and Conservation and Land Management Training Package Version 4.0.</w:t>
            </w:r>
          </w:p>
        </w:tc>
      </w:tr>
    </w:tbl>
    <w:p w:rsidR="00000000" w:rsidRPr="0066523D" w:rsidP="0066523D">
      <w:pPr>
        <w:pStyle w:val="BodyText"/>
      </w:pPr>
    </w:p>
    <w:p w:rsidR="00000000" w:rsidRPr="0066523D" w:rsidP="0066523D">
      <w:pPr>
        <w:pStyle w:val="AllowPageBreak"/>
      </w:pPr>
    </w:p>
    <w:p w:rsidR="00000000" w:rsidRPr="0066523D" w:rsidP="0066523D">
      <w:pPr>
        <w:pStyle w:val="Heading1"/>
      </w:pPr>
      <w:bookmarkStart w:id="2" w:name="O_1055573"/>
      <w:bookmarkEnd w:id="2"/>
      <w:r w:rsidRPr="0066523D">
        <w:t>Application</w:t>
      </w:r>
    </w:p>
    <w:p w:rsidR="00000000" w:rsidRPr="0066523D" w:rsidP="00EE7173">
      <w:pPr>
        <w:pStyle w:val="BodyText"/>
      </w:pPr>
      <w:r w:rsidRPr="0066523D">
        <w:t>This unit of competency describes the skills and k</w:t>
      </w:r>
      <w:r w:rsidRPr="0066523D">
        <w:t>nowledge required to assist with turf maintenance and growing activities to industry standards and deadlines for the green keeping and turf production industry.</w:t>
      </w:r>
    </w:p>
    <w:p w:rsidR="00000000" w:rsidRPr="0066523D" w:rsidP="00EE7173">
      <w:pPr>
        <w:pStyle w:val="BodyText"/>
      </w:pPr>
      <w:r w:rsidRPr="0066523D">
        <w:t>The unit applies to individuals who maintain turf under direct supervision in most situations a</w:t>
      </w:r>
      <w:r w:rsidRPr="0066523D">
        <w:t>nd exercise limited autonomy within established and well-known parameters. They identify and seek help with simple problems.</w:t>
      </w:r>
    </w:p>
    <w:p w:rsidR="00000000" w:rsidRPr="0066523D" w:rsidP="00EE7173">
      <w:pPr>
        <w:pStyle w:val="BodyText"/>
      </w:pPr>
      <w:r w:rsidRPr="0066523D">
        <w:t>No licensing, legislative or certification requirements apply to this unit at the time of publication.</w:t>
      </w:r>
    </w:p>
    <w:p w:rsidR="00000000" w:rsidRPr="0066523D" w:rsidP="0066523D">
      <w:pPr>
        <w:pStyle w:val="Heading1"/>
      </w:pPr>
      <w:bookmarkStart w:id="3" w:name="O_1055574"/>
      <w:bookmarkEnd w:id="3"/>
      <w:r w:rsidRPr="0066523D">
        <w:t>Pre-requi</w:t>
      </w:r>
      <w:r w:rsidRPr="0066523D">
        <w:t>site Unit</w:t>
      </w:r>
    </w:p>
    <w:p w:rsidR="00000000" w:rsidRPr="0066523D" w:rsidP="00EE7173">
      <w:pPr>
        <w:pStyle w:val="BodyText"/>
      </w:pPr>
      <w:r w:rsidRPr="0066523D">
        <w:t>Nil</w:t>
      </w:r>
    </w:p>
    <w:p w:rsidR="00000000" w:rsidRPr="0066523D" w:rsidP="0066523D">
      <w:pPr>
        <w:pStyle w:val="Heading1"/>
      </w:pPr>
      <w:bookmarkStart w:id="4" w:name="O_1055576"/>
      <w:bookmarkEnd w:id="4"/>
      <w:r w:rsidRPr="0066523D">
        <w:t>Unit Sector</w:t>
      </w:r>
    </w:p>
    <w:p w:rsidR="00000000" w:rsidRPr="0066523D" w:rsidP="00EE7173">
      <w:pPr>
        <w:pStyle w:val="BodyText"/>
      </w:pPr>
      <w:r w:rsidRPr="0066523D">
        <w:t>Turf (TRF)</w:t>
      </w:r>
    </w:p>
    <w:p w:rsidR="00000000" w:rsidRPr="0066523D" w:rsidP="0066523D">
      <w:pPr>
        <w:pStyle w:val="Heading1"/>
      </w:pPr>
      <w:bookmarkStart w:id="5" w:name="O_1055577"/>
      <w:bookmarkEnd w:id="5"/>
      <w:r w:rsidRPr="006652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Bold"/>
              <w:rPr>
                <w:lang w:val="en-NZ"/>
              </w:rPr>
            </w:pPr>
            <w:r w:rsidRPr="006652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Bold"/>
              <w:rPr>
                <w:lang w:val="en-NZ"/>
              </w:rPr>
            </w:pPr>
            <w:r w:rsidRPr="0066523D">
              <w:t>Performance Criteria</w:t>
            </w:r>
          </w:p>
        </w:tc>
      </w:tr>
      <w:tr w:rsidTr="00EE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3D" w:rsidP="0066523D">
            <w:pPr>
              <w:pStyle w:val="BodyText"/>
            </w:pPr>
            <w:r w:rsidRPr="006652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"/>
              <w:rPr>
                <w:lang w:val="en-NZ"/>
              </w:rPr>
            </w:pPr>
            <w:r w:rsidRPr="006652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"/>
              <w:rPr>
                <w:lang w:val="en-NZ"/>
              </w:rPr>
            </w:pPr>
            <w:r w:rsidRPr="0066523D">
              <w:t>1. Prepare materials, tools and equipment for turf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3D" w:rsidP="0066523D">
            <w:pPr>
              <w:pStyle w:val="BodyText"/>
            </w:pPr>
            <w:r w:rsidRPr="0066523D">
              <w:t>1.1 Confirm work activity and identify resources required with supervisor</w:t>
            </w:r>
          </w:p>
          <w:p w:rsidR="00000000" w:rsidRPr="0066523D" w:rsidP="0066523D">
            <w:pPr>
              <w:pStyle w:val="BodyText"/>
            </w:pPr>
            <w:r w:rsidRPr="0066523D">
              <w:t>1.2 Check availability and se</w:t>
            </w:r>
            <w:r w:rsidRPr="0066523D">
              <w:t xml:space="preserve">rviceability of materials, tools and equipment, and report problems and faults to supervisor </w:t>
            </w:r>
          </w:p>
          <w:p w:rsidR="00000000" w:rsidRPr="0066523D" w:rsidP="0066523D">
            <w:pPr>
              <w:pStyle w:val="BodyText"/>
            </w:pPr>
            <w:r w:rsidRPr="0066523D">
              <w:t xml:space="preserve">1.3 Identify workplace health and safety hazards, and report to </w:t>
            </w:r>
            <w:r w:rsidRPr="0066523D">
              <w:t xml:space="preserve">supervisor </w:t>
            </w:r>
          </w:p>
          <w:p w:rsidR="00000000" w:rsidRPr="0066523D" w:rsidP="0066523D">
            <w:pPr>
              <w:pStyle w:val="BodyText"/>
            </w:pPr>
            <w:r w:rsidRPr="0066523D">
              <w:t xml:space="preserve">1.4 Load and unload materials according to workplace health and safety procedures </w:t>
            </w:r>
          </w:p>
          <w:p w:rsidR="00000000" w:rsidP="0066523D">
            <w:pPr>
              <w:pStyle w:val="BodyText"/>
              <w:rPr>
                <w:lang w:val="en-NZ"/>
              </w:rPr>
            </w:pPr>
            <w:r w:rsidRPr="0066523D">
              <w:t>1.5</w:t>
            </w:r>
            <w:r w:rsidRPr="0066523D">
              <w:t xml:space="preserve"> Select, check and use personal protective equipment according to work health and safety requirements</w:t>
            </w:r>
          </w:p>
        </w:tc>
      </w:tr>
      <w:tr w:rsidTr="00EE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"/>
              <w:rPr>
                <w:lang w:val="en-NZ"/>
              </w:rPr>
            </w:pPr>
            <w:r w:rsidRPr="0066523D">
              <w:t>2. Undertake turf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3D" w:rsidP="0066523D">
            <w:pPr>
              <w:pStyle w:val="BodyText"/>
            </w:pPr>
            <w:r w:rsidRPr="0066523D">
              <w:t>2.1 Follow supervisor instructions and directions and seek clarification when unclear of activity</w:t>
            </w:r>
          </w:p>
          <w:p w:rsidR="00000000" w:rsidRPr="0066523D" w:rsidP="0066523D">
            <w:pPr>
              <w:pStyle w:val="BodyText"/>
            </w:pPr>
            <w:r w:rsidRPr="0066523D">
              <w:t xml:space="preserve">2.2 Interact with team members and turf users in a professional manner </w:t>
            </w:r>
          </w:p>
          <w:p w:rsidR="00000000" w:rsidRPr="0066523D" w:rsidP="0066523D">
            <w:pPr>
              <w:pStyle w:val="BodyText"/>
            </w:pPr>
            <w:r w:rsidRPr="0066523D">
              <w:t>2.3 Use tools and equipment safely according to supervisor instructions</w:t>
            </w:r>
          </w:p>
          <w:p w:rsidR="00000000" w:rsidRPr="0066523D" w:rsidP="0066523D">
            <w:pPr>
              <w:pStyle w:val="BodyText"/>
            </w:pPr>
            <w:r w:rsidRPr="0066523D">
              <w:t>2.4 Handle and dispose of materials according to workplace policies, procedures and practices</w:t>
            </w:r>
          </w:p>
          <w:p w:rsidR="00000000" w:rsidP="0066523D">
            <w:pPr>
              <w:pStyle w:val="BodyText"/>
              <w:rPr>
                <w:lang w:val="en-NZ"/>
              </w:rPr>
            </w:pPr>
            <w:r w:rsidRPr="0066523D">
              <w:t>2.5 Report problem</w:t>
            </w:r>
            <w:r w:rsidRPr="0066523D">
              <w:t xml:space="preserve">s or difficulties for complying with standards or work timelines </w:t>
            </w:r>
          </w:p>
        </w:tc>
      </w:tr>
      <w:tr w:rsidTr="00EE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"/>
              <w:rPr>
                <w:lang w:val="en-NZ"/>
              </w:rPr>
            </w:pPr>
            <w:r w:rsidRPr="0066523D">
              <w:t>3. Handle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3D" w:rsidP="0066523D">
            <w:pPr>
              <w:pStyle w:val="BodyText"/>
            </w:pPr>
            <w:r w:rsidRPr="0066523D">
              <w:t xml:space="preserve">3.1 Store plant debris and waste material produced during turf work </w:t>
            </w:r>
          </w:p>
          <w:p w:rsidR="00000000" w:rsidRPr="0066523D" w:rsidP="0066523D">
            <w:pPr>
              <w:pStyle w:val="BodyText"/>
            </w:pPr>
            <w:r w:rsidRPr="0066523D">
              <w:t>3.2 Handle and transport materials, equipment and machinery according to workplace hea</w:t>
            </w:r>
            <w:r w:rsidRPr="0066523D">
              <w:t>lth and safety procedures</w:t>
            </w:r>
          </w:p>
          <w:p w:rsidR="00000000" w:rsidP="0066523D">
            <w:pPr>
              <w:pStyle w:val="BodyText"/>
              <w:rPr>
                <w:lang w:val="en-NZ"/>
              </w:rPr>
            </w:pPr>
            <w:r w:rsidRPr="0066523D">
              <w:t>3.3 Maintain a clean and safe work site while completing turf activities</w:t>
            </w:r>
          </w:p>
        </w:tc>
      </w:tr>
      <w:tr w:rsidTr="00EE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"/>
              <w:rPr>
                <w:lang w:val="en-NZ"/>
              </w:rPr>
            </w:pPr>
            <w:r w:rsidRPr="0066523D">
              <w:t>4. Clean up on completion of turf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3D" w:rsidP="0066523D">
            <w:pPr>
              <w:pStyle w:val="BodyText"/>
            </w:pPr>
            <w:r w:rsidRPr="0066523D">
              <w:t>4.1 Store or dispose of materials according to supervisor instructions</w:t>
            </w:r>
          </w:p>
          <w:p w:rsidR="00000000" w:rsidRPr="0066523D" w:rsidP="0066523D">
            <w:pPr>
              <w:pStyle w:val="BodyText"/>
            </w:pPr>
            <w:r w:rsidRPr="0066523D">
              <w:t>4.2 Clean, maintain and store tools and equipm</w:t>
            </w:r>
            <w:r w:rsidRPr="0066523D">
              <w:t xml:space="preserve">ent </w:t>
            </w:r>
          </w:p>
          <w:p w:rsidR="00000000" w:rsidRPr="0066523D" w:rsidP="0066523D">
            <w:pPr>
              <w:pStyle w:val="BodyText"/>
            </w:pPr>
            <w:r w:rsidRPr="0066523D">
              <w:t xml:space="preserve">4.3 Report work outcomes to supervisor </w:t>
            </w:r>
          </w:p>
        </w:tc>
      </w:tr>
    </w:tbl>
    <w:p w:rsidR="00000000" w:rsidRPr="0066523D" w:rsidP="0066523D">
      <w:pPr>
        <w:pStyle w:val="BodyText"/>
      </w:pPr>
    </w:p>
    <w:p w:rsidR="00000000" w:rsidRPr="0066523D" w:rsidP="0066523D">
      <w:pPr>
        <w:pStyle w:val="AllowPageBreak"/>
      </w:pPr>
    </w:p>
    <w:p w:rsidR="00000000" w:rsidRPr="0066523D" w:rsidP="0066523D">
      <w:pPr>
        <w:pStyle w:val="Heading1"/>
      </w:pPr>
      <w:bookmarkStart w:id="6" w:name="O_1055578"/>
      <w:bookmarkEnd w:id="6"/>
      <w:r w:rsidRPr="0066523D">
        <w:t>Foundation Skills</w:t>
      </w:r>
    </w:p>
    <w:p w:rsidR="00000000" w:rsidRPr="00EE7173" w:rsidP="00EE7173">
      <w:pPr>
        <w:pStyle w:val="BodyText"/>
        <w:rPr>
          <w:i/>
        </w:rPr>
      </w:pPr>
      <w:r w:rsidRPr="00EE7173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EE7173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5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Bold"/>
              <w:rPr>
                <w:lang w:val="en-NZ"/>
              </w:rPr>
            </w:pPr>
            <w:r w:rsidRPr="006652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Bold"/>
              <w:rPr>
                <w:lang w:val="en-NZ"/>
              </w:rPr>
            </w:pPr>
            <w:r w:rsidRPr="0066523D">
              <w:t>Description</w:t>
            </w:r>
          </w:p>
        </w:tc>
      </w:tr>
      <w:tr w:rsidTr="00665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"/>
              <w:rPr>
                <w:lang w:val="en-NZ"/>
              </w:rPr>
            </w:pPr>
            <w:r w:rsidRPr="006652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3D" w:rsidP="0066523D">
            <w:pPr>
              <w:pStyle w:val="ListBullet"/>
            </w:pPr>
            <w:r w:rsidRPr="0066523D">
              <w:t>Use active listening techniques to obtain information</w:t>
            </w:r>
          </w:p>
          <w:p w:rsidR="00000000" w:rsidRPr="0066523D" w:rsidP="0066523D">
            <w:pPr>
              <w:pStyle w:val="ListBullet"/>
            </w:pPr>
            <w:r w:rsidRPr="0066523D">
              <w:t xml:space="preserve">Use industry terminology when communicating with team </w:t>
            </w:r>
            <w:r w:rsidRPr="0066523D">
              <w:t xml:space="preserve">members </w:t>
            </w:r>
          </w:p>
        </w:tc>
      </w:tr>
    </w:tbl>
    <w:p w:rsidR="00000000" w:rsidRPr="0066523D" w:rsidP="0066523D">
      <w:pPr>
        <w:pStyle w:val="BodyText"/>
      </w:pPr>
    </w:p>
    <w:p w:rsidR="00000000" w:rsidRPr="0066523D" w:rsidP="0066523D">
      <w:pPr>
        <w:pStyle w:val="AllowPageBreak"/>
      </w:pPr>
    </w:p>
    <w:p w:rsidR="00000000" w:rsidRPr="0066523D" w:rsidP="0066523D">
      <w:pPr>
        <w:pStyle w:val="Heading1"/>
      </w:pPr>
      <w:bookmarkStart w:id="7" w:name="O_1055580"/>
      <w:bookmarkEnd w:id="7"/>
      <w:r w:rsidRPr="006652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65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Bold"/>
              <w:rPr>
                <w:lang w:val="en-NZ"/>
              </w:rPr>
            </w:pPr>
            <w:r w:rsidRPr="0066523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Bold"/>
              <w:rPr>
                <w:lang w:val="en-NZ"/>
              </w:rPr>
            </w:pPr>
            <w:r w:rsidRPr="0066523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Bold"/>
              <w:rPr>
                <w:lang w:val="en-NZ"/>
              </w:rPr>
            </w:pPr>
            <w:r w:rsidRPr="0066523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23D">
            <w:pPr>
              <w:pStyle w:val="BodyTextBold"/>
              <w:rPr>
                <w:lang w:val="en-NZ"/>
              </w:rPr>
            </w:pPr>
            <w:r w:rsidRPr="0066523D">
              <w:t>Equivalence status</w:t>
            </w:r>
          </w:p>
        </w:tc>
      </w:tr>
      <w:tr w:rsidTr="006652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3D" w:rsidP="0066523D">
            <w:pPr>
              <w:pStyle w:val="BodyText"/>
            </w:pPr>
            <w:r w:rsidRPr="0066523D">
              <w:t>AHCTRF102 Support turf work</w:t>
            </w:r>
          </w:p>
          <w:p w:rsidR="00000000" w:rsidRPr="0066523D" w:rsidP="0066523D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3D" w:rsidP="0066523D">
            <w:pPr>
              <w:pStyle w:val="BodyText"/>
            </w:pPr>
            <w:r w:rsidRPr="0066523D">
              <w:t>AHCTRF101 Support turf work</w:t>
            </w:r>
          </w:p>
          <w:p w:rsidR="00000000" w:rsidRPr="0066523D" w:rsidP="0066523D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3D" w:rsidP="0066523D">
            <w:pPr>
              <w:pStyle w:val="BodyText"/>
            </w:pPr>
            <w:r w:rsidRPr="0066523D">
              <w:t>Performance criteria clarified</w:t>
            </w:r>
          </w:p>
          <w:p w:rsidR="00000000" w:rsidRPr="0066523D" w:rsidP="0066523D">
            <w:pPr>
              <w:pStyle w:val="BodyText"/>
            </w:pPr>
            <w:r w:rsidRPr="0066523D">
              <w:t>Foundation skill added</w:t>
            </w:r>
          </w:p>
          <w:p w:rsidR="00000000" w:rsidP="0066523D">
            <w:pPr>
              <w:pStyle w:val="BodyText"/>
              <w:rPr>
                <w:lang w:val="en-NZ"/>
              </w:rPr>
            </w:pPr>
            <w:r w:rsidRPr="0066523D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23D" w:rsidP="0066523D">
            <w:pPr>
              <w:pStyle w:val="BodyText"/>
            </w:pPr>
            <w:r w:rsidRPr="0066523D">
              <w:t xml:space="preserve">Equivalent unit </w:t>
            </w:r>
          </w:p>
          <w:p w:rsidR="00000000" w:rsidRPr="0066523D" w:rsidP="0066523D">
            <w:pPr>
              <w:pStyle w:val="BodyText"/>
            </w:pPr>
          </w:p>
        </w:tc>
      </w:tr>
    </w:tbl>
    <w:p w:rsidR="00000000" w:rsidRPr="0066523D" w:rsidP="0066523D">
      <w:pPr>
        <w:pStyle w:val="BodyText"/>
      </w:pPr>
    </w:p>
    <w:p w:rsidR="00000000" w:rsidRPr="0066523D" w:rsidP="0066523D">
      <w:pPr>
        <w:pStyle w:val="AllowPageBreak"/>
      </w:pPr>
    </w:p>
    <w:p w:rsidR="00000000" w:rsidRPr="0066523D" w:rsidP="0066523D">
      <w:pPr>
        <w:pStyle w:val="Heading1"/>
      </w:pPr>
      <w:bookmarkStart w:id="8" w:name="O_1055587"/>
      <w:bookmarkEnd w:id="8"/>
      <w:r w:rsidRPr="0066523D">
        <w:t>Links</w:t>
      </w:r>
    </w:p>
    <w:p w:rsidR="00000000" w:rsidRPr="0066523D" w:rsidP="00EE7173">
      <w:pPr>
        <w:pStyle w:val="BodyText"/>
      </w:pPr>
      <w:r w:rsidRPr="006652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713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523D" w:rsidP="0066523D"/>
    <w:sectPr w:rsidSect="006652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3D" w:rsidRPr="00EE7173" w:rsidP="00EE71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73" w:rsidP="00665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173" w:rsidP="00665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7173" w:rsidP="00665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23D" w:rsidRPr="00EE7173" w:rsidP="00EE71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73" w:rsidRPr="002D2AF8" w:rsidP="00665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AHCTRF102 Support turf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E7173" w:rsidP="00665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AAF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A08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23D"/>
  </w:style>
  <w:style w:type="character" w:customStyle="1" w:styleId="Heading1Char">
    <w:name w:val="Heading 1 Char"/>
    <w:basedOn w:val="DefaultParagraphFont"/>
    <w:link w:val="Heading1"/>
    <w:rsid w:val="00665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2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23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6523D"/>
    <w:rPr>
      <w:i/>
    </w:rPr>
  </w:style>
  <w:style w:type="paragraph" w:customStyle="1" w:styleId="SuperHeading">
    <w:name w:val="SuperHeading"/>
    <w:basedOn w:val="Normal"/>
    <w:rsid w:val="00665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523D"/>
    <w:rPr>
      <w:b/>
    </w:rPr>
  </w:style>
  <w:style w:type="character" w:customStyle="1" w:styleId="Heading2Char">
    <w:name w:val="Heading 2 Char"/>
    <w:basedOn w:val="DefaultParagraphFont"/>
    <w:link w:val="Heading2"/>
    <w:rsid w:val="00665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2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2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523D"/>
    <w:rPr>
      <w:b/>
      <w:spacing w:val="0"/>
    </w:rPr>
  </w:style>
  <w:style w:type="paragraph" w:customStyle="1" w:styleId="SuperTitle">
    <w:name w:val="SuperTitle"/>
    <w:basedOn w:val="Title"/>
    <w:rsid w:val="00665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52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5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2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5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23D"/>
  </w:style>
  <w:style w:type="paragraph" w:styleId="TableofFigures">
    <w:name w:val="table of figures"/>
    <w:basedOn w:val="Normal"/>
    <w:next w:val="Normal"/>
    <w:semiHidden/>
    <w:rsid w:val="00665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2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523D"/>
    <w:rPr>
      <w:rFonts w:ascii="Wingdings" w:hAnsi="Wingdings"/>
    </w:rPr>
  </w:style>
  <w:style w:type="paragraph" w:customStyle="1" w:styleId="TableHeading">
    <w:name w:val="Table Heading"/>
    <w:basedOn w:val="HeadingBase"/>
    <w:rsid w:val="00665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23D"/>
    <w:rPr>
      <w:color w:val="0033CC"/>
      <w:u w:val="none"/>
    </w:rPr>
  </w:style>
  <w:style w:type="paragraph" w:customStyle="1" w:styleId="BodyTextRight">
    <w:name w:val="Body Text Right"/>
    <w:basedOn w:val="BodyText"/>
    <w:rsid w:val="00665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2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23D"/>
    <w:rPr>
      <w:sz w:val="32"/>
    </w:rPr>
  </w:style>
  <w:style w:type="paragraph" w:customStyle="1" w:styleId="HeadingProcedure">
    <w:name w:val="Heading Procedure"/>
    <w:basedOn w:val="HeadingBase"/>
    <w:next w:val="Normal"/>
    <w:rsid w:val="00665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23D"/>
    <w:pPr>
      <w:spacing w:before="60" w:after="60"/>
    </w:pPr>
  </w:style>
  <w:style w:type="paragraph" w:styleId="ListContinue">
    <w:name w:val="List Continue"/>
    <w:basedOn w:val="List"/>
    <w:rsid w:val="0066523D"/>
    <w:pPr>
      <w:ind w:firstLine="0"/>
    </w:pPr>
  </w:style>
  <w:style w:type="paragraph" w:customStyle="1" w:styleId="ListNote">
    <w:name w:val="List Note"/>
    <w:basedOn w:val="List"/>
    <w:rsid w:val="00665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23D"/>
    <w:rPr>
      <w:rFonts w:ascii="Courier New" w:hAnsi="Courier New"/>
    </w:rPr>
  </w:style>
  <w:style w:type="paragraph" w:customStyle="1" w:styleId="NoteBullet">
    <w:name w:val="Note Bullet"/>
    <w:basedOn w:val="Note"/>
    <w:rsid w:val="00665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2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5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23D"/>
    <w:rPr>
      <w:b/>
      <w:smallCaps/>
    </w:rPr>
  </w:style>
  <w:style w:type="paragraph" w:customStyle="1" w:styleId="TableListNumber">
    <w:name w:val="Table List Number"/>
    <w:basedOn w:val="ListNumber"/>
    <w:rsid w:val="00665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23D"/>
    <w:pPr>
      <w:numPr>
        <w:numId w:val="8"/>
      </w:numPr>
    </w:pPr>
  </w:style>
  <w:style w:type="paragraph" w:customStyle="1" w:styleId="ListAlpha2">
    <w:name w:val="List Alpha 2"/>
    <w:basedOn w:val="List2"/>
    <w:rsid w:val="0066523D"/>
    <w:pPr>
      <w:numPr>
        <w:numId w:val="7"/>
      </w:numPr>
    </w:pPr>
  </w:style>
  <w:style w:type="paragraph" w:styleId="List2">
    <w:name w:val="List 2"/>
    <w:basedOn w:val="BodyText"/>
    <w:rsid w:val="00665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2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2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523D"/>
    <w:pPr>
      <w:numPr>
        <w:numId w:val="3"/>
      </w:numPr>
    </w:pPr>
  </w:style>
  <w:style w:type="paragraph" w:styleId="ListContinue2">
    <w:name w:val="List Continue 2"/>
    <w:basedOn w:val="List2"/>
    <w:rsid w:val="0066523D"/>
    <w:pPr>
      <w:ind w:firstLine="0"/>
    </w:pPr>
  </w:style>
  <w:style w:type="paragraph" w:styleId="ListContinue3">
    <w:name w:val="List Continue 3"/>
    <w:basedOn w:val="List3"/>
    <w:rsid w:val="0066523D"/>
    <w:pPr>
      <w:ind w:left="1021" w:firstLine="0"/>
    </w:pPr>
  </w:style>
  <w:style w:type="paragraph" w:styleId="ListContinue4">
    <w:name w:val="List Continue 4"/>
    <w:basedOn w:val="List4"/>
    <w:rsid w:val="0066523D"/>
    <w:pPr>
      <w:ind w:firstLine="0"/>
    </w:pPr>
  </w:style>
  <w:style w:type="paragraph" w:styleId="ListContinue5">
    <w:name w:val="List Continue 5"/>
    <w:basedOn w:val="List5"/>
    <w:rsid w:val="0066523D"/>
    <w:pPr>
      <w:ind w:firstLine="0"/>
    </w:pPr>
  </w:style>
  <w:style w:type="paragraph" w:styleId="ListNumber3">
    <w:name w:val="List Number 3"/>
    <w:basedOn w:val="List3"/>
    <w:rsid w:val="0066523D"/>
    <w:pPr>
      <w:numPr>
        <w:numId w:val="4"/>
      </w:numPr>
    </w:pPr>
  </w:style>
  <w:style w:type="paragraph" w:styleId="ListNumber4">
    <w:name w:val="List Number 4"/>
    <w:basedOn w:val="List4"/>
    <w:rsid w:val="0066523D"/>
    <w:pPr>
      <w:numPr>
        <w:numId w:val="5"/>
      </w:numPr>
    </w:pPr>
  </w:style>
  <w:style w:type="paragraph" w:styleId="ListNumber5">
    <w:name w:val="List Number 5"/>
    <w:basedOn w:val="List5"/>
    <w:rsid w:val="0066523D"/>
    <w:pPr>
      <w:numPr>
        <w:numId w:val="6"/>
      </w:numPr>
    </w:pPr>
  </w:style>
  <w:style w:type="paragraph" w:styleId="BlockText">
    <w:name w:val="Block Text"/>
    <w:basedOn w:val="Normal"/>
    <w:rsid w:val="00665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23D"/>
    <w:rPr>
      <w:sz w:val="16"/>
      <w:vertAlign w:val="superscript"/>
    </w:rPr>
  </w:style>
  <w:style w:type="character" w:customStyle="1" w:styleId="Symbols">
    <w:name w:val="Symbols"/>
    <w:basedOn w:val="DefaultParagraphFont"/>
    <w:rsid w:val="0066523D"/>
    <w:rPr>
      <w:rFonts w:ascii="Symbol" w:hAnsi="Symbol"/>
    </w:rPr>
  </w:style>
  <w:style w:type="character" w:customStyle="1" w:styleId="MenuOptions">
    <w:name w:val="Menu Options"/>
    <w:basedOn w:val="DefaultParagraphFont"/>
    <w:rsid w:val="00665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23D"/>
    <w:rPr>
      <w:b/>
    </w:rPr>
  </w:style>
  <w:style w:type="character" w:customStyle="1" w:styleId="Underlined">
    <w:name w:val="Underlined"/>
    <w:basedOn w:val="DefaultParagraphFont"/>
    <w:rsid w:val="0066523D"/>
    <w:rPr>
      <w:u w:val="single"/>
    </w:rPr>
  </w:style>
  <w:style w:type="paragraph" w:customStyle="1" w:styleId="TableBodyTextRight">
    <w:name w:val="Table Body Text Right"/>
    <w:basedOn w:val="TableBodyText"/>
    <w:rsid w:val="00665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23D"/>
    <w:rPr>
      <w:sz w:val="18"/>
    </w:rPr>
  </w:style>
  <w:style w:type="paragraph" w:customStyle="1" w:styleId="BodySmallRight">
    <w:name w:val="Body Small Right"/>
    <w:basedOn w:val="BodyTextRight"/>
    <w:rsid w:val="0066523D"/>
    <w:rPr>
      <w:sz w:val="18"/>
      <w:szCs w:val="18"/>
    </w:rPr>
  </w:style>
  <w:style w:type="paragraph" w:customStyle="1" w:styleId="MarginEdition">
    <w:name w:val="Margin Edition"/>
    <w:basedOn w:val="MarginNote"/>
    <w:rsid w:val="00665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23D"/>
    <w:rPr>
      <w:sz w:val="2"/>
      <w:szCs w:val="2"/>
    </w:rPr>
  </w:style>
  <w:style w:type="character" w:customStyle="1" w:styleId="Small">
    <w:name w:val="Small"/>
    <w:basedOn w:val="DefaultParagraphFont"/>
    <w:rsid w:val="0066523D"/>
    <w:rPr>
      <w:sz w:val="16"/>
    </w:rPr>
  </w:style>
  <w:style w:type="paragraph" w:customStyle="1" w:styleId="WideTable">
    <w:name w:val="Wide Table"/>
    <w:basedOn w:val="Normal"/>
    <w:rsid w:val="00665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23D"/>
  </w:style>
  <w:style w:type="paragraph" w:styleId="Quote">
    <w:name w:val="Quote"/>
    <w:basedOn w:val="Heading1"/>
    <w:link w:val="QuoteChar"/>
    <w:qFormat/>
    <w:rsid w:val="00665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23D"/>
    <w:pPr>
      <w:pageBreakBefore/>
    </w:pPr>
  </w:style>
  <w:style w:type="paragraph" w:customStyle="1" w:styleId="Border">
    <w:name w:val="Border"/>
    <w:basedOn w:val="Normal"/>
    <w:qFormat/>
    <w:rsid w:val="00665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23D"/>
    <w:rPr>
      <w:u w:val="single"/>
    </w:rPr>
  </w:style>
  <w:style w:type="character" w:customStyle="1" w:styleId="BoldandItalics">
    <w:name w:val="Bold and Italics"/>
    <w:qFormat/>
    <w:rsid w:val="0066523D"/>
    <w:rPr>
      <w:b/>
      <w:i/>
      <w:u w:val="none"/>
    </w:rPr>
  </w:style>
  <w:style w:type="paragraph" w:styleId="BalloonText">
    <w:name w:val="Balloon Text"/>
    <w:basedOn w:val="Normal"/>
    <w:link w:val="BalloonTextChar"/>
    <w:rsid w:val="00665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2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71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3058</Characters>
  <Application>Microsoft Office Word</Application>
  <DocSecurity>0</DocSecurity>
  <Lines>122</Lines>
  <Paragraphs>73</Paragraphs>
  <ScaleCrop>false</ScaleCrop>
  <Company>Author-it Software Corporation Ltd.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AHCTRF102 Support turf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