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D56" w:rsidP="00E30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AHCSS00191 Agriculture and Rural Fencing Skill Set</w:t>
      </w:r>
      <w:r>
        <w:fldChar w:fldCharType="end"/>
      </w:r>
    </w:p>
    <w:p w:rsidR="00E30D56" w:rsidP="00E30D56">
      <w:pPr>
        <w:pStyle w:val="Version"/>
        <w:sectPr w:rsidSect="005073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073DA" w:rsidP="005073DA">
      <w:pPr>
        <w:pStyle w:val="SuperHeading"/>
      </w:pPr>
      <w:r w:rsidRPr="005073DA">
        <w:t>AHCSS00191 Agriculture and Rural Fencing Skill Set</w:t>
      </w:r>
    </w:p>
    <w:p w:rsidR="00000000" w:rsidRPr="005073DA" w:rsidP="005073DA">
      <w:pPr>
        <w:pStyle w:val="Heading1"/>
      </w:pPr>
      <w:bookmarkStart w:id="1" w:name="O_1284211"/>
      <w:bookmarkEnd w:id="1"/>
      <w:r w:rsidRPr="005073D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4"/>
        <w:gridCol w:w="6807"/>
      </w:tblGrid>
      <w:tr w:rsidTr="005073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A">
            <w:pPr>
              <w:pStyle w:val="BodyTextBold"/>
              <w:rPr>
                <w:lang w:val="en-NZ"/>
              </w:rPr>
            </w:pPr>
            <w:r w:rsidRPr="005073DA">
              <w:t>Release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A">
            <w:pPr>
              <w:pStyle w:val="BodyTextBold"/>
              <w:rPr>
                <w:lang w:val="en-NZ"/>
              </w:rPr>
            </w:pPr>
            <w:r w:rsidRPr="005073DA">
              <w:t>Comments</w:t>
            </w:r>
          </w:p>
        </w:tc>
      </w:tr>
      <w:tr w:rsidTr="005073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A">
            <w:pPr>
              <w:pStyle w:val="BodyText"/>
              <w:rPr>
                <w:lang w:val="en-NZ"/>
              </w:rPr>
            </w:pPr>
            <w:r w:rsidRPr="005073DA">
              <w:t>Release 1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DA" w:rsidP="005073DA">
            <w:pPr>
              <w:pStyle w:val="BodyText"/>
            </w:pPr>
            <w:r w:rsidRPr="005073DA">
              <w:t xml:space="preserve">This version released with AHC Agriculture, Horticulture and Conservation and Land Management Training Package Release 10.0 </w:t>
            </w:r>
          </w:p>
        </w:tc>
      </w:tr>
    </w:tbl>
    <w:p w:rsidR="00000000" w:rsidRPr="005073DA" w:rsidP="005073DA">
      <w:pPr>
        <w:pStyle w:val="BodyText"/>
      </w:pPr>
    </w:p>
    <w:p w:rsidR="00000000" w:rsidRPr="005073DA" w:rsidP="005073DA">
      <w:pPr>
        <w:pStyle w:val="AllowPageBreak"/>
      </w:pPr>
    </w:p>
    <w:p w:rsidR="00000000" w:rsidRPr="005073DA" w:rsidP="005073DA">
      <w:pPr>
        <w:pStyle w:val="Heading1"/>
      </w:pPr>
      <w:bookmarkStart w:id="2" w:name="O_1284212"/>
      <w:bookmarkEnd w:id="2"/>
      <w:r w:rsidRPr="005073DA">
        <w:t>Description</w:t>
      </w:r>
    </w:p>
    <w:p w:rsidR="00E30D56" w:rsidP="00E30D56">
      <w:pPr>
        <w:pStyle w:val="BodyText"/>
      </w:pPr>
      <w:r w:rsidRPr="005073DA">
        <w:t>This skill set provides the skills and k</w:t>
      </w:r>
      <w:r w:rsidRPr="005073DA">
        <w:t>nowledge required to install, construct and repair fencing in a rural and agricultural environment.</w:t>
      </w:r>
    </w:p>
    <w:p w:rsidR="00000000" w:rsidRPr="005073DA" w:rsidP="005073DA">
      <w:pPr>
        <w:pStyle w:val="Heading1"/>
      </w:pPr>
      <w:bookmarkStart w:id="3" w:name="O_1284213"/>
      <w:bookmarkEnd w:id="3"/>
      <w:r w:rsidRPr="005073DA">
        <w:t>Pathways Information</w:t>
      </w:r>
    </w:p>
    <w:p w:rsidR="00000000" w:rsidRPr="005073DA" w:rsidP="00E30D56">
      <w:pPr>
        <w:pStyle w:val="BodyText"/>
      </w:pPr>
      <w:r w:rsidRPr="005073DA">
        <w:t>These units provide credit towards qualifications in the</w:t>
      </w:r>
      <w:r w:rsidRPr="005073DA">
        <w:rPr>
          <w:rStyle w:val="SpecialBold"/>
        </w:rPr>
        <w:t xml:space="preserve"> </w:t>
      </w:r>
      <w:r w:rsidRPr="005073DA">
        <w:rPr>
          <w:rStyle w:val="Emphasis"/>
        </w:rPr>
        <w:t>AHC Agriculture, Horticulture and Conservation and Land Ma</w:t>
      </w:r>
      <w:r w:rsidRPr="005073DA">
        <w:rPr>
          <w:rStyle w:val="Emphasis"/>
        </w:rPr>
        <w:t>nagement Training Package,</w:t>
      </w:r>
      <w:r w:rsidRPr="005073DA">
        <w:t xml:space="preserve"> including</w:t>
      </w:r>
      <w:r w:rsidRPr="005073DA">
        <w:rPr>
          <w:rStyle w:val="SpecialBold"/>
        </w:rPr>
        <w:t>:</w:t>
      </w:r>
    </w:p>
    <w:p w:rsidR="00000000" w:rsidRPr="005073DA" w:rsidP="005073DA">
      <w:pPr>
        <w:pStyle w:val="ListBullet"/>
      </w:pPr>
      <w:r w:rsidRPr="005073DA">
        <w:rPr>
          <w:rStyle w:val="Emphasis"/>
        </w:rPr>
        <w:t xml:space="preserve">AHC20122 Certificate II in Agriculture </w:t>
      </w:r>
    </w:p>
    <w:p w:rsidR="00000000" w:rsidRPr="005073DA" w:rsidP="005073DA">
      <w:pPr>
        <w:pStyle w:val="AllowPageBreak"/>
      </w:pPr>
    </w:p>
    <w:p w:rsidR="00000000" w:rsidRPr="005073DA" w:rsidP="005073DA">
      <w:pPr>
        <w:pStyle w:val="Heading1"/>
      </w:pPr>
      <w:bookmarkStart w:id="4" w:name="O_1284214"/>
      <w:bookmarkEnd w:id="4"/>
      <w:r w:rsidRPr="005073DA">
        <w:t>Licensing/Regulatory Information</w:t>
      </w:r>
    </w:p>
    <w:p w:rsidR="00000000" w:rsidRPr="005073DA" w:rsidP="00E30D56">
      <w:pPr>
        <w:pStyle w:val="BodyText"/>
      </w:pPr>
      <w:r w:rsidRPr="005073DA">
        <w:t>No licensing, legislative or certification requirements apply to this skill set at the time of publication.</w:t>
      </w:r>
    </w:p>
    <w:p w:rsidR="00000000" w:rsidRPr="005073DA" w:rsidP="005073DA">
      <w:pPr>
        <w:pStyle w:val="Heading1"/>
      </w:pPr>
      <w:bookmarkStart w:id="5" w:name="O_1284215"/>
      <w:bookmarkEnd w:id="5"/>
      <w:r w:rsidRPr="005073DA">
        <w:t>Skill Set Requirements</w:t>
      </w:r>
    </w:p>
    <w:p w:rsidR="00000000" w:rsidRPr="005073DA" w:rsidP="005073DA">
      <w:pPr>
        <w:pStyle w:val="ListBullet"/>
      </w:pPr>
      <w:r w:rsidRPr="005073DA">
        <w:t xml:space="preserve">AHCINF205 Carry out basic electric fencing operations </w:t>
      </w:r>
    </w:p>
    <w:p w:rsidR="00000000" w:rsidRPr="005073DA" w:rsidP="005073DA">
      <w:pPr>
        <w:pStyle w:val="ListBullet"/>
      </w:pPr>
      <w:r w:rsidRPr="005073DA">
        <w:t xml:space="preserve">AHCINF206 Install, maintain and repair farm fencing </w:t>
      </w:r>
    </w:p>
    <w:p w:rsidR="00000000" w:rsidRPr="005073DA" w:rsidP="005073DA">
      <w:pPr>
        <w:pStyle w:val="ListBullet"/>
      </w:pPr>
      <w:r w:rsidRPr="005073DA">
        <w:t>AHCINF307 Plan and construct conventional fencing</w:t>
      </w:r>
    </w:p>
    <w:p w:rsidR="00E30D56" w:rsidP="005073DA">
      <w:pPr>
        <w:pStyle w:val="ListBullet"/>
      </w:pPr>
      <w:r w:rsidRPr="005073DA">
        <w:t xml:space="preserve">AHCWHS202 Participate in workplace health and safety processes </w:t>
      </w:r>
    </w:p>
    <w:p w:rsidR="00E30D56" w:rsidP="005073DA">
      <w:pPr>
        <w:pStyle w:val="ListBullet"/>
      </w:pPr>
    </w:p>
    <w:p w:rsidR="00000000" w:rsidRPr="005073DA" w:rsidP="005073DA">
      <w:pPr>
        <w:pStyle w:val="Heading1"/>
      </w:pPr>
      <w:bookmarkStart w:id="6" w:name="O_1284216"/>
      <w:bookmarkEnd w:id="6"/>
      <w:r w:rsidRPr="005073DA">
        <w:t>Target Group</w:t>
      </w:r>
    </w:p>
    <w:p w:rsidR="00000000" w:rsidRPr="005073DA" w:rsidP="00E30D56">
      <w:pPr>
        <w:pStyle w:val="BodyText"/>
      </w:pPr>
      <w:r w:rsidRPr="005073DA">
        <w:t>This skill set is for those individuals who are responsible for the installation, construction, and maintenance of fencing at an entry level to the fencing industry.</w:t>
      </w:r>
    </w:p>
    <w:p w:rsidR="00000000" w:rsidRPr="005073DA" w:rsidP="005073DA">
      <w:pPr>
        <w:pStyle w:val="Heading1"/>
      </w:pPr>
      <w:bookmarkStart w:id="7" w:name="O_1284217"/>
      <w:bookmarkEnd w:id="7"/>
      <w:r w:rsidRPr="005073DA">
        <w:t>Suggested words for Statement of Attain</w:t>
      </w:r>
      <w:r w:rsidRPr="005073DA">
        <w:t>ment</w:t>
      </w:r>
    </w:p>
    <w:p w:rsidR="00E30D56" w:rsidP="00E30D56">
      <w:pPr>
        <w:pStyle w:val="BodyText"/>
      </w:pPr>
      <w:r w:rsidRPr="005073DA">
        <w:t>These competencies from the</w:t>
      </w:r>
      <w:r w:rsidRPr="005073DA">
        <w:rPr>
          <w:rStyle w:val="SpecialBold"/>
        </w:rPr>
        <w:t xml:space="preserve"> </w:t>
      </w:r>
      <w:r w:rsidRPr="005073DA">
        <w:rPr>
          <w:rStyle w:val="Emphasis"/>
        </w:rPr>
        <w:t xml:space="preserve">AHC Agriculture, Horticulture, Conservation and Land Management Training Package </w:t>
      </w:r>
      <w:r w:rsidRPr="005073DA">
        <w:t>meet the industry requirements for carrying out basic fencing activities in rural and agricultural environments.</w:t>
      </w:r>
    </w:p>
    <w:p w:rsidR="00000000" w:rsidRPr="005073DA" w:rsidP="005073DA"/>
    <w:sectPr w:rsidSect="005073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DA" w:rsidRPr="00E30D56" w:rsidP="00E30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D56" w:rsidP="005073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0D56" w:rsidP="005073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0D56" w:rsidP="005073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3DA" w:rsidRPr="00E30D56" w:rsidP="00E30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D56" w:rsidRPr="002D2AF8" w:rsidP="005073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AHCSS00191 Agriculture and Rural Fencing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30D56" w:rsidP="005073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16D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62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3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3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3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3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3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3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3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3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3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3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3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3DA"/>
  </w:style>
  <w:style w:type="character" w:customStyle="1" w:styleId="Heading1Char">
    <w:name w:val="Heading 1 Char"/>
    <w:basedOn w:val="DefaultParagraphFont"/>
    <w:link w:val="Heading1"/>
    <w:rsid w:val="005073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3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3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3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3DA"/>
    <w:rPr>
      <w:b/>
      <w:spacing w:val="0"/>
    </w:rPr>
  </w:style>
  <w:style w:type="character" w:styleId="Emphasis">
    <w:name w:val="Emphasis"/>
    <w:basedOn w:val="DefaultParagraphFont"/>
    <w:qFormat/>
    <w:rsid w:val="005073DA"/>
    <w:rPr>
      <w:i/>
    </w:rPr>
  </w:style>
  <w:style w:type="paragraph" w:customStyle="1" w:styleId="SuperHeading">
    <w:name w:val="SuperHeading"/>
    <w:basedOn w:val="Normal"/>
    <w:rsid w:val="005073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3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73DA"/>
    <w:rPr>
      <w:b/>
    </w:rPr>
  </w:style>
  <w:style w:type="character" w:customStyle="1" w:styleId="Heading2Char">
    <w:name w:val="Heading 2 Char"/>
    <w:basedOn w:val="DefaultParagraphFont"/>
    <w:link w:val="Heading2"/>
    <w:rsid w:val="005073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3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3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3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3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3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3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3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3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3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3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3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3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3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3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3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3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3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3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3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3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3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3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3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3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3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3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3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3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3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3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3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3DA"/>
  </w:style>
  <w:style w:type="paragraph" w:styleId="TableofFigures">
    <w:name w:val="table of figures"/>
    <w:basedOn w:val="Normal"/>
    <w:next w:val="Normal"/>
    <w:semiHidden/>
    <w:rsid w:val="005073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3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3DA"/>
    <w:rPr>
      <w:rFonts w:ascii="Wingdings" w:hAnsi="Wingdings"/>
    </w:rPr>
  </w:style>
  <w:style w:type="paragraph" w:customStyle="1" w:styleId="TableHeading">
    <w:name w:val="Table Heading"/>
    <w:basedOn w:val="HeadingBase"/>
    <w:rsid w:val="005073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3DA"/>
    <w:rPr>
      <w:color w:val="0033CC"/>
      <w:u w:val="none"/>
    </w:rPr>
  </w:style>
  <w:style w:type="paragraph" w:customStyle="1" w:styleId="BodyTextRight">
    <w:name w:val="Body Text Right"/>
    <w:basedOn w:val="BodyText"/>
    <w:rsid w:val="005073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3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3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3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3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3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3DA"/>
    <w:rPr>
      <w:sz w:val="32"/>
    </w:rPr>
  </w:style>
  <w:style w:type="paragraph" w:customStyle="1" w:styleId="HeadingProcedure">
    <w:name w:val="Heading Procedure"/>
    <w:basedOn w:val="HeadingBase"/>
    <w:next w:val="Normal"/>
    <w:rsid w:val="005073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3DA"/>
    <w:pPr>
      <w:spacing w:before="60" w:after="60"/>
    </w:pPr>
  </w:style>
  <w:style w:type="paragraph" w:styleId="ListContinue">
    <w:name w:val="List Continue"/>
    <w:basedOn w:val="List"/>
    <w:rsid w:val="005073DA"/>
    <w:pPr>
      <w:ind w:firstLine="0"/>
    </w:pPr>
  </w:style>
  <w:style w:type="paragraph" w:customStyle="1" w:styleId="ListNote">
    <w:name w:val="List Note"/>
    <w:basedOn w:val="List"/>
    <w:rsid w:val="005073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3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3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3DA"/>
    <w:rPr>
      <w:rFonts w:ascii="Courier New" w:hAnsi="Courier New"/>
    </w:rPr>
  </w:style>
  <w:style w:type="paragraph" w:customStyle="1" w:styleId="NoteBullet">
    <w:name w:val="Note Bullet"/>
    <w:basedOn w:val="Note"/>
    <w:rsid w:val="005073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3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3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3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3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3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3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3DA"/>
    <w:rPr>
      <w:b/>
      <w:smallCaps/>
    </w:rPr>
  </w:style>
  <w:style w:type="paragraph" w:customStyle="1" w:styleId="TableListNumber">
    <w:name w:val="Table List Number"/>
    <w:basedOn w:val="ListNumber"/>
    <w:rsid w:val="005073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3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3DA"/>
    <w:pPr>
      <w:numPr>
        <w:numId w:val="8"/>
      </w:numPr>
    </w:pPr>
  </w:style>
  <w:style w:type="paragraph" w:customStyle="1" w:styleId="ListAlpha2">
    <w:name w:val="List Alpha 2"/>
    <w:basedOn w:val="List2"/>
    <w:rsid w:val="005073DA"/>
    <w:pPr>
      <w:numPr>
        <w:numId w:val="7"/>
      </w:numPr>
    </w:pPr>
  </w:style>
  <w:style w:type="paragraph" w:styleId="List2">
    <w:name w:val="List 2"/>
    <w:basedOn w:val="BodyText"/>
    <w:rsid w:val="005073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3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3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3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3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3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3DA"/>
    <w:pPr>
      <w:numPr>
        <w:numId w:val="3"/>
      </w:numPr>
    </w:pPr>
  </w:style>
  <w:style w:type="paragraph" w:styleId="ListContinue2">
    <w:name w:val="List Continue 2"/>
    <w:basedOn w:val="List2"/>
    <w:rsid w:val="005073DA"/>
    <w:pPr>
      <w:ind w:firstLine="0"/>
    </w:pPr>
  </w:style>
  <w:style w:type="paragraph" w:styleId="ListContinue3">
    <w:name w:val="List Continue 3"/>
    <w:basedOn w:val="List3"/>
    <w:rsid w:val="005073DA"/>
    <w:pPr>
      <w:ind w:left="1021" w:firstLine="0"/>
    </w:pPr>
  </w:style>
  <w:style w:type="paragraph" w:styleId="ListContinue4">
    <w:name w:val="List Continue 4"/>
    <w:basedOn w:val="List4"/>
    <w:rsid w:val="005073DA"/>
    <w:pPr>
      <w:ind w:firstLine="0"/>
    </w:pPr>
  </w:style>
  <w:style w:type="paragraph" w:styleId="ListContinue5">
    <w:name w:val="List Continue 5"/>
    <w:basedOn w:val="List5"/>
    <w:rsid w:val="005073DA"/>
    <w:pPr>
      <w:ind w:firstLine="0"/>
    </w:pPr>
  </w:style>
  <w:style w:type="paragraph" w:styleId="ListNumber3">
    <w:name w:val="List Number 3"/>
    <w:basedOn w:val="List3"/>
    <w:rsid w:val="005073DA"/>
    <w:pPr>
      <w:numPr>
        <w:numId w:val="4"/>
      </w:numPr>
    </w:pPr>
  </w:style>
  <w:style w:type="paragraph" w:styleId="ListNumber4">
    <w:name w:val="List Number 4"/>
    <w:basedOn w:val="List4"/>
    <w:rsid w:val="005073DA"/>
    <w:pPr>
      <w:numPr>
        <w:numId w:val="5"/>
      </w:numPr>
    </w:pPr>
  </w:style>
  <w:style w:type="paragraph" w:styleId="ListNumber5">
    <w:name w:val="List Number 5"/>
    <w:basedOn w:val="List5"/>
    <w:rsid w:val="005073DA"/>
    <w:pPr>
      <w:numPr>
        <w:numId w:val="6"/>
      </w:numPr>
    </w:pPr>
  </w:style>
  <w:style w:type="paragraph" w:styleId="BlockText">
    <w:name w:val="Block Text"/>
    <w:basedOn w:val="Normal"/>
    <w:rsid w:val="005073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3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3DA"/>
    <w:rPr>
      <w:sz w:val="16"/>
      <w:vertAlign w:val="superscript"/>
    </w:rPr>
  </w:style>
  <w:style w:type="character" w:customStyle="1" w:styleId="Symbols">
    <w:name w:val="Symbols"/>
    <w:basedOn w:val="DefaultParagraphFont"/>
    <w:rsid w:val="005073DA"/>
    <w:rPr>
      <w:rFonts w:ascii="Symbol" w:hAnsi="Symbol"/>
    </w:rPr>
  </w:style>
  <w:style w:type="character" w:customStyle="1" w:styleId="MenuOptions">
    <w:name w:val="Menu Options"/>
    <w:basedOn w:val="DefaultParagraphFont"/>
    <w:rsid w:val="005073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3DA"/>
    <w:rPr>
      <w:b/>
    </w:rPr>
  </w:style>
  <w:style w:type="character" w:customStyle="1" w:styleId="Underlined">
    <w:name w:val="Underlined"/>
    <w:basedOn w:val="DefaultParagraphFont"/>
    <w:rsid w:val="005073DA"/>
    <w:rPr>
      <w:u w:val="single"/>
    </w:rPr>
  </w:style>
  <w:style w:type="paragraph" w:customStyle="1" w:styleId="TableBodyTextRight">
    <w:name w:val="Table Body Text Right"/>
    <w:basedOn w:val="TableBodyText"/>
    <w:rsid w:val="005073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3DA"/>
    <w:rPr>
      <w:sz w:val="18"/>
    </w:rPr>
  </w:style>
  <w:style w:type="paragraph" w:customStyle="1" w:styleId="BodySmallRight">
    <w:name w:val="Body Small Right"/>
    <w:basedOn w:val="BodyTextRight"/>
    <w:rsid w:val="005073DA"/>
    <w:rPr>
      <w:sz w:val="18"/>
      <w:szCs w:val="18"/>
    </w:rPr>
  </w:style>
  <w:style w:type="paragraph" w:customStyle="1" w:styleId="MarginEdition">
    <w:name w:val="Margin Edition"/>
    <w:basedOn w:val="MarginNote"/>
    <w:rsid w:val="005073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3DA"/>
    <w:rPr>
      <w:sz w:val="2"/>
      <w:szCs w:val="2"/>
    </w:rPr>
  </w:style>
  <w:style w:type="character" w:customStyle="1" w:styleId="Small">
    <w:name w:val="Small"/>
    <w:basedOn w:val="DefaultParagraphFont"/>
    <w:rsid w:val="005073DA"/>
    <w:rPr>
      <w:sz w:val="16"/>
    </w:rPr>
  </w:style>
  <w:style w:type="paragraph" w:customStyle="1" w:styleId="WideTable">
    <w:name w:val="Wide Table"/>
    <w:basedOn w:val="Normal"/>
    <w:rsid w:val="005073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3DA"/>
  </w:style>
  <w:style w:type="paragraph" w:styleId="Quote">
    <w:name w:val="Quote"/>
    <w:basedOn w:val="Heading1"/>
    <w:link w:val="QuoteChar"/>
    <w:qFormat/>
    <w:rsid w:val="005073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3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3DA"/>
    <w:pPr>
      <w:pageBreakBefore/>
    </w:pPr>
  </w:style>
  <w:style w:type="paragraph" w:customStyle="1" w:styleId="Border">
    <w:name w:val="Border"/>
    <w:basedOn w:val="Normal"/>
    <w:qFormat/>
    <w:rsid w:val="005073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3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3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3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3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3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3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3DA"/>
    <w:rPr>
      <w:u w:val="single"/>
    </w:rPr>
  </w:style>
  <w:style w:type="character" w:customStyle="1" w:styleId="BoldandItalics">
    <w:name w:val="Bold and Italics"/>
    <w:qFormat/>
    <w:rsid w:val="005073DA"/>
    <w:rPr>
      <w:b/>
      <w:i/>
      <w:u w:val="none"/>
    </w:rPr>
  </w:style>
  <w:style w:type="paragraph" w:styleId="BalloonText">
    <w:name w:val="Balloon Text"/>
    <w:basedOn w:val="Normal"/>
    <w:link w:val="BalloonTextChar"/>
    <w:rsid w:val="00507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3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3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3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3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3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3D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1352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AHCSS00191 Agriculture and Rural Fencing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2024-05-01T19:37:08Z</dcterms:created>
  <dcterms:modified xsi:type="dcterms:W3CDTF">2024-04-30T06:11:00Z</dcterms:modified>
</cp:coreProperties>
</file>