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11E0A" w:rsidP="00611E0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AHCSS00188 Mined Land Rehabilitation Machine Operator Skill Set</w:t>
      </w:r>
      <w:r>
        <w:fldChar w:fldCharType="end"/>
      </w:r>
    </w:p>
    <w:p w:rsidR="00611E0A" w:rsidP="00611E0A">
      <w:pPr>
        <w:pStyle w:val="Version"/>
        <w:sectPr w:rsidSect="00FA509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FA5090" w:rsidP="00FA5090">
      <w:pPr>
        <w:pStyle w:val="SuperHeading"/>
      </w:pPr>
      <w:r w:rsidRPr="00FA5090">
        <w:t>AHCSS00188 Mined Land Rehabilitation Machine Operator Skill Set</w:t>
      </w:r>
    </w:p>
    <w:p w:rsidR="00000000" w:rsidRPr="00FA5090" w:rsidP="00FA5090">
      <w:pPr>
        <w:pStyle w:val="Heading1"/>
      </w:pPr>
      <w:bookmarkStart w:id="1" w:name="O_1282239"/>
      <w:bookmarkEnd w:id="1"/>
      <w:r w:rsidRPr="00FA5090">
        <w:t>Modification History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43"/>
        <w:gridCol w:w="6808"/>
      </w:tblGrid>
      <w:tr w:rsidTr="00FA5090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5090">
            <w:pPr>
              <w:pStyle w:val="BodyTextBold"/>
              <w:rPr>
                <w:lang w:val="en-NZ"/>
              </w:rPr>
            </w:pPr>
            <w:r w:rsidRPr="00FA5090">
              <w:t>Release</w:t>
            </w:r>
          </w:p>
        </w:tc>
        <w:tc>
          <w:tcPr>
            <w:tcW w:w="6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5090">
            <w:pPr>
              <w:pStyle w:val="BodyTextBold"/>
              <w:rPr>
                <w:lang w:val="en-NZ"/>
              </w:rPr>
            </w:pPr>
            <w:r w:rsidRPr="00FA5090">
              <w:t>Comments</w:t>
            </w:r>
          </w:p>
        </w:tc>
      </w:tr>
      <w:tr w:rsidTr="00FA5090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4"/>
        </w:trPr>
        <w:tc>
          <w:tcPr>
            <w:tcW w:w="2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5090">
            <w:pPr>
              <w:pStyle w:val="BodyText"/>
              <w:rPr>
                <w:lang w:val="en-NZ"/>
              </w:rPr>
            </w:pPr>
            <w:r w:rsidRPr="00FA5090">
              <w:t>Release 1</w:t>
            </w:r>
          </w:p>
        </w:tc>
        <w:tc>
          <w:tcPr>
            <w:tcW w:w="6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5090" w:rsidP="00FA5090">
            <w:pPr>
              <w:pStyle w:val="BodyText"/>
            </w:pPr>
            <w:r w:rsidRPr="00FA5090">
              <w:t>This version released with AHC Agriculture, Horticulture and Conservation and Land Management Training Package Version 10.0.</w:t>
            </w:r>
          </w:p>
          <w:p w:rsidR="00000000" w:rsidRPr="00FA5090" w:rsidP="00FA5090">
            <w:pPr>
              <w:pStyle w:val="BodyText"/>
            </w:pPr>
            <w:r w:rsidRPr="00FA5090">
              <w:t xml:space="preserve">Supersedes and not equivalent to </w:t>
            </w:r>
            <w:r w:rsidRPr="00FA5090">
              <w:rPr>
                <w:rStyle w:val="Emphasis"/>
              </w:rPr>
              <w:t>AHCSS00125 Mined Land Rehabilitation Machine Operator Skill Set</w:t>
            </w:r>
            <w:r w:rsidRPr="00FA5090">
              <w:rPr>
                <w:rStyle w:val="SpecialBold"/>
              </w:rPr>
              <w:t xml:space="preserve">. </w:t>
            </w:r>
            <w:r w:rsidRPr="00FA5090">
              <w:t>Skill Set requirements updated.</w:t>
            </w:r>
          </w:p>
        </w:tc>
      </w:tr>
    </w:tbl>
    <w:p w:rsidR="00000000" w:rsidRPr="00FA5090" w:rsidP="00FA5090">
      <w:pPr>
        <w:pStyle w:val="BodyText"/>
      </w:pPr>
    </w:p>
    <w:p w:rsidR="00000000" w:rsidRPr="00FA5090" w:rsidP="00FA5090">
      <w:pPr>
        <w:pStyle w:val="AllowPageBreak"/>
      </w:pPr>
    </w:p>
    <w:p w:rsidR="00000000" w:rsidRPr="00FA5090" w:rsidP="00FA5090">
      <w:pPr>
        <w:pStyle w:val="Heading1"/>
      </w:pPr>
      <w:bookmarkStart w:id="2" w:name="O_1282240"/>
      <w:bookmarkEnd w:id="2"/>
      <w:r w:rsidRPr="00FA5090">
        <w:t>Description</w:t>
      </w:r>
    </w:p>
    <w:p w:rsidR="00000000" w:rsidRPr="00FA5090" w:rsidP="00611E0A">
      <w:pPr>
        <w:pStyle w:val="BodyText"/>
      </w:pPr>
      <w:r w:rsidRPr="00FA5090">
        <w:t>This skill set provides basic skills and knowledge for individuals to operate machinery to a</w:t>
      </w:r>
      <w:r w:rsidRPr="00FA5090">
        <w:t>ssist with rehabilitation works on mined land in the conservation and ecosystem management industry.</w:t>
      </w:r>
    </w:p>
    <w:p w:rsidR="00000000" w:rsidRPr="00FA5090" w:rsidP="00FA5090">
      <w:pPr>
        <w:pStyle w:val="Heading1"/>
      </w:pPr>
      <w:bookmarkStart w:id="3" w:name="O_1282241"/>
      <w:bookmarkEnd w:id="3"/>
      <w:r w:rsidRPr="00FA5090">
        <w:t>Pathways Information</w:t>
      </w:r>
    </w:p>
    <w:p w:rsidR="00000000" w:rsidRPr="00FA5090" w:rsidP="00611E0A">
      <w:pPr>
        <w:pStyle w:val="BodyText"/>
      </w:pPr>
      <w:r w:rsidRPr="00FA5090">
        <w:t>These units of competency provide pathways into a range of Certificate II and Certificate III qualifications in the</w:t>
      </w:r>
      <w:r w:rsidRPr="00FA5090">
        <w:t xml:space="preserve"> </w:t>
      </w:r>
      <w:r w:rsidRPr="00FA5090">
        <w:rPr>
          <w:rStyle w:val="Emphasis"/>
        </w:rPr>
        <w:t>AHC Agriculture, Horticulture and Conservation and Land Management Training Package</w:t>
      </w:r>
      <w:r w:rsidRPr="00FA5090">
        <w:t xml:space="preserve"> including </w:t>
      </w:r>
      <w:r w:rsidRPr="00FA5090">
        <w:rPr>
          <w:rStyle w:val="Emphasis"/>
        </w:rPr>
        <w:t>Certificate III in Conservation and Ecosystem Management</w:t>
      </w:r>
      <w:r w:rsidRPr="00FA5090">
        <w:t>.</w:t>
      </w:r>
    </w:p>
    <w:p w:rsidR="00000000" w:rsidRPr="00FA5090" w:rsidP="00FA5090">
      <w:pPr>
        <w:pStyle w:val="Heading1"/>
      </w:pPr>
      <w:bookmarkStart w:id="4" w:name="O_1282242"/>
      <w:bookmarkEnd w:id="4"/>
      <w:r w:rsidRPr="00FA5090">
        <w:t>Licensing/Regulatory Information</w:t>
      </w:r>
    </w:p>
    <w:p w:rsidR="00000000" w:rsidRPr="00FA5090" w:rsidP="00611E0A">
      <w:pPr>
        <w:pStyle w:val="BodyText"/>
      </w:pPr>
      <w:r w:rsidRPr="00FA5090">
        <w:t>Federal, state or territories and local gove</w:t>
      </w:r>
      <w:r w:rsidRPr="00FA5090">
        <w:t>rnment licensing or regulatory requirements apply to this skill set for the operation of machinery.</w:t>
      </w:r>
    </w:p>
    <w:p w:rsidR="00000000" w:rsidRPr="00FA5090" w:rsidP="00FA5090">
      <w:pPr>
        <w:pStyle w:val="Heading1"/>
      </w:pPr>
      <w:bookmarkStart w:id="5" w:name="O_1282243"/>
      <w:bookmarkEnd w:id="5"/>
      <w:r w:rsidRPr="00FA5090">
        <w:t>Skill Set Requirements</w:t>
      </w:r>
    </w:p>
    <w:p w:rsidR="00000000" w:rsidRPr="00FA5090" w:rsidP="00FA5090">
      <w:pPr>
        <w:pStyle w:val="ListBullet"/>
      </w:pPr>
      <w:r w:rsidRPr="00FA5090">
        <w:t>AHCMOM304 Operate machinery and equipment</w:t>
      </w:r>
    </w:p>
    <w:p w:rsidR="00000000" w:rsidRPr="00FA5090" w:rsidP="00FA5090">
      <w:pPr>
        <w:pStyle w:val="ListBullet"/>
      </w:pPr>
      <w:r w:rsidRPr="00FA5090">
        <w:t>AHCOCM303 Follow Aboriginal and/or Torres Strait Islander cultural prot</w:t>
      </w:r>
      <w:r w:rsidRPr="00FA5090">
        <w:t>ocols</w:t>
      </w:r>
    </w:p>
    <w:p w:rsidR="00000000" w:rsidRPr="00FA5090" w:rsidP="00FA5090">
      <w:pPr>
        <w:pStyle w:val="ListBullet"/>
      </w:pPr>
      <w:r w:rsidRPr="00FA5090">
        <w:t>AHCSAW202 Recognise landforms and soil types</w:t>
      </w:r>
    </w:p>
    <w:p w:rsidR="00000000" w:rsidRPr="00FA5090" w:rsidP="00FA5090">
      <w:pPr>
        <w:pStyle w:val="ListBullet"/>
      </w:pPr>
      <w:r w:rsidRPr="00FA5090">
        <w:t>AHCSAW303 Construct conservation earthworks</w:t>
      </w:r>
    </w:p>
    <w:p w:rsidR="00000000" w:rsidRPr="00FA5090" w:rsidP="00FA5090">
      <w:pPr>
        <w:pStyle w:val="ListBullet"/>
      </w:pPr>
      <w:r w:rsidRPr="00FA5090">
        <w:t>AHCSAW304 Implement erosion and sediment control measures</w:t>
      </w:r>
    </w:p>
    <w:p w:rsidR="00611E0A" w:rsidP="00FA5090">
      <w:pPr>
        <w:pStyle w:val="ListBullet"/>
      </w:pPr>
      <w:r w:rsidRPr="00FA5090">
        <w:t>FWPCOT3314 Comply with soil and water protection</w:t>
      </w:r>
    </w:p>
    <w:p w:rsidR="00611E0A" w:rsidP="00FA5090">
      <w:pPr>
        <w:pStyle w:val="ListBullet"/>
      </w:pPr>
    </w:p>
    <w:p w:rsidR="00000000" w:rsidRPr="00FA5090" w:rsidP="00FA5090">
      <w:pPr>
        <w:pStyle w:val="Heading1"/>
      </w:pPr>
      <w:bookmarkStart w:id="6" w:name="O_1282244"/>
      <w:bookmarkEnd w:id="6"/>
      <w:r w:rsidRPr="00FA5090">
        <w:t>Target Group</w:t>
      </w:r>
    </w:p>
    <w:p w:rsidR="00000000" w:rsidRPr="00FA5090" w:rsidP="00611E0A">
      <w:pPr>
        <w:pStyle w:val="BodyText"/>
      </w:pPr>
      <w:r w:rsidRPr="00FA5090">
        <w:t>This skill set is for</w:t>
      </w:r>
      <w:r w:rsidRPr="00FA5090">
        <w:t xml:space="preserve"> individuals who are machine operators supporting mined land rehabilitation projects and require skills in the operation of associated machinery.</w:t>
      </w:r>
    </w:p>
    <w:p w:rsidR="00000000" w:rsidRPr="00FA5090" w:rsidP="00FA5090">
      <w:pPr>
        <w:pStyle w:val="Heading1"/>
      </w:pPr>
      <w:bookmarkStart w:id="7" w:name="O_1282245"/>
      <w:bookmarkEnd w:id="7"/>
      <w:r w:rsidRPr="00FA5090">
        <w:t>Suggested words for Statement of Attainment</w:t>
      </w:r>
    </w:p>
    <w:p w:rsidR="00000000" w:rsidRPr="00FA5090" w:rsidP="00611E0A">
      <w:pPr>
        <w:pStyle w:val="BodyText"/>
      </w:pPr>
      <w:r w:rsidRPr="00FA5090">
        <w:t xml:space="preserve">These competencies from the </w:t>
      </w:r>
      <w:r w:rsidRPr="00FA5090">
        <w:rPr>
          <w:rStyle w:val="Emphasis"/>
        </w:rPr>
        <w:t>AHC Agriculture, Ho</w:t>
      </w:r>
      <w:r w:rsidRPr="00FA5090">
        <w:rPr>
          <w:rStyle w:val="Emphasis"/>
        </w:rPr>
        <w:t>rticulture and Conservation and Land Management</w:t>
      </w:r>
      <w:r w:rsidRPr="00FA5090">
        <w:t xml:space="preserve"> and </w:t>
      </w:r>
      <w:r w:rsidRPr="00FA5090">
        <w:rPr>
          <w:rStyle w:val="Emphasis"/>
        </w:rPr>
        <w:t xml:space="preserve">FWP Forest and Wood Products Training Packages </w:t>
      </w:r>
      <w:r w:rsidRPr="00FA5090">
        <w:t>meet industry requirements for machine operators in mined land rehabilitation.</w:t>
      </w:r>
    </w:p>
    <w:p w:rsidR="00000000" w:rsidRPr="00FA5090" w:rsidP="00FA5090"/>
    <w:sectPr w:rsidSect="00FA509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509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5090" w:rsidRPr="00611E0A" w:rsidP="00611E0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509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1E0A" w:rsidP="00FA509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11E0A" w:rsidP="00FA509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611E0A" w:rsidP="00FA509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509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1E0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A5090" w:rsidRPr="00611E0A" w:rsidP="00611E0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509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1E0A" w:rsidRPr="002D2AF8" w:rsidP="00FA509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AHCSS00188 Mined Land Rehabilitation Machine Operator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May 2024</w:t>
    </w:r>
    <w:r>
      <w:fldChar w:fldCharType="end"/>
    </w:r>
  </w:p>
  <w:p w:rsidR="00611E0A" w:rsidP="00FA509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9A6937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DA8F14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A509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A509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A509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A509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A509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A509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A509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A509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A509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A509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A509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A5090"/>
  </w:style>
  <w:style w:type="character" w:customStyle="1" w:styleId="Heading1Char">
    <w:name w:val="Heading 1 Char"/>
    <w:basedOn w:val="DefaultParagraphFont"/>
    <w:link w:val="Heading1"/>
    <w:rsid w:val="00FA509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A509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A509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A509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A5090"/>
    <w:rPr>
      <w:b/>
      <w:spacing w:val="0"/>
    </w:rPr>
  </w:style>
  <w:style w:type="character" w:styleId="Emphasis">
    <w:name w:val="Emphasis"/>
    <w:basedOn w:val="DefaultParagraphFont"/>
    <w:qFormat/>
    <w:rsid w:val="00FA5090"/>
    <w:rPr>
      <w:i/>
    </w:rPr>
  </w:style>
  <w:style w:type="paragraph" w:customStyle="1" w:styleId="SuperHeading">
    <w:name w:val="SuperHeading"/>
    <w:basedOn w:val="Normal"/>
    <w:rsid w:val="00FA509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A509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FA5090"/>
    <w:rPr>
      <w:b/>
    </w:rPr>
  </w:style>
  <w:style w:type="character" w:customStyle="1" w:styleId="Heading2Char">
    <w:name w:val="Heading 2 Char"/>
    <w:basedOn w:val="DefaultParagraphFont"/>
    <w:link w:val="Heading2"/>
    <w:rsid w:val="00FA509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A509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A509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A509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A509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A509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A509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A509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A509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A509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A509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A509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A509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A509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A509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A509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A509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A509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A509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A509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A509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A509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A509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A509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A509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A509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A509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A509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A509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A509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A509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A509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A509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A509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A509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A509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A5090"/>
  </w:style>
  <w:style w:type="paragraph" w:styleId="TableofFigures">
    <w:name w:val="table of figures"/>
    <w:basedOn w:val="Normal"/>
    <w:next w:val="Normal"/>
    <w:semiHidden/>
    <w:rsid w:val="00FA509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A509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A5090"/>
    <w:rPr>
      <w:rFonts w:ascii="Wingdings" w:hAnsi="Wingdings"/>
    </w:rPr>
  </w:style>
  <w:style w:type="paragraph" w:customStyle="1" w:styleId="TableHeading">
    <w:name w:val="Table Heading"/>
    <w:basedOn w:val="HeadingBase"/>
    <w:rsid w:val="00FA509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A5090"/>
    <w:rPr>
      <w:color w:val="0033CC"/>
      <w:u w:val="none"/>
    </w:rPr>
  </w:style>
  <w:style w:type="paragraph" w:customStyle="1" w:styleId="BodyTextRight">
    <w:name w:val="Body Text Right"/>
    <w:basedOn w:val="BodyText"/>
    <w:rsid w:val="00FA509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A509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A509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A509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A509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A509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A5090"/>
    <w:rPr>
      <w:sz w:val="32"/>
    </w:rPr>
  </w:style>
  <w:style w:type="paragraph" w:customStyle="1" w:styleId="HeadingProcedure">
    <w:name w:val="Heading Procedure"/>
    <w:basedOn w:val="HeadingBase"/>
    <w:next w:val="Normal"/>
    <w:rsid w:val="00FA509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A5090"/>
    <w:pPr>
      <w:spacing w:before="60" w:after="60"/>
    </w:pPr>
  </w:style>
  <w:style w:type="paragraph" w:styleId="ListContinue">
    <w:name w:val="List Continue"/>
    <w:basedOn w:val="List"/>
    <w:rsid w:val="00FA5090"/>
    <w:pPr>
      <w:ind w:firstLine="0"/>
    </w:pPr>
  </w:style>
  <w:style w:type="paragraph" w:customStyle="1" w:styleId="ListNote">
    <w:name w:val="List Note"/>
    <w:basedOn w:val="List"/>
    <w:rsid w:val="00FA509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A509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A509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A5090"/>
    <w:rPr>
      <w:rFonts w:ascii="Courier New" w:hAnsi="Courier New"/>
    </w:rPr>
  </w:style>
  <w:style w:type="paragraph" w:customStyle="1" w:styleId="NoteBullet">
    <w:name w:val="Note Bullet"/>
    <w:basedOn w:val="Note"/>
    <w:rsid w:val="00FA509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A509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A509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A509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A509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A509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A509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A5090"/>
    <w:rPr>
      <w:b/>
      <w:smallCaps/>
    </w:rPr>
  </w:style>
  <w:style w:type="paragraph" w:customStyle="1" w:styleId="TableListNumber">
    <w:name w:val="Table List Number"/>
    <w:basedOn w:val="ListNumber"/>
    <w:rsid w:val="00FA509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A509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A5090"/>
    <w:pPr>
      <w:numPr>
        <w:numId w:val="8"/>
      </w:numPr>
    </w:pPr>
  </w:style>
  <w:style w:type="paragraph" w:customStyle="1" w:styleId="ListAlpha2">
    <w:name w:val="List Alpha 2"/>
    <w:basedOn w:val="List2"/>
    <w:rsid w:val="00FA5090"/>
    <w:pPr>
      <w:numPr>
        <w:numId w:val="7"/>
      </w:numPr>
    </w:pPr>
  </w:style>
  <w:style w:type="paragraph" w:styleId="List2">
    <w:name w:val="List 2"/>
    <w:basedOn w:val="BodyText"/>
    <w:rsid w:val="00FA509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A509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A509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A509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A509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A509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A5090"/>
    <w:pPr>
      <w:numPr>
        <w:numId w:val="3"/>
      </w:numPr>
    </w:pPr>
  </w:style>
  <w:style w:type="paragraph" w:styleId="ListContinue2">
    <w:name w:val="List Continue 2"/>
    <w:basedOn w:val="List2"/>
    <w:rsid w:val="00FA5090"/>
    <w:pPr>
      <w:ind w:firstLine="0"/>
    </w:pPr>
  </w:style>
  <w:style w:type="paragraph" w:styleId="ListContinue3">
    <w:name w:val="List Continue 3"/>
    <w:basedOn w:val="List3"/>
    <w:rsid w:val="00FA5090"/>
    <w:pPr>
      <w:ind w:left="1021" w:firstLine="0"/>
    </w:pPr>
  </w:style>
  <w:style w:type="paragraph" w:styleId="ListContinue4">
    <w:name w:val="List Continue 4"/>
    <w:basedOn w:val="List4"/>
    <w:rsid w:val="00FA5090"/>
    <w:pPr>
      <w:ind w:firstLine="0"/>
    </w:pPr>
  </w:style>
  <w:style w:type="paragraph" w:styleId="ListContinue5">
    <w:name w:val="List Continue 5"/>
    <w:basedOn w:val="List5"/>
    <w:rsid w:val="00FA5090"/>
    <w:pPr>
      <w:ind w:firstLine="0"/>
    </w:pPr>
  </w:style>
  <w:style w:type="paragraph" w:styleId="ListNumber3">
    <w:name w:val="List Number 3"/>
    <w:basedOn w:val="List3"/>
    <w:rsid w:val="00FA5090"/>
    <w:pPr>
      <w:numPr>
        <w:numId w:val="4"/>
      </w:numPr>
    </w:pPr>
  </w:style>
  <w:style w:type="paragraph" w:styleId="ListNumber4">
    <w:name w:val="List Number 4"/>
    <w:basedOn w:val="List4"/>
    <w:rsid w:val="00FA5090"/>
    <w:pPr>
      <w:numPr>
        <w:numId w:val="5"/>
      </w:numPr>
    </w:pPr>
  </w:style>
  <w:style w:type="paragraph" w:styleId="ListNumber5">
    <w:name w:val="List Number 5"/>
    <w:basedOn w:val="List5"/>
    <w:rsid w:val="00FA5090"/>
    <w:pPr>
      <w:numPr>
        <w:numId w:val="6"/>
      </w:numPr>
    </w:pPr>
  </w:style>
  <w:style w:type="paragraph" w:styleId="BlockText">
    <w:name w:val="Block Text"/>
    <w:basedOn w:val="Normal"/>
    <w:rsid w:val="00FA509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A509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A5090"/>
    <w:rPr>
      <w:sz w:val="16"/>
      <w:vertAlign w:val="superscript"/>
    </w:rPr>
  </w:style>
  <w:style w:type="character" w:customStyle="1" w:styleId="Symbols">
    <w:name w:val="Symbols"/>
    <w:basedOn w:val="DefaultParagraphFont"/>
    <w:rsid w:val="00FA5090"/>
    <w:rPr>
      <w:rFonts w:ascii="Symbol" w:hAnsi="Symbol"/>
    </w:rPr>
  </w:style>
  <w:style w:type="character" w:customStyle="1" w:styleId="MenuOptions">
    <w:name w:val="Menu Options"/>
    <w:basedOn w:val="DefaultParagraphFont"/>
    <w:rsid w:val="00FA509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A5090"/>
    <w:rPr>
      <w:b/>
    </w:rPr>
  </w:style>
  <w:style w:type="character" w:customStyle="1" w:styleId="Underlined">
    <w:name w:val="Underlined"/>
    <w:basedOn w:val="DefaultParagraphFont"/>
    <w:rsid w:val="00FA5090"/>
    <w:rPr>
      <w:u w:val="single"/>
    </w:rPr>
  </w:style>
  <w:style w:type="paragraph" w:customStyle="1" w:styleId="TableBodyTextRight">
    <w:name w:val="Table Body Text Right"/>
    <w:basedOn w:val="TableBodyText"/>
    <w:rsid w:val="00FA509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A5090"/>
    <w:rPr>
      <w:sz w:val="18"/>
    </w:rPr>
  </w:style>
  <w:style w:type="paragraph" w:customStyle="1" w:styleId="BodySmallRight">
    <w:name w:val="Body Small Right"/>
    <w:basedOn w:val="BodyTextRight"/>
    <w:rsid w:val="00FA5090"/>
    <w:rPr>
      <w:sz w:val="18"/>
      <w:szCs w:val="18"/>
    </w:rPr>
  </w:style>
  <w:style w:type="paragraph" w:customStyle="1" w:styleId="MarginEdition">
    <w:name w:val="Margin Edition"/>
    <w:basedOn w:val="MarginNote"/>
    <w:rsid w:val="00FA509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A5090"/>
    <w:rPr>
      <w:sz w:val="2"/>
      <w:szCs w:val="2"/>
    </w:rPr>
  </w:style>
  <w:style w:type="character" w:customStyle="1" w:styleId="Small">
    <w:name w:val="Small"/>
    <w:basedOn w:val="DefaultParagraphFont"/>
    <w:rsid w:val="00FA5090"/>
    <w:rPr>
      <w:sz w:val="16"/>
    </w:rPr>
  </w:style>
  <w:style w:type="paragraph" w:customStyle="1" w:styleId="WideTable">
    <w:name w:val="Wide Table"/>
    <w:basedOn w:val="Normal"/>
    <w:rsid w:val="00FA509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A5090"/>
  </w:style>
  <w:style w:type="paragraph" w:styleId="Quote">
    <w:name w:val="Quote"/>
    <w:basedOn w:val="Heading1"/>
    <w:link w:val="QuoteChar"/>
    <w:qFormat/>
    <w:rsid w:val="00FA509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A509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A5090"/>
    <w:pPr>
      <w:pageBreakBefore/>
    </w:pPr>
  </w:style>
  <w:style w:type="paragraph" w:customStyle="1" w:styleId="Border">
    <w:name w:val="Border"/>
    <w:basedOn w:val="Normal"/>
    <w:qFormat/>
    <w:rsid w:val="00FA509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A509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A509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A509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A509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A509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A509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A509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A509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A5090"/>
    <w:rPr>
      <w:u w:val="single"/>
    </w:rPr>
  </w:style>
  <w:style w:type="character" w:customStyle="1" w:styleId="BoldandItalics">
    <w:name w:val="Bold and Italics"/>
    <w:qFormat/>
    <w:rsid w:val="00FA5090"/>
    <w:rPr>
      <w:b/>
      <w:i/>
      <w:u w:val="none"/>
    </w:rPr>
  </w:style>
  <w:style w:type="paragraph" w:styleId="BalloonText">
    <w:name w:val="Balloon Text"/>
    <w:basedOn w:val="Normal"/>
    <w:link w:val="BalloonTextChar"/>
    <w:rsid w:val="00FA509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A509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A509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A509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A509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A509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A5090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258</Words>
  <Characters>1716</Characters>
  <Application>Microsoft Office Word</Application>
  <DocSecurity>0</DocSecurity>
  <Lines>49</Lines>
  <Paragraphs>30</Paragraphs>
  <ScaleCrop>false</ScaleCrop>
  <Company>Author-it Software Corporation Ltd.</Company>
  <LinksUpToDate>false</LinksUpToDate>
  <CharactersWithSpaces>1944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AHCSS00188 Mined Land Rehabilitation Machine Operator Skill Set</dc:title>
  <dc:subject>Approved</dc:subject>
  <dc:creator>Skills Insight</dc:creator>
  <cp:keywords>Release 1</cp:keywords>
  <dc:description>Review Date: 12 April 2008</dc:description>
  <cp:lastModifiedBy>HSD_TPCMSd.prod</cp:lastModifiedBy>
  <cp:revision>3</cp:revision>
  <dcterms:created xsi:type="dcterms:W3CDTF">2024-05-01T19:42:48Z</dcterms:created>
  <dcterms:modified xsi:type="dcterms:W3CDTF">2024-04-30T06:07:00Z</dcterms:modified>
</cp:coreProperties>
</file>