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362" w:rsidP="008C7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AHCSS00139 Permaculture Water Systems Skill Set</w:t>
      </w:r>
      <w:r>
        <w:fldChar w:fldCharType="end"/>
      </w:r>
    </w:p>
    <w:p w:rsidR="008C7362" w:rsidP="008C7362">
      <w:pPr>
        <w:pStyle w:val="Version"/>
        <w:sectPr w:rsidSect="00FA3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A3936" w:rsidP="00FA3936">
      <w:pPr>
        <w:pStyle w:val="SuperHeading"/>
      </w:pPr>
      <w:r w:rsidRPr="00FA3936">
        <w:t>AHCSS00139 Permaculture Water Systems Skill Set</w:t>
      </w:r>
    </w:p>
    <w:p w:rsidR="00000000" w:rsidRPr="00FA3936" w:rsidP="00FA3936">
      <w:pPr>
        <w:pStyle w:val="Heading1"/>
      </w:pPr>
      <w:bookmarkStart w:id="1" w:name="O_1280731"/>
      <w:bookmarkEnd w:id="1"/>
      <w:r w:rsidRPr="00FA39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3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36">
            <w:pPr>
              <w:pStyle w:val="BodyTextBold"/>
              <w:rPr>
                <w:lang w:val="en-NZ"/>
              </w:rPr>
            </w:pPr>
            <w:r w:rsidRPr="00FA393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36">
            <w:pPr>
              <w:pStyle w:val="BodyTextBold"/>
              <w:rPr>
                <w:lang w:val="en-NZ"/>
              </w:rPr>
            </w:pPr>
            <w:r w:rsidRPr="00FA3936">
              <w:t>Comments</w:t>
            </w:r>
          </w:p>
        </w:tc>
      </w:tr>
      <w:tr w:rsidTr="00FA3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36">
            <w:pPr>
              <w:pStyle w:val="BodyText"/>
              <w:rPr>
                <w:lang w:val="en-NZ"/>
              </w:rPr>
            </w:pPr>
            <w:r w:rsidRPr="00FA393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936" w:rsidP="00FA3936">
            <w:pPr>
              <w:pStyle w:val="BodyText"/>
            </w:pPr>
            <w:r w:rsidRPr="00FA3936">
              <w:t>This version released with AHC Agriculture, Horticulture and Conservation and Land Management Training Package Version 9.0.</w:t>
            </w:r>
          </w:p>
        </w:tc>
      </w:tr>
    </w:tbl>
    <w:p w:rsidR="00000000" w:rsidRPr="00FA3936" w:rsidP="00FA3936">
      <w:pPr>
        <w:pStyle w:val="BodyText"/>
      </w:pPr>
    </w:p>
    <w:p w:rsidR="00000000" w:rsidRPr="00FA3936" w:rsidP="00FA3936">
      <w:pPr>
        <w:pStyle w:val="AllowPageBreak"/>
      </w:pPr>
    </w:p>
    <w:p w:rsidR="00000000" w:rsidRPr="00FA3936" w:rsidP="00FA3936">
      <w:pPr>
        <w:pStyle w:val="Heading1"/>
      </w:pPr>
      <w:bookmarkStart w:id="2" w:name="O_1280732"/>
      <w:bookmarkEnd w:id="2"/>
      <w:r w:rsidRPr="00FA3936">
        <w:t>Description</w:t>
      </w:r>
    </w:p>
    <w:p w:rsidR="008C7362" w:rsidP="008C7362">
      <w:pPr>
        <w:pStyle w:val="BodyText"/>
      </w:pPr>
      <w:r w:rsidRPr="00FA3936">
        <w:t>This skill set provides the skills and kn</w:t>
      </w:r>
      <w:r w:rsidRPr="00FA3936">
        <w:t>owledge required to develop water harvesting methods, prepare water storage and deliver water to site ready for use for domestic, farm or irrigation purposes in a permaculture system.</w:t>
      </w:r>
    </w:p>
    <w:p w:rsidR="00000000" w:rsidRPr="00FA3936" w:rsidP="00FA3936">
      <w:pPr>
        <w:pStyle w:val="Heading1"/>
      </w:pPr>
      <w:bookmarkStart w:id="3" w:name="O_1280733"/>
      <w:bookmarkEnd w:id="3"/>
      <w:r w:rsidRPr="00FA3936">
        <w:t>Pathways Information</w:t>
      </w:r>
    </w:p>
    <w:p w:rsidR="00000000" w:rsidRPr="00FA3936" w:rsidP="008C7362">
      <w:pPr>
        <w:pStyle w:val="BodyText"/>
      </w:pPr>
      <w:r w:rsidRPr="00FA3936">
        <w:t>These units of competency can p</w:t>
      </w:r>
      <w:r w:rsidRPr="00FA3936">
        <w:t>rovide credit towards a range of qualifications and/or build on the skills and knowledge of previous qualifications attained from the AHC Agriculture, Horticulture and Conservation and Land Management Training Package.</w:t>
      </w:r>
    </w:p>
    <w:p w:rsidR="00000000" w:rsidRPr="00FA3936" w:rsidP="00FA3936">
      <w:pPr>
        <w:pStyle w:val="Heading1"/>
      </w:pPr>
      <w:bookmarkStart w:id="4" w:name="O_1280734"/>
      <w:bookmarkEnd w:id="4"/>
      <w:r w:rsidRPr="00FA3936">
        <w:t>Licensing/Regulato</w:t>
      </w:r>
      <w:r w:rsidRPr="00FA3936">
        <w:t>ry Information</w:t>
      </w:r>
    </w:p>
    <w:p w:rsidR="00000000" w:rsidRPr="00FA3936" w:rsidP="008C7362">
      <w:pPr>
        <w:pStyle w:val="BodyText"/>
      </w:pPr>
      <w:r w:rsidRPr="00FA3936">
        <w:t>No licensing, legislative or certification requirements apply to this skill set at the time of publication.</w:t>
      </w:r>
    </w:p>
    <w:p w:rsidR="00000000" w:rsidRPr="00FA3936" w:rsidP="00FA3936">
      <w:pPr>
        <w:pStyle w:val="Heading1"/>
      </w:pPr>
      <w:bookmarkStart w:id="5" w:name="O_1280735"/>
      <w:bookmarkEnd w:id="5"/>
      <w:r w:rsidRPr="00FA3936">
        <w:t>Skill Set Requirements</w:t>
      </w:r>
    </w:p>
    <w:p w:rsidR="00000000" w:rsidRPr="00FA3936" w:rsidP="00FA3936">
      <w:pPr>
        <w:pStyle w:val="ListBullet"/>
      </w:pPr>
      <w:r w:rsidRPr="00FA3936">
        <w:t>AHCPER326 Install and maintain permaculture water management systems</w:t>
      </w:r>
    </w:p>
    <w:p w:rsidR="00000000" w:rsidRPr="00FA3936" w:rsidP="00FA3936">
      <w:pPr>
        <w:pStyle w:val="ListBullet"/>
      </w:pPr>
      <w:r w:rsidRPr="00FA3936">
        <w:t>AHCPER334 Read and interpret property maps and plans</w:t>
      </w:r>
    </w:p>
    <w:p w:rsidR="00000000" w:rsidRPr="00FA3936" w:rsidP="00FA3936">
      <w:pPr>
        <w:pStyle w:val="ListBullet"/>
      </w:pPr>
      <w:r w:rsidRPr="00FA3936">
        <w:t>AHCPER336 Test, improve and maintain healthy soil in a permaculture system</w:t>
      </w:r>
    </w:p>
    <w:p w:rsidR="00000000" w:rsidRPr="00FA3936" w:rsidP="00FA3936">
      <w:pPr>
        <w:pStyle w:val="AllowPageBreak"/>
      </w:pPr>
    </w:p>
    <w:p w:rsidR="00000000" w:rsidRPr="00FA3936" w:rsidP="00FA3936">
      <w:pPr>
        <w:pStyle w:val="Heading1"/>
      </w:pPr>
      <w:bookmarkStart w:id="6" w:name="O_1280736"/>
      <w:bookmarkEnd w:id="6"/>
      <w:r w:rsidRPr="00FA3936">
        <w:t>Target Group</w:t>
      </w:r>
    </w:p>
    <w:p w:rsidR="008C7362" w:rsidP="008C7362">
      <w:pPr>
        <w:pStyle w:val="BodyText"/>
      </w:pPr>
      <w:r w:rsidRPr="00FA3936">
        <w:t>This skill set is for property owners, permaculture systems developers and farmers who wish to i</w:t>
      </w:r>
      <w:r w:rsidRPr="00FA3936">
        <w:t>mplement sustainable water management procedures on rural or urban properties.</w:t>
      </w:r>
    </w:p>
    <w:p w:rsidR="00000000" w:rsidRPr="00FA3936" w:rsidP="00FA3936">
      <w:pPr>
        <w:pStyle w:val="Heading1"/>
      </w:pPr>
      <w:bookmarkStart w:id="7" w:name="O_1280737"/>
      <w:bookmarkEnd w:id="7"/>
      <w:r w:rsidRPr="00FA3936">
        <w:t>Suggested words for Statement of Attainment</w:t>
      </w:r>
    </w:p>
    <w:p w:rsidR="008C7362" w:rsidP="008C7362">
      <w:pPr>
        <w:pStyle w:val="BodyText"/>
      </w:pPr>
      <w:r w:rsidRPr="00FA3936">
        <w:t>These competencies from the AHC Agriculture, Horticulture and Conservation and Land Management Training Package m</w:t>
      </w:r>
      <w:r w:rsidRPr="00FA3936">
        <w:t>eet the industry requirements for installing and maintaining water management for permaculture systems.</w:t>
      </w:r>
    </w:p>
    <w:p w:rsidR="00000000" w:rsidRPr="00FA3936" w:rsidP="00FA3936"/>
    <w:sectPr w:rsidSect="00FA39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36" w:rsidRPr="008C7362" w:rsidP="008C7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62" w:rsidP="00FA3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C7362" w:rsidP="00FA3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362" w:rsidP="00FA3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936" w:rsidRPr="008C7362" w:rsidP="008C7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62" w:rsidRPr="002D2AF8" w:rsidP="00FA3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AHCSS00139 Permaculture Water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C7362" w:rsidP="00FA3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5AE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94D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936"/>
  </w:style>
  <w:style w:type="character" w:customStyle="1" w:styleId="Heading1Char">
    <w:name w:val="Heading 1 Char"/>
    <w:basedOn w:val="DefaultParagraphFont"/>
    <w:link w:val="Heading1"/>
    <w:rsid w:val="00FA3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9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3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3936"/>
    <w:rPr>
      <w:b/>
    </w:rPr>
  </w:style>
  <w:style w:type="character" w:customStyle="1" w:styleId="Heading2Char">
    <w:name w:val="Heading 2 Char"/>
    <w:basedOn w:val="DefaultParagraphFont"/>
    <w:link w:val="Heading2"/>
    <w:rsid w:val="00FA3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3936"/>
    <w:rPr>
      <w:b/>
      <w:spacing w:val="0"/>
    </w:rPr>
  </w:style>
  <w:style w:type="paragraph" w:customStyle="1" w:styleId="SuperTitle">
    <w:name w:val="SuperTitle"/>
    <w:basedOn w:val="Title"/>
    <w:rsid w:val="00FA3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39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3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936"/>
    <w:rPr>
      <w:i/>
    </w:rPr>
  </w:style>
  <w:style w:type="paragraph" w:styleId="Caption">
    <w:name w:val="caption"/>
    <w:basedOn w:val="BodyText"/>
    <w:next w:val="Normal"/>
    <w:qFormat/>
    <w:rsid w:val="00FA3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936"/>
  </w:style>
  <w:style w:type="paragraph" w:styleId="TableofFigures">
    <w:name w:val="table of figures"/>
    <w:basedOn w:val="Normal"/>
    <w:next w:val="Normal"/>
    <w:semiHidden/>
    <w:rsid w:val="00FA3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9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3936"/>
    <w:rPr>
      <w:rFonts w:ascii="Wingdings" w:hAnsi="Wingdings"/>
    </w:rPr>
  </w:style>
  <w:style w:type="paragraph" w:customStyle="1" w:styleId="TableHeading">
    <w:name w:val="Table Heading"/>
    <w:basedOn w:val="HeadingBase"/>
    <w:rsid w:val="00FA3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936"/>
    <w:rPr>
      <w:color w:val="0033CC"/>
      <w:u w:val="none"/>
    </w:rPr>
  </w:style>
  <w:style w:type="paragraph" w:customStyle="1" w:styleId="BodyTextRight">
    <w:name w:val="Body Text Right"/>
    <w:basedOn w:val="BodyText"/>
    <w:rsid w:val="00FA3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9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936"/>
    <w:rPr>
      <w:sz w:val="32"/>
    </w:rPr>
  </w:style>
  <w:style w:type="paragraph" w:customStyle="1" w:styleId="HeadingProcedure">
    <w:name w:val="Heading Procedure"/>
    <w:basedOn w:val="HeadingBase"/>
    <w:next w:val="Normal"/>
    <w:rsid w:val="00FA3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936"/>
    <w:pPr>
      <w:spacing w:before="60" w:after="60"/>
    </w:pPr>
  </w:style>
  <w:style w:type="paragraph" w:styleId="ListContinue">
    <w:name w:val="List Continue"/>
    <w:basedOn w:val="List"/>
    <w:rsid w:val="00FA3936"/>
    <w:pPr>
      <w:ind w:firstLine="0"/>
    </w:pPr>
  </w:style>
  <w:style w:type="paragraph" w:customStyle="1" w:styleId="ListNote">
    <w:name w:val="List Note"/>
    <w:basedOn w:val="List"/>
    <w:rsid w:val="00FA3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936"/>
    <w:rPr>
      <w:rFonts w:ascii="Courier New" w:hAnsi="Courier New"/>
    </w:rPr>
  </w:style>
  <w:style w:type="paragraph" w:customStyle="1" w:styleId="NoteBullet">
    <w:name w:val="Note Bullet"/>
    <w:basedOn w:val="Note"/>
    <w:rsid w:val="00FA3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9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3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936"/>
    <w:rPr>
      <w:b/>
      <w:smallCaps/>
    </w:rPr>
  </w:style>
  <w:style w:type="paragraph" w:customStyle="1" w:styleId="TableListNumber">
    <w:name w:val="Table List Number"/>
    <w:basedOn w:val="ListNumber"/>
    <w:rsid w:val="00FA3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936"/>
    <w:pPr>
      <w:numPr>
        <w:numId w:val="8"/>
      </w:numPr>
    </w:pPr>
  </w:style>
  <w:style w:type="paragraph" w:customStyle="1" w:styleId="ListAlpha2">
    <w:name w:val="List Alpha 2"/>
    <w:basedOn w:val="List2"/>
    <w:rsid w:val="00FA3936"/>
    <w:pPr>
      <w:numPr>
        <w:numId w:val="7"/>
      </w:numPr>
    </w:pPr>
  </w:style>
  <w:style w:type="paragraph" w:styleId="List2">
    <w:name w:val="List 2"/>
    <w:basedOn w:val="BodyText"/>
    <w:rsid w:val="00FA3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9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9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3936"/>
    <w:pPr>
      <w:numPr>
        <w:numId w:val="3"/>
      </w:numPr>
    </w:pPr>
  </w:style>
  <w:style w:type="paragraph" w:styleId="ListContinue2">
    <w:name w:val="List Continue 2"/>
    <w:basedOn w:val="List2"/>
    <w:rsid w:val="00FA3936"/>
    <w:pPr>
      <w:ind w:firstLine="0"/>
    </w:pPr>
  </w:style>
  <w:style w:type="paragraph" w:styleId="ListContinue3">
    <w:name w:val="List Continue 3"/>
    <w:basedOn w:val="List3"/>
    <w:rsid w:val="00FA3936"/>
    <w:pPr>
      <w:ind w:left="1021" w:firstLine="0"/>
    </w:pPr>
  </w:style>
  <w:style w:type="paragraph" w:styleId="ListContinue4">
    <w:name w:val="List Continue 4"/>
    <w:basedOn w:val="List4"/>
    <w:rsid w:val="00FA3936"/>
    <w:pPr>
      <w:ind w:firstLine="0"/>
    </w:pPr>
  </w:style>
  <w:style w:type="paragraph" w:styleId="ListContinue5">
    <w:name w:val="List Continue 5"/>
    <w:basedOn w:val="List5"/>
    <w:rsid w:val="00FA3936"/>
    <w:pPr>
      <w:ind w:firstLine="0"/>
    </w:pPr>
  </w:style>
  <w:style w:type="paragraph" w:styleId="ListNumber3">
    <w:name w:val="List Number 3"/>
    <w:basedOn w:val="List3"/>
    <w:rsid w:val="00FA3936"/>
    <w:pPr>
      <w:numPr>
        <w:numId w:val="4"/>
      </w:numPr>
    </w:pPr>
  </w:style>
  <w:style w:type="paragraph" w:styleId="ListNumber4">
    <w:name w:val="List Number 4"/>
    <w:basedOn w:val="List4"/>
    <w:rsid w:val="00FA3936"/>
    <w:pPr>
      <w:numPr>
        <w:numId w:val="5"/>
      </w:numPr>
    </w:pPr>
  </w:style>
  <w:style w:type="paragraph" w:styleId="ListNumber5">
    <w:name w:val="List Number 5"/>
    <w:basedOn w:val="List5"/>
    <w:rsid w:val="00FA3936"/>
    <w:pPr>
      <w:numPr>
        <w:numId w:val="6"/>
      </w:numPr>
    </w:pPr>
  </w:style>
  <w:style w:type="paragraph" w:styleId="BlockText">
    <w:name w:val="Block Text"/>
    <w:basedOn w:val="Normal"/>
    <w:rsid w:val="00FA3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936"/>
    <w:rPr>
      <w:sz w:val="16"/>
      <w:vertAlign w:val="superscript"/>
    </w:rPr>
  </w:style>
  <w:style w:type="character" w:customStyle="1" w:styleId="Symbols">
    <w:name w:val="Symbols"/>
    <w:basedOn w:val="DefaultParagraphFont"/>
    <w:rsid w:val="00FA3936"/>
    <w:rPr>
      <w:rFonts w:ascii="Symbol" w:hAnsi="Symbol"/>
    </w:rPr>
  </w:style>
  <w:style w:type="character" w:customStyle="1" w:styleId="MenuOptions">
    <w:name w:val="Menu Options"/>
    <w:basedOn w:val="DefaultParagraphFont"/>
    <w:rsid w:val="00FA3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936"/>
    <w:rPr>
      <w:b/>
    </w:rPr>
  </w:style>
  <w:style w:type="character" w:customStyle="1" w:styleId="Underlined">
    <w:name w:val="Underlined"/>
    <w:basedOn w:val="DefaultParagraphFont"/>
    <w:rsid w:val="00FA3936"/>
    <w:rPr>
      <w:u w:val="single"/>
    </w:rPr>
  </w:style>
  <w:style w:type="paragraph" w:customStyle="1" w:styleId="TableBodyTextRight">
    <w:name w:val="Table Body Text Right"/>
    <w:basedOn w:val="TableBodyText"/>
    <w:rsid w:val="00FA3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936"/>
    <w:rPr>
      <w:sz w:val="18"/>
    </w:rPr>
  </w:style>
  <w:style w:type="paragraph" w:customStyle="1" w:styleId="BodySmallRight">
    <w:name w:val="Body Small Right"/>
    <w:basedOn w:val="BodyTextRight"/>
    <w:rsid w:val="00FA3936"/>
    <w:rPr>
      <w:sz w:val="18"/>
      <w:szCs w:val="18"/>
    </w:rPr>
  </w:style>
  <w:style w:type="paragraph" w:customStyle="1" w:styleId="MarginEdition">
    <w:name w:val="Margin Edition"/>
    <w:basedOn w:val="MarginNote"/>
    <w:rsid w:val="00FA3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936"/>
    <w:rPr>
      <w:sz w:val="2"/>
      <w:szCs w:val="2"/>
    </w:rPr>
  </w:style>
  <w:style w:type="character" w:customStyle="1" w:styleId="Small">
    <w:name w:val="Small"/>
    <w:basedOn w:val="DefaultParagraphFont"/>
    <w:rsid w:val="00FA3936"/>
    <w:rPr>
      <w:sz w:val="16"/>
    </w:rPr>
  </w:style>
  <w:style w:type="paragraph" w:customStyle="1" w:styleId="WideTable">
    <w:name w:val="Wide Table"/>
    <w:basedOn w:val="Normal"/>
    <w:rsid w:val="00FA3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936"/>
  </w:style>
  <w:style w:type="paragraph" w:styleId="Quote">
    <w:name w:val="Quote"/>
    <w:basedOn w:val="Heading1"/>
    <w:link w:val="QuoteChar"/>
    <w:qFormat/>
    <w:rsid w:val="00FA3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936"/>
    <w:pPr>
      <w:pageBreakBefore/>
    </w:pPr>
  </w:style>
  <w:style w:type="paragraph" w:customStyle="1" w:styleId="Border">
    <w:name w:val="Border"/>
    <w:basedOn w:val="Normal"/>
    <w:qFormat/>
    <w:rsid w:val="00FA3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936"/>
    <w:rPr>
      <w:u w:val="single"/>
    </w:rPr>
  </w:style>
  <w:style w:type="character" w:customStyle="1" w:styleId="BoldandItalics">
    <w:name w:val="Bold and Italics"/>
    <w:qFormat/>
    <w:rsid w:val="00FA3936"/>
    <w:rPr>
      <w:b/>
      <w:i/>
      <w:u w:val="none"/>
    </w:rPr>
  </w:style>
  <w:style w:type="paragraph" w:styleId="BalloonText">
    <w:name w:val="Balloon Text"/>
    <w:basedOn w:val="Normal"/>
    <w:link w:val="BalloonTextChar"/>
    <w:rsid w:val="00FA3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93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1445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AHCSS00139 Permaculture Water Systems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2023-01-25T01:19:08Z</dcterms:created>
  <dcterms:modified xsi:type="dcterms:W3CDTF">2023-01-12T23:06:00Z</dcterms:modified>
</cp:coreProperties>
</file>