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0E9" w:rsidP="002F7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AHCSS00052 Pork Industry Stockperson Skill Set</w:t>
      </w:r>
      <w:r>
        <w:fldChar w:fldCharType="end"/>
      </w:r>
    </w:p>
    <w:p w:rsidR="002F70E9" w:rsidP="002F70E9">
      <w:pPr>
        <w:pStyle w:val="Version"/>
        <w:sectPr w:rsidSect="00E66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658C" w:rsidP="00E6658C">
      <w:pPr>
        <w:pStyle w:val="SuperHeading"/>
      </w:pPr>
      <w:r w:rsidRPr="00E6658C">
        <w:t>AHCSS00052 Pork Industry Stockperson Skill Set</w:t>
      </w:r>
    </w:p>
    <w:p w:rsidR="00000000" w:rsidRPr="00E6658C" w:rsidP="00E6658C">
      <w:pPr>
        <w:pStyle w:val="Heading1"/>
      </w:pPr>
      <w:bookmarkStart w:id="1" w:name="O_904221"/>
      <w:bookmarkEnd w:id="1"/>
      <w:r w:rsidRPr="00E665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2F7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58C" w:rsidP="00E6658C">
            <w:pPr>
              <w:pStyle w:val="BodyText"/>
            </w:pPr>
            <w:r w:rsidRPr="00E6658C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58C" w:rsidP="00E6658C">
            <w:pPr>
              <w:pStyle w:val="BodyText"/>
            </w:pPr>
            <w:r w:rsidRPr="00E6658C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rPr>
                <w:rStyle w:val="SpecialBold"/>
              </w:rPr>
              <w:t>Comments</w:t>
            </w:r>
          </w:p>
        </w:tc>
      </w:tr>
      <w:tr w:rsidTr="002F70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58C" w:rsidP="00E6658C">
            <w:pPr>
              <w:pStyle w:val="BodyText"/>
            </w:pPr>
            <w:r w:rsidRPr="00E6658C">
              <w:t>Initial release</w:t>
            </w:r>
          </w:p>
        </w:tc>
      </w:tr>
    </w:tbl>
    <w:p w:rsidR="00000000" w:rsidRPr="00E6658C" w:rsidP="00E6658C">
      <w:pPr>
        <w:pStyle w:val="BodyText"/>
      </w:pPr>
    </w:p>
    <w:p w:rsidR="00000000" w:rsidRPr="00E6658C" w:rsidP="00E6658C">
      <w:pPr>
        <w:pStyle w:val="AllowPageBreak"/>
      </w:pPr>
    </w:p>
    <w:p w:rsidR="00000000" w:rsidRPr="00E6658C" w:rsidP="00E6658C">
      <w:pPr>
        <w:pStyle w:val="Heading1"/>
      </w:pPr>
      <w:bookmarkStart w:id="2" w:name="O_904222"/>
      <w:bookmarkEnd w:id="2"/>
      <w:r w:rsidRPr="00E6658C">
        <w:t>Description</w:t>
      </w:r>
    </w:p>
    <w:p w:rsidR="00000000" w:rsidRPr="00E6658C" w:rsidP="00E6658C">
      <w:pPr>
        <w:pStyle w:val="Heading1"/>
      </w:pPr>
      <w:bookmarkStart w:id="3" w:name="O_904223"/>
      <w:bookmarkEnd w:id="3"/>
      <w:r w:rsidRPr="00E6658C">
        <w:t>Pathways Information</w:t>
      </w:r>
    </w:p>
    <w:p w:rsidR="00000000" w:rsidRPr="00E6658C" w:rsidP="00E6658C">
      <w:pPr>
        <w:pStyle w:val="BodyText"/>
      </w:pPr>
      <w:r w:rsidRPr="00E6658C">
        <w:t>These units provide credit towards the following Certificates:</w:t>
      </w:r>
    </w:p>
    <w:p w:rsidR="00000000" w:rsidRPr="00E6658C" w:rsidP="00E6658C">
      <w:pPr>
        <w:pStyle w:val="ListBullet"/>
      </w:pPr>
      <w:r w:rsidRPr="00E6658C">
        <w:t>AHC30116 Certificate III in Agriculture</w:t>
      </w:r>
    </w:p>
    <w:p w:rsidR="00000000" w:rsidRPr="00E6658C" w:rsidP="00E6658C">
      <w:pPr>
        <w:pStyle w:val="ListBullet"/>
      </w:pPr>
      <w:r w:rsidRPr="00E6658C">
        <w:t>AHC30416 Certificate III in Pork Production</w:t>
      </w:r>
    </w:p>
    <w:p w:rsidR="00000000" w:rsidRPr="00E6658C" w:rsidP="00E6658C">
      <w:pPr>
        <w:pStyle w:val="AllowPageBreak"/>
      </w:pPr>
    </w:p>
    <w:p w:rsidR="00000000" w:rsidRPr="00E6658C" w:rsidP="00E6658C">
      <w:pPr>
        <w:pStyle w:val="Heading1"/>
      </w:pPr>
      <w:bookmarkStart w:id="4" w:name="O_904224"/>
      <w:bookmarkEnd w:id="4"/>
      <w:r w:rsidRPr="00E6658C">
        <w:t>Licensing/Regulatory Information</w:t>
      </w:r>
    </w:p>
    <w:p w:rsidR="00000000" w:rsidRPr="00E6658C" w:rsidP="00E6658C">
      <w:pPr>
        <w:pStyle w:val="BodyText"/>
      </w:pPr>
      <w:r w:rsidRPr="00E6658C">
        <w:t>Not applicable.</w:t>
      </w:r>
    </w:p>
    <w:p w:rsidR="00000000" w:rsidRPr="00E6658C" w:rsidP="00E6658C">
      <w:pPr>
        <w:pStyle w:val="AllowPageBreak"/>
      </w:pPr>
    </w:p>
    <w:p w:rsidR="00000000" w:rsidRPr="00E6658C" w:rsidP="00E6658C">
      <w:pPr>
        <w:pStyle w:val="Heading1"/>
      </w:pPr>
      <w:bookmarkStart w:id="5" w:name="O_904225"/>
      <w:bookmarkEnd w:id="5"/>
      <w:r w:rsidRPr="00E6658C">
        <w:t>Skill Set Requirements</w:t>
      </w:r>
    </w:p>
    <w:p w:rsidR="00000000" w:rsidRPr="00E6658C" w:rsidP="00E6658C">
      <w:pPr>
        <w:pStyle w:val="BodyText"/>
      </w:pPr>
      <w:r w:rsidRPr="00E6658C">
        <w:t>Complete 7 units of competency.</w:t>
      </w:r>
    </w:p>
    <w:p w:rsidR="00000000" w:rsidRPr="00E6658C" w:rsidP="00E6658C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E6658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58C" w:rsidP="00E6658C">
            <w:pPr>
              <w:pStyle w:val="BodyText"/>
            </w:pPr>
            <w:r w:rsidRPr="00E6658C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rPr>
                <w:rStyle w:val="SpecialBold"/>
              </w:rPr>
              <w:t>Unit Title</w:t>
            </w:r>
          </w:p>
        </w:tc>
      </w:tr>
      <w:tr w:rsidTr="00E6658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AHCPRK201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Care for health and welfare of pigs</w:t>
            </w:r>
          </w:p>
        </w:tc>
      </w:tr>
      <w:tr w:rsidTr="00E6658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AHCPRK203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Move and handle pigs</w:t>
            </w:r>
          </w:p>
        </w:tc>
      </w:tr>
      <w:tr w:rsidTr="00E6658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AHCWRK206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Observe enterprise quality assurance procedures</w:t>
            </w:r>
          </w:p>
        </w:tc>
      </w:tr>
      <w:tr w:rsidTr="00E6658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AHCWHS301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Contribute to work health and safety processes</w:t>
            </w:r>
          </w:p>
        </w:tc>
      </w:tr>
      <w:tr w:rsidTr="00E6658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AHCLSK301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Administer medication to livestock</w:t>
            </w:r>
          </w:p>
        </w:tc>
      </w:tr>
      <w:tr w:rsidTr="00E6658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AHCLSK309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Implement animal health control programs</w:t>
            </w:r>
          </w:p>
        </w:tc>
      </w:tr>
      <w:tr w:rsidTr="00E6658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658C">
            <w:pPr>
              <w:pStyle w:val="BodyText"/>
              <w:rPr>
                <w:lang w:val="en-NZ"/>
              </w:rPr>
            </w:pPr>
            <w:r w:rsidRPr="00E6658C">
              <w:t>AHCLSK331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658C" w:rsidP="00E6658C">
            <w:pPr>
              <w:pStyle w:val="BodyText"/>
            </w:pPr>
            <w:r w:rsidRPr="00E6658C">
              <w:t>Comply with industry animal welfare requirements</w:t>
            </w:r>
          </w:p>
        </w:tc>
      </w:tr>
    </w:tbl>
    <w:p w:rsidR="00000000" w:rsidRPr="00E6658C" w:rsidP="00E6658C">
      <w:pPr>
        <w:pStyle w:val="BodyText"/>
      </w:pPr>
    </w:p>
    <w:p w:rsidR="00000000" w:rsidRPr="00E6658C" w:rsidP="00E6658C">
      <w:pPr>
        <w:pStyle w:val="AllowPageBreak"/>
      </w:pPr>
    </w:p>
    <w:p w:rsidR="00000000" w:rsidRPr="00E6658C" w:rsidP="00E6658C">
      <w:pPr>
        <w:pStyle w:val="Heading1"/>
      </w:pPr>
      <w:bookmarkStart w:id="6" w:name="O_904226"/>
      <w:bookmarkEnd w:id="6"/>
      <w:r w:rsidRPr="00E6658C">
        <w:t>Target Group</w:t>
      </w:r>
    </w:p>
    <w:p w:rsidR="00000000" w:rsidRPr="00E6658C" w:rsidP="00E6658C">
      <w:pPr>
        <w:pStyle w:val="BodyText"/>
      </w:pPr>
      <w:r w:rsidRPr="00E6658C">
        <w:t>Individuals who are working as animal attendants in the pork production industry.</w:t>
      </w:r>
    </w:p>
    <w:p w:rsidR="00000000" w:rsidRPr="00E6658C" w:rsidP="00E6658C">
      <w:pPr>
        <w:pStyle w:val="AllowPageBreak"/>
      </w:pPr>
    </w:p>
    <w:p w:rsidR="00000000" w:rsidRPr="00E6658C" w:rsidP="00E6658C">
      <w:pPr>
        <w:pStyle w:val="Heading1"/>
      </w:pPr>
      <w:bookmarkStart w:id="7" w:name="O_904227"/>
      <w:bookmarkEnd w:id="7"/>
      <w:r w:rsidRPr="00E6658C">
        <w:t>Suggested words for Statement of Attainment</w:t>
      </w:r>
    </w:p>
    <w:p w:rsidR="00000000" w:rsidRPr="00E6658C" w:rsidP="00E6658C">
      <w:pPr>
        <w:pStyle w:val="BodyText"/>
      </w:pPr>
      <w:r w:rsidRPr="00E6658C">
        <w:t>These competencies meet the industry welfare and quality assurance requirements for stockpersons working in the pork industry.</w:t>
      </w:r>
    </w:p>
    <w:p w:rsidR="00000000" w:rsidRPr="00E6658C" w:rsidP="00E6658C"/>
    <w:sectPr w:rsidSect="00E665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8C" w:rsidRPr="002F70E9" w:rsidP="002F7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E9" w:rsidP="00E66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0E9" w:rsidP="00E66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F70E9" w:rsidP="00E66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8C" w:rsidRPr="002F70E9" w:rsidP="002F70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0E9" w:rsidRPr="002D2AF8" w:rsidP="00E66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AHCSS00052 Pork Industry Stockperson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2F70E9" w:rsidP="00E66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728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E096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6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6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6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6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6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6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6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6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6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6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658C"/>
  </w:style>
  <w:style w:type="character" w:customStyle="1" w:styleId="Heading1Char">
    <w:name w:val="Heading 1 Char"/>
    <w:basedOn w:val="DefaultParagraphFont"/>
    <w:link w:val="Heading1"/>
    <w:rsid w:val="00E66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65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65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65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658C"/>
    <w:rPr>
      <w:b/>
      <w:spacing w:val="0"/>
    </w:rPr>
  </w:style>
  <w:style w:type="paragraph" w:customStyle="1" w:styleId="SuperHeading">
    <w:name w:val="SuperHeading"/>
    <w:basedOn w:val="Normal"/>
    <w:rsid w:val="00E66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6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6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6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6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6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6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6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6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6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6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6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6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6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6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6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6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6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6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6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65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6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6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6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6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65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6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6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6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6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6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6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6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6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65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658C"/>
    <w:rPr>
      <w:i/>
    </w:rPr>
  </w:style>
  <w:style w:type="paragraph" w:styleId="Caption">
    <w:name w:val="caption"/>
    <w:basedOn w:val="BodyText"/>
    <w:next w:val="Normal"/>
    <w:qFormat/>
    <w:rsid w:val="00E66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6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6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658C"/>
  </w:style>
  <w:style w:type="paragraph" w:styleId="TableofFigures">
    <w:name w:val="table of figures"/>
    <w:basedOn w:val="Normal"/>
    <w:next w:val="Normal"/>
    <w:semiHidden/>
    <w:rsid w:val="00E66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658C"/>
    <w:pPr>
      <w:numPr>
        <w:numId w:val="10"/>
      </w:numPr>
    </w:pPr>
  </w:style>
  <w:style w:type="character" w:customStyle="1" w:styleId="WingdingSymbols">
    <w:name w:val="Wingding Symbols"/>
    <w:rsid w:val="00E6658C"/>
    <w:rPr>
      <w:rFonts w:ascii="Wingdings" w:hAnsi="Wingdings"/>
    </w:rPr>
  </w:style>
  <w:style w:type="paragraph" w:customStyle="1" w:styleId="TableHeading">
    <w:name w:val="Table Heading"/>
    <w:basedOn w:val="HeadingBase"/>
    <w:rsid w:val="00E66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658C"/>
    <w:rPr>
      <w:color w:val="0033CC"/>
      <w:u w:val="none"/>
    </w:rPr>
  </w:style>
  <w:style w:type="paragraph" w:customStyle="1" w:styleId="BodyTextRight">
    <w:name w:val="Body Text Right"/>
    <w:basedOn w:val="BodyText"/>
    <w:rsid w:val="00E66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6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65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6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6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6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658C"/>
    <w:rPr>
      <w:sz w:val="32"/>
    </w:rPr>
  </w:style>
  <w:style w:type="paragraph" w:customStyle="1" w:styleId="HeadingProcedure">
    <w:name w:val="Heading Procedure"/>
    <w:basedOn w:val="HeadingBase"/>
    <w:next w:val="Normal"/>
    <w:rsid w:val="00E66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658C"/>
    <w:pPr>
      <w:spacing w:before="60" w:after="60"/>
    </w:pPr>
  </w:style>
  <w:style w:type="paragraph" w:styleId="ListContinue">
    <w:name w:val="List Continue"/>
    <w:basedOn w:val="List"/>
    <w:rsid w:val="00E6658C"/>
    <w:pPr>
      <w:ind w:firstLine="0"/>
    </w:pPr>
  </w:style>
  <w:style w:type="paragraph" w:customStyle="1" w:styleId="ListNote">
    <w:name w:val="List Note"/>
    <w:basedOn w:val="List"/>
    <w:rsid w:val="00E66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6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6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658C"/>
    <w:rPr>
      <w:rFonts w:ascii="Courier New" w:hAnsi="Courier New"/>
    </w:rPr>
  </w:style>
  <w:style w:type="paragraph" w:customStyle="1" w:styleId="NoteBullet">
    <w:name w:val="Note Bullet"/>
    <w:basedOn w:val="Note"/>
    <w:rsid w:val="00E66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6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6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6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65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6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6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658C"/>
    <w:rPr>
      <w:b/>
      <w:smallCaps/>
    </w:rPr>
  </w:style>
  <w:style w:type="paragraph" w:customStyle="1" w:styleId="TableListNumber">
    <w:name w:val="Table List Number"/>
    <w:basedOn w:val="ListNumber"/>
    <w:rsid w:val="00E66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6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658C"/>
    <w:pPr>
      <w:numPr>
        <w:numId w:val="8"/>
      </w:numPr>
    </w:pPr>
  </w:style>
  <w:style w:type="paragraph" w:customStyle="1" w:styleId="ListAlpha2">
    <w:name w:val="List Alpha 2"/>
    <w:basedOn w:val="List2"/>
    <w:rsid w:val="00E6658C"/>
    <w:pPr>
      <w:numPr>
        <w:numId w:val="7"/>
      </w:numPr>
    </w:pPr>
  </w:style>
  <w:style w:type="paragraph" w:styleId="List2">
    <w:name w:val="List 2"/>
    <w:basedOn w:val="BodyText"/>
    <w:rsid w:val="00E66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6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6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6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65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65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658C"/>
    <w:pPr>
      <w:numPr>
        <w:numId w:val="3"/>
      </w:numPr>
    </w:pPr>
  </w:style>
  <w:style w:type="paragraph" w:styleId="ListContinue2">
    <w:name w:val="List Continue 2"/>
    <w:basedOn w:val="List2"/>
    <w:rsid w:val="00E6658C"/>
    <w:pPr>
      <w:ind w:firstLine="0"/>
    </w:pPr>
  </w:style>
  <w:style w:type="paragraph" w:styleId="ListContinue3">
    <w:name w:val="List Continue 3"/>
    <w:basedOn w:val="List3"/>
    <w:rsid w:val="00E6658C"/>
    <w:pPr>
      <w:ind w:left="1021" w:firstLine="0"/>
    </w:pPr>
  </w:style>
  <w:style w:type="paragraph" w:styleId="ListContinue4">
    <w:name w:val="List Continue 4"/>
    <w:basedOn w:val="List4"/>
    <w:rsid w:val="00E6658C"/>
    <w:pPr>
      <w:ind w:firstLine="0"/>
    </w:pPr>
  </w:style>
  <w:style w:type="paragraph" w:styleId="ListContinue5">
    <w:name w:val="List Continue 5"/>
    <w:basedOn w:val="List5"/>
    <w:rsid w:val="00E6658C"/>
    <w:pPr>
      <w:ind w:firstLine="0"/>
    </w:pPr>
  </w:style>
  <w:style w:type="paragraph" w:styleId="ListNumber3">
    <w:name w:val="List Number 3"/>
    <w:basedOn w:val="List3"/>
    <w:rsid w:val="00E6658C"/>
    <w:pPr>
      <w:numPr>
        <w:numId w:val="4"/>
      </w:numPr>
    </w:pPr>
  </w:style>
  <w:style w:type="paragraph" w:styleId="ListNumber4">
    <w:name w:val="List Number 4"/>
    <w:basedOn w:val="List4"/>
    <w:rsid w:val="00E6658C"/>
    <w:pPr>
      <w:numPr>
        <w:numId w:val="5"/>
      </w:numPr>
    </w:pPr>
  </w:style>
  <w:style w:type="paragraph" w:styleId="ListNumber5">
    <w:name w:val="List Number 5"/>
    <w:basedOn w:val="List5"/>
    <w:rsid w:val="00E6658C"/>
    <w:pPr>
      <w:numPr>
        <w:numId w:val="6"/>
      </w:numPr>
    </w:pPr>
  </w:style>
  <w:style w:type="paragraph" w:styleId="BlockText">
    <w:name w:val="Block Text"/>
    <w:basedOn w:val="Normal"/>
    <w:rsid w:val="00E66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6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658C"/>
    <w:rPr>
      <w:sz w:val="16"/>
      <w:vertAlign w:val="superscript"/>
    </w:rPr>
  </w:style>
  <w:style w:type="character" w:customStyle="1" w:styleId="Symbols">
    <w:name w:val="Symbols"/>
    <w:basedOn w:val="DefaultParagraphFont"/>
    <w:rsid w:val="00E6658C"/>
    <w:rPr>
      <w:rFonts w:ascii="Symbol" w:hAnsi="Symbol"/>
    </w:rPr>
  </w:style>
  <w:style w:type="character" w:customStyle="1" w:styleId="MenuOptions">
    <w:name w:val="Menu Options"/>
    <w:basedOn w:val="DefaultParagraphFont"/>
    <w:rsid w:val="00E66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658C"/>
    <w:rPr>
      <w:b/>
    </w:rPr>
  </w:style>
  <w:style w:type="character" w:customStyle="1" w:styleId="Underlined">
    <w:name w:val="Underlined"/>
    <w:basedOn w:val="DefaultParagraphFont"/>
    <w:rsid w:val="00E6658C"/>
    <w:rPr>
      <w:u w:val="single"/>
    </w:rPr>
  </w:style>
  <w:style w:type="paragraph" w:customStyle="1" w:styleId="TableBodyTextRight">
    <w:name w:val="Table Body Text Right"/>
    <w:basedOn w:val="TableBodyText"/>
    <w:rsid w:val="00E66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658C"/>
    <w:rPr>
      <w:sz w:val="18"/>
    </w:rPr>
  </w:style>
  <w:style w:type="paragraph" w:customStyle="1" w:styleId="BodySmallRight">
    <w:name w:val="Body Small Right"/>
    <w:basedOn w:val="BodyTextRight"/>
    <w:rsid w:val="00E6658C"/>
    <w:rPr>
      <w:sz w:val="18"/>
      <w:szCs w:val="18"/>
    </w:rPr>
  </w:style>
  <w:style w:type="paragraph" w:customStyle="1" w:styleId="MarginEdition">
    <w:name w:val="Margin Edition"/>
    <w:basedOn w:val="MarginNote"/>
    <w:rsid w:val="00E66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658C"/>
    <w:rPr>
      <w:sz w:val="2"/>
      <w:szCs w:val="2"/>
    </w:rPr>
  </w:style>
  <w:style w:type="character" w:customStyle="1" w:styleId="Small">
    <w:name w:val="Small"/>
    <w:basedOn w:val="DefaultParagraphFont"/>
    <w:rsid w:val="00E6658C"/>
    <w:rPr>
      <w:sz w:val="16"/>
    </w:rPr>
  </w:style>
  <w:style w:type="paragraph" w:customStyle="1" w:styleId="WideTable">
    <w:name w:val="Wide Table"/>
    <w:basedOn w:val="Normal"/>
    <w:rsid w:val="00E66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658C"/>
  </w:style>
  <w:style w:type="paragraph" w:styleId="Quote">
    <w:name w:val="Quote"/>
    <w:basedOn w:val="Heading1"/>
    <w:link w:val="QuoteChar"/>
    <w:qFormat/>
    <w:rsid w:val="00E66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6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658C"/>
    <w:pPr>
      <w:pageBreakBefore/>
    </w:pPr>
  </w:style>
  <w:style w:type="paragraph" w:customStyle="1" w:styleId="Border">
    <w:name w:val="Border"/>
    <w:basedOn w:val="Normal"/>
    <w:qFormat/>
    <w:rsid w:val="00E66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6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6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6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6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6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6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658C"/>
    <w:rPr>
      <w:u w:val="single"/>
    </w:rPr>
  </w:style>
  <w:style w:type="character" w:customStyle="1" w:styleId="BoldandItalics">
    <w:name w:val="Bold and Italics"/>
    <w:qFormat/>
    <w:rsid w:val="00E6658C"/>
    <w:rPr>
      <w:b/>
      <w:i/>
      <w:u w:val="none"/>
    </w:rPr>
  </w:style>
  <w:style w:type="paragraph" w:styleId="BalloonText">
    <w:name w:val="Balloon Text"/>
    <w:basedOn w:val="Normal"/>
    <w:link w:val="BalloonTextChar"/>
    <w:rsid w:val="00E66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6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65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6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6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65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</Words>
  <Characters>952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AHCSS00052 Pork Industry Stockperson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2016-08-21T23:57:00Z</dcterms:created>
  <dcterms:modified xsi:type="dcterms:W3CDTF">2016-08-21T23:57:00Z</dcterms:modified>
</cp:coreProperties>
</file>