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044" w:rsidP="001A1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AHCSS00032 Identify Plants for Indigenous Land Management Skill Set</w:t>
      </w:r>
      <w:r>
        <w:fldChar w:fldCharType="end"/>
      </w:r>
    </w:p>
    <w:p w:rsidR="001A1044" w:rsidP="001A1044">
      <w:pPr>
        <w:pStyle w:val="Version"/>
        <w:sectPr w:rsidSect="009A6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47F" w:rsidP="009A647F">
      <w:pPr>
        <w:pStyle w:val="SuperHeading"/>
      </w:pPr>
      <w:r w:rsidRPr="009A647F">
        <w:t>AHCSS00032 Identify Plants for Indigenous Land Management Skill Set</w:t>
      </w:r>
    </w:p>
    <w:p w:rsidR="00000000" w:rsidRPr="009A647F" w:rsidP="009A647F">
      <w:pPr>
        <w:pStyle w:val="Heading1"/>
      </w:pPr>
      <w:bookmarkStart w:id="1" w:name="O_903653"/>
      <w:bookmarkEnd w:id="1"/>
      <w:r w:rsidRPr="009A64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A1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F" w:rsidP="009A647F">
            <w:pPr>
              <w:pStyle w:val="BodyText"/>
            </w:pPr>
            <w:r w:rsidRPr="009A647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F" w:rsidP="009A647F">
            <w:pPr>
              <w:pStyle w:val="BodyText"/>
            </w:pPr>
            <w:r w:rsidRPr="009A647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rPr>
                <w:rStyle w:val="SpecialBold"/>
              </w:rPr>
              <w:t>Comments</w:t>
            </w:r>
          </w:p>
        </w:tc>
      </w:tr>
      <w:tr w:rsidTr="001A1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F" w:rsidP="009A647F">
            <w:pPr>
              <w:pStyle w:val="BodyText"/>
            </w:pPr>
            <w:r w:rsidRPr="009A647F">
              <w:t>Initial release</w:t>
            </w:r>
          </w:p>
        </w:tc>
      </w:tr>
    </w:tbl>
    <w:p w:rsidR="00000000" w:rsidRPr="009A647F" w:rsidP="009A647F">
      <w:pPr>
        <w:pStyle w:val="BodyText"/>
      </w:pPr>
    </w:p>
    <w:p w:rsidR="00000000" w:rsidRPr="009A647F" w:rsidP="009A647F">
      <w:pPr>
        <w:pStyle w:val="AllowPageBreak"/>
      </w:pPr>
    </w:p>
    <w:p w:rsidR="00000000" w:rsidRPr="009A647F" w:rsidP="009A647F">
      <w:pPr>
        <w:pStyle w:val="Heading1"/>
      </w:pPr>
      <w:bookmarkStart w:id="2" w:name="O_903654"/>
      <w:bookmarkEnd w:id="2"/>
      <w:r w:rsidRPr="009A647F">
        <w:t>Description</w:t>
      </w:r>
    </w:p>
    <w:p w:rsidR="00000000" w:rsidRPr="009A647F" w:rsidP="009A647F">
      <w:pPr>
        <w:pStyle w:val="Heading1"/>
      </w:pPr>
      <w:bookmarkStart w:id="3" w:name="O_903655"/>
      <w:bookmarkEnd w:id="3"/>
      <w:r w:rsidRPr="009A647F">
        <w:t>Pathways Information</w:t>
      </w:r>
    </w:p>
    <w:p w:rsidR="00000000" w:rsidRPr="009A647F" w:rsidP="009A647F">
      <w:pPr>
        <w:pStyle w:val="BodyText"/>
      </w:pPr>
      <w:r w:rsidRPr="009A647F">
        <w:t>These units provide credit towards AHC31516 Certificate III in Indigenous Land Management.</w:t>
      </w:r>
    </w:p>
    <w:p w:rsidR="00000000" w:rsidRPr="009A647F" w:rsidP="009A647F">
      <w:pPr>
        <w:pStyle w:val="AllowPageBreak"/>
      </w:pPr>
    </w:p>
    <w:p w:rsidR="00000000" w:rsidRPr="009A647F" w:rsidP="009A647F">
      <w:pPr>
        <w:pStyle w:val="Heading1"/>
      </w:pPr>
      <w:bookmarkStart w:id="4" w:name="O_903656"/>
      <w:bookmarkEnd w:id="4"/>
      <w:r w:rsidRPr="009A647F">
        <w:t>Licensing/Regulatory Information</w:t>
      </w:r>
    </w:p>
    <w:p w:rsidR="00000000" w:rsidRPr="009A647F" w:rsidP="009A647F">
      <w:pPr>
        <w:pStyle w:val="BodyText"/>
      </w:pPr>
      <w:r w:rsidRPr="009A647F">
        <w:t>Not applicable.</w:t>
      </w:r>
    </w:p>
    <w:p w:rsidR="00000000" w:rsidRPr="009A647F" w:rsidP="009A647F">
      <w:pPr>
        <w:pStyle w:val="AllowPageBreak"/>
      </w:pPr>
    </w:p>
    <w:p w:rsidR="00000000" w:rsidRPr="009A647F" w:rsidP="009A647F">
      <w:pPr>
        <w:pStyle w:val="Heading1"/>
      </w:pPr>
      <w:bookmarkStart w:id="5" w:name="O_903657"/>
      <w:bookmarkEnd w:id="5"/>
      <w:r w:rsidRPr="009A647F">
        <w:t>Skill Set Requirements</w:t>
      </w:r>
    </w:p>
    <w:p w:rsidR="00000000" w:rsidRPr="009A647F" w:rsidP="009A647F">
      <w:pPr>
        <w:pStyle w:val="BodyText"/>
      </w:pPr>
      <w:r w:rsidRPr="009A647F">
        <w:t>Complete 3 units of competency.</w:t>
      </w:r>
    </w:p>
    <w:p w:rsidR="00000000" w:rsidRPr="009A647F" w:rsidP="009A647F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9A647F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F" w:rsidP="009A647F">
            <w:pPr>
              <w:pStyle w:val="BodyText"/>
            </w:pPr>
            <w:r w:rsidRPr="009A647F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rPr>
                <w:rStyle w:val="SpecialBold"/>
              </w:rPr>
              <w:t>Unit Title</w:t>
            </w:r>
          </w:p>
        </w:tc>
      </w:tr>
      <w:tr w:rsidTr="009A647F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AHCILM302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Provide appropriate information on cultural knowledge</w:t>
            </w:r>
          </w:p>
        </w:tc>
      </w:tr>
      <w:tr w:rsidTr="009A647F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AHCPCM201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Recognise plants</w:t>
            </w:r>
          </w:p>
        </w:tc>
      </w:tr>
      <w:tr w:rsidTr="009A647F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47F">
            <w:pPr>
              <w:pStyle w:val="BodyText"/>
              <w:rPr>
                <w:lang w:val="en-NZ"/>
              </w:rPr>
            </w:pPr>
            <w:r w:rsidRPr="009A647F">
              <w:t>AHCPCM303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47F" w:rsidP="009A647F">
            <w:pPr>
              <w:pStyle w:val="BodyText"/>
            </w:pPr>
            <w:r w:rsidRPr="009A647F">
              <w:t>Identify plant specimens</w:t>
            </w:r>
          </w:p>
        </w:tc>
      </w:tr>
    </w:tbl>
    <w:p w:rsidR="00000000" w:rsidRPr="009A647F" w:rsidP="009A647F">
      <w:pPr>
        <w:pStyle w:val="BodyText"/>
      </w:pPr>
    </w:p>
    <w:p w:rsidR="00000000" w:rsidRPr="009A647F" w:rsidP="009A647F">
      <w:pPr>
        <w:pStyle w:val="AllowPageBreak"/>
      </w:pPr>
    </w:p>
    <w:p w:rsidR="00000000" w:rsidRPr="009A647F" w:rsidP="009A647F">
      <w:pPr>
        <w:pStyle w:val="Heading1"/>
      </w:pPr>
      <w:bookmarkStart w:id="6" w:name="O_903658"/>
      <w:bookmarkEnd w:id="6"/>
      <w:r w:rsidRPr="009A647F">
        <w:t>Target Group</w:t>
      </w:r>
    </w:p>
    <w:p w:rsidR="00000000" w:rsidRPr="009A647F" w:rsidP="009A647F">
      <w:pPr>
        <w:pStyle w:val="BodyText"/>
      </w:pPr>
      <w:r w:rsidRPr="009A647F">
        <w:t>Workers in a range of industries who are working on Country or with Indigenous Communities.</w:t>
      </w:r>
    </w:p>
    <w:p w:rsidR="00000000" w:rsidRPr="009A647F" w:rsidP="009A647F">
      <w:pPr>
        <w:pStyle w:val="AllowPageBreak"/>
      </w:pPr>
    </w:p>
    <w:p w:rsidR="00000000" w:rsidRPr="009A647F" w:rsidP="009A647F">
      <w:pPr>
        <w:pStyle w:val="Heading1"/>
      </w:pPr>
      <w:bookmarkStart w:id="7" w:name="O_903659"/>
      <w:bookmarkEnd w:id="7"/>
      <w:r w:rsidRPr="009A647F">
        <w:t>Suggested words for Statement of Attainment</w:t>
      </w:r>
    </w:p>
    <w:p w:rsidR="00000000" w:rsidRPr="009A647F" w:rsidP="009A647F">
      <w:pPr>
        <w:pStyle w:val="BodyText"/>
      </w:pPr>
      <w:r w:rsidRPr="009A647F">
        <w:t>These competencies meet the industry requirements for an introduction to recognising and working with plants that are significant to Indigenous Communities.</w:t>
      </w:r>
    </w:p>
    <w:p w:rsidR="00000000" w:rsidRPr="009A647F" w:rsidP="009A647F"/>
    <w:sectPr w:rsidSect="009A6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 w:rsidRPr="001A1044" w:rsidP="001A1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44" w:rsidP="009A6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044" w:rsidP="009A6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A1044" w:rsidP="009A6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 w:rsidRPr="001A1044" w:rsidP="001A10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44" w:rsidRPr="002D2AF8" w:rsidP="009A6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AHCSS00032 Identify Plants for Indigenous Land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A1044" w:rsidP="009A6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47F"/>
  </w:style>
  <w:style w:type="character" w:customStyle="1" w:styleId="Heading1Char">
    <w:name w:val="Heading 1 Char"/>
    <w:basedOn w:val="DefaultParagraphFont"/>
    <w:link w:val="Heading1"/>
    <w:rsid w:val="009A6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4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4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647F"/>
    <w:rPr>
      <w:b/>
      <w:spacing w:val="0"/>
    </w:rPr>
  </w:style>
  <w:style w:type="paragraph" w:customStyle="1" w:styleId="SuperHeading">
    <w:name w:val="SuperHeading"/>
    <w:basedOn w:val="Normal"/>
    <w:rsid w:val="009A6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4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4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6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47F"/>
    <w:rPr>
      <w:i/>
    </w:rPr>
  </w:style>
  <w:style w:type="paragraph" w:styleId="Caption">
    <w:name w:val="caption"/>
    <w:basedOn w:val="BodyText"/>
    <w:next w:val="Normal"/>
    <w:qFormat/>
    <w:rsid w:val="009A6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47F"/>
  </w:style>
  <w:style w:type="paragraph" w:styleId="TableofFigures">
    <w:name w:val="table of figures"/>
    <w:basedOn w:val="Normal"/>
    <w:next w:val="Normal"/>
    <w:semiHidden/>
    <w:rsid w:val="009A6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47F"/>
    <w:pPr>
      <w:numPr>
        <w:numId w:val="9"/>
      </w:numPr>
    </w:pPr>
  </w:style>
  <w:style w:type="character" w:customStyle="1" w:styleId="WingdingSymbols">
    <w:name w:val="Wingding Symbols"/>
    <w:rsid w:val="009A647F"/>
    <w:rPr>
      <w:rFonts w:ascii="Wingdings" w:hAnsi="Wingdings"/>
    </w:rPr>
  </w:style>
  <w:style w:type="paragraph" w:customStyle="1" w:styleId="TableHeading">
    <w:name w:val="Table Heading"/>
    <w:basedOn w:val="HeadingBase"/>
    <w:rsid w:val="009A6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47F"/>
    <w:rPr>
      <w:color w:val="0033CC"/>
      <w:u w:val="none"/>
    </w:rPr>
  </w:style>
  <w:style w:type="paragraph" w:customStyle="1" w:styleId="BodyTextRight">
    <w:name w:val="Body Text Right"/>
    <w:basedOn w:val="BodyText"/>
    <w:rsid w:val="009A6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4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47F"/>
    <w:rPr>
      <w:sz w:val="32"/>
    </w:rPr>
  </w:style>
  <w:style w:type="paragraph" w:customStyle="1" w:styleId="HeadingProcedure">
    <w:name w:val="Heading Procedure"/>
    <w:basedOn w:val="HeadingBase"/>
    <w:next w:val="Normal"/>
    <w:rsid w:val="009A6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47F"/>
    <w:pPr>
      <w:spacing w:before="60" w:after="60"/>
    </w:pPr>
  </w:style>
  <w:style w:type="paragraph" w:styleId="ListContinue">
    <w:name w:val="List Continue"/>
    <w:basedOn w:val="List"/>
    <w:rsid w:val="009A647F"/>
    <w:pPr>
      <w:ind w:firstLine="0"/>
    </w:pPr>
  </w:style>
  <w:style w:type="paragraph" w:customStyle="1" w:styleId="ListNote">
    <w:name w:val="List Note"/>
    <w:basedOn w:val="List"/>
    <w:rsid w:val="009A6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47F"/>
    <w:rPr>
      <w:rFonts w:ascii="Courier New" w:hAnsi="Courier New"/>
    </w:rPr>
  </w:style>
  <w:style w:type="paragraph" w:customStyle="1" w:styleId="NoteBullet">
    <w:name w:val="Note Bullet"/>
    <w:basedOn w:val="Note"/>
    <w:rsid w:val="009A6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47F"/>
    <w:rPr>
      <w:b/>
      <w:smallCaps/>
    </w:rPr>
  </w:style>
  <w:style w:type="paragraph" w:customStyle="1" w:styleId="TableListNumber">
    <w:name w:val="Table List Number"/>
    <w:basedOn w:val="ListNumber"/>
    <w:rsid w:val="009A6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47F"/>
    <w:pPr>
      <w:numPr>
        <w:numId w:val="7"/>
      </w:numPr>
    </w:pPr>
  </w:style>
  <w:style w:type="paragraph" w:customStyle="1" w:styleId="ListAlpha2">
    <w:name w:val="List Alpha 2"/>
    <w:basedOn w:val="List2"/>
    <w:rsid w:val="009A647F"/>
    <w:pPr>
      <w:numPr>
        <w:numId w:val="6"/>
      </w:numPr>
    </w:pPr>
  </w:style>
  <w:style w:type="paragraph" w:styleId="List2">
    <w:name w:val="List 2"/>
    <w:basedOn w:val="BodyText"/>
    <w:rsid w:val="009A6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4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647F"/>
    <w:pPr>
      <w:numPr>
        <w:numId w:val="2"/>
      </w:numPr>
    </w:pPr>
  </w:style>
  <w:style w:type="paragraph" w:styleId="ListContinue2">
    <w:name w:val="List Continue 2"/>
    <w:basedOn w:val="List2"/>
    <w:rsid w:val="009A647F"/>
    <w:pPr>
      <w:ind w:firstLine="0"/>
    </w:pPr>
  </w:style>
  <w:style w:type="paragraph" w:styleId="ListContinue3">
    <w:name w:val="List Continue 3"/>
    <w:basedOn w:val="List3"/>
    <w:rsid w:val="009A647F"/>
    <w:pPr>
      <w:ind w:left="1021" w:firstLine="0"/>
    </w:pPr>
  </w:style>
  <w:style w:type="paragraph" w:styleId="ListContinue4">
    <w:name w:val="List Continue 4"/>
    <w:basedOn w:val="List4"/>
    <w:rsid w:val="009A647F"/>
    <w:pPr>
      <w:ind w:firstLine="0"/>
    </w:pPr>
  </w:style>
  <w:style w:type="paragraph" w:styleId="ListContinue5">
    <w:name w:val="List Continue 5"/>
    <w:basedOn w:val="List5"/>
    <w:rsid w:val="009A647F"/>
    <w:pPr>
      <w:ind w:firstLine="0"/>
    </w:pPr>
  </w:style>
  <w:style w:type="paragraph" w:styleId="ListNumber3">
    <w:name w:val="List Number 3"/>
    <w:basedOn w:val="List3"/>
    <w:rsid w:val="009A647F"/>
    <w:pPr>
      <w:numPr>
        <w:numId w:val="3"/>
      </w:numPr>
    </w:pPr>
  </w:style>
  <w:style w:type="paragraph" w:styleId="ListNumber4">
    <w:name w:val="List Number 4"/>
    <w:basedOn w:val="List4"/>
    <w:rsid w:val="009A647F"/>
    <w:pPr>
      <w:numPr>
        <w:numId w:val="4"/>
      </w:numPr>
    </w:pPr>
  </w:style>
  <w:style w:type="paragraph" w:styleId="ListNumber5">
    <w:name w:val="List Number 5"/>
    <w:basedOn w:val="List5"/>
    <w:rsid w:val="009A647F"/>
    <w:pPr>
      <w:numPr>
        <w:numId w:val="5"/>
      </w:numPr>
    </w:pPr>
  </w:style>
  <w:style w:type="paragraph" w:styleId="BlockText">
    <w:name w:val="Block Text"/>
    <w:basedOn w:val="Normal"/>
    <w:rsid w:val="009A6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47F"/>
    <w:rPr>
      <w:sz w:val="16"/>
      <w:vertAlign w:val="superscript"/>
    </w:rPr>
  </w:style>
  <w:style w:type="character" w:customStyle="1" w:styleId="Symbols">
    <w:name w:val="Symbols"/>
    <w:basedOn w:val="DefaultParagraphFont"/>
    <w:rsid w:val="009A647F"/>
    <w:rPr>
      <w:rFonts w:ascii="Symbol" w:hAnsi="Symbol"/>
    </w:rPr>
  </w:style>
  <w:style w:type="character" w:customStyle="1" w:styleId="MenuOptions">
    <w:name w:val="Menu Options"/>
    <w:basedOn w:val="DefaultParagraphFont"/>
    <w:rsid w:val="009A6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47F"/>
    <w:rPr>
      <w:b/>
    </w:rPr>
  </w:style>
  <w:style w:type="character" w:customStyle="1" w:styleId="Underlined">
    <w:name w:val="Underlined"/>
    <w:basedOn w:val="DefaultParagraphFont"/>
    <w:rsid w:val="009A647F"/>
    <w:rPr>
      <w:u w:val="single"/>
    </w:rPr>
  </w:style>
  <w:style w:type="paragraph" w:customStyle="1" w:styleId="TableBodyTextRight">
    <w:name w:val="Table Body Text Right"/>
    <w:basedOn w:val="TableBodyText"/>
    <w:rsid w:val="009A6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47F"/>
    <w:rPr>
      <w:sz w:val="18"/>
    </w:rPr>
  </w:style>
  <w:style w:type="paragraph" w:customStyle="1" w:styleId="BodySmallRight">
    <w:name w:val="Body Small Right"/>
    <w:basedOn w:val="BodyTextRight"/>
    <w:rsid w:val="009A647F"/>
    <w:rPr>
      <w:sz w:val="18"/>
      <w:szCs w:val="18"/>
    </w:rPr>
  </w:style>
  <w:style w:type="paragraph" w:customStyle="1" w:styleId="MarginEdition">
    <w:name w:val="Margin Edition"/>
    <w:basedOn w:val="MarginNote"/>
    <w:rsid w:val="009A6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47F"/>
    <w:rPr>
      <w:sz w:val="2"/>
      <w:szCs w:val="2"/>
    </w:rPr>
  </w:style>
  <w:style w:type="character" w:customStyle="1" w:styleId="Small">
    <w:name w:val="Small"/>
    <w:basedOn w:val="DefaultParagraphFont"/>
    <w:rsid w:val="009A647F"/>
    <w:rPr>
      <w:sz w:val="16"/>
    </w:rPr>
  </w:style>
  <w:style w:type="paragraph" w:customStyle="1" w:styleId="WideTable">
    <w:name w:val="Wide Table"/>
    <w:basedOn w:val="Normal"/>
    <w:rsid w:val="009A6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47F"/>
  </w:style>
  <w:style w:type="paragraph" w:styleId="Quote">
    <w:name w:val="Quote"/>
    <w:basedOn w:val="Heading1"/>
    <w:link w:val="QuoteChar"/>
    <w:qFormat/>
    <w:rsid w:val="009A6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47F"/>
    <w:pPr>
      <w:pageBreakBefore/>
    </w:pPr>
  </w:style>
  <w:style w:type="paragraph" w:customStyle="1" w:styleId="Border">
    <w:name w:val="Border"/>
    <w:basedOn w:val="Normal"/>
    <w:qFormat/>
    <w:rsid w:val="009A6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47F"/>
    <w:rPr>
      <w:u w:val="single"/>
    </w:rPr>
  </w:style>
  <w:style w:type="character" w:customStyle="1" w:styleId="BoldandItalics">
    <w:name w:val="Bold and Italics"/>
    <w:qFormat/>
    <w:rsid w:val="009A647F"/>
    <w:rPr>
      <w:b/>
      <w:i/>
      <w:u w:val="none"/>
    </w:rPr>
  </w:style>
  <w:style w:type="paragraph" w:styleId="BalloonText">
    <w:name w:val="Balloon Text"/>
    <w:basedOn w:val="Normal"/>
    <w:link w:val="BalloonTextChar"/>
    <w:rsid w:val="009A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4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4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780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AHCSS00032 Identify Plants for Indigenous Land Management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2016-08-21T23:52:00Z</dcterms:created>
  <dcterms:modified xsi:type="dcterms:W3CDTF">2016-08-21T23:52:00Z</dcterms:modified>
</cp:coreProperties>
</file>