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C42" w:rsidP="00362C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AHCSPO304 Operate seed modification machinery</w:t>
      </w:r>
      <w:r>
        <w:fldChar w:fldCharType="end"/>
      </w:r>
    </w:p>
    <w:p w:rsidR="00362C42" w:rsidP="00362C42">
      <w:pPr>
        <w:pStyle w:val="Version"/>
        <w:sectPr w:rsidSect="00CE06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698" w:rsidP="00CE0698">
      <w:pPr>
        <w:pStyle w:val="SuperHeading"/>
      </w:pPr>
      <w:r w:rsidRPr="00CE0698">
        <w:t>Assessment Requirements for AHCSPO304 Operate seed modification machinery</w:t>
      </w:r>
    </w:p>
    <w:p w:rsidR="00000000" w:rsidRPr="00CE0698" w:rsidP="00CE0698">
      <w:pPr>
        <w:pStyle w:val="Heading1"/>
      </w:pPr>
      <w:bookmarkStart w:id="1" w:name="O_872985"/>
      <w:bookmarkEnd w:id="1"/>
      <w:r w:rsidRPr="00CE06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E0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698">
            <w:pPr>
              <w:pStyle w:val="TableHeading"/>
              <w:rPr>
                <w:lang w:val="en-NZ"/>
              </w:rPr>
            </w:pPr>
            <w:r w:rsidRPr="00CE069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698">
            <w:pPr>
              <w:pStyle w:val="TableHeading"/>
              <w:rPr>
                <w:lang w:val="en-NZ"/>
              </w:rPr>
            </w:pPr>
            <w:r w:rsidRPr="00CE069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698">
            <w:pPr>
              <w:pStyle w:val="TableHeading"/>
              <w:rPr>
                <w:lang w:val="en-NZ"/>
              </w:rPr>
            </w:pPr>
            <w:r w:rsidRPr="00CE0698">
              <w:t>Comment</w:t>
            </w:r>
          </w:p>
        </w:tc>
      </w:tr>
      <w:tr w:rsidTr="00CE0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698">
            <w:pPr>
              <w:pStyle w:val="BodyText"/>
              <w:rPr>
                <w:lang w:val="en-NZ"/>
              </w:rPr>
            </w:pPr>
            <w:r w:rsidRPr="00CE069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698">
            <w:pPr>
              <w:pStyle w:val="BodyText"/>
              <w:rPr>
                <w:lang w:val="en-NZ"/>
              </w:rPr>
            </w:pPr>
            <w:r w:rsidRPr="00CE069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698" w:rsidP="00CE0698">
            <w:pPr>
              <w:pStyle w:val="BodyText"/>
            </w:pPr>
            <w:r w:rsidRPr="00CE0698">
              <w:t>Initial release</w:t>
            </w:r>
          </w:p>
        </w:tc>
      </w:tr>
    </w:tbl>
    <w:p w:rsidR="00000000" w:rsidRPr="00CE0698" w:rsidP="00CE0698">
      <w:pPr>
        <w:pStyle w:val="BodyText"/>
      </w:pPr>
    </w:p>
    <w:p w:rsidR="00000000" w:rsidRPr="00CE0698" w:rsidP="00CE0698">
      <w:pPr>
        <w:pStyle w:val="AllowPageBreak"/>
      </w:pPr>
    </w:p>
    <w:p w:rsidR="00000000" w:rsidRPr="00CE0698" w:rsidP="00CE0698">
      <w:pPr>
        <w:pStyle w:val="Heading1"/>
      </w:pPr>
      <w:bookmarkStart w:id="2" w:name="O_872986"/>
      <w:bookmarkEnd w:id="2"/>
      <w:r w:rsidRPr="00CE0698">
        <w:t>Performance Evidence</w:t>
      </w:r>
    </w:p>
    <w:p w:rsidR="00000000" w:rsidRPr="00CE0698" w:rsidP="00362C42">
      <w:pPr>
        <w:pStyle w:val="BodyText"/>
      </w:pPr>
      <w:r w:rsidRPr="00CE069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E0698" w:rsidP="00362C42">
      <w:pPr>
        <w:pStyle w:val="BodyText"/>
      </w:pPr>
      <w:r w:rsidRPr="00CE0698">
        <w:t>The candidate must provid</w:t>
      </w:r>
      <w:r w:rsidRPr="00CE0698">
        <w:t>e evidence that they can:</w:t>
      </w:r>
    </w:p>
    <w:p w:rsidR="00000000" w:rsidRPr="00CE0698" w:rsidP="00CE0698">
      <w:pPr>
        <w:pStyle w:val="ListBullet"/>
      </w:pPr>
      <w:r w:rsidRPr="00CE0698">
        <w:t>identify the need for a particular line of seed to be modified</w:t>
      </w:r>
    </w:p>
    <w:p w:rsidR="00000000" w:rsidRPr="00CE0698" w:rsidP="00CE0698">
      <w:pPr>
        <w:pStyle w:val="ListBullet"/>
      </w:pPr>
      <w:r w:rsidRPr="00CE0698">
        <w:t>set up and prepare machinery for use</w:t>
      </w:r>
    </w:p>
    <w:p w:rsidR="00000000" w:rsidRPr="00CE0698" w:rsidP="00CE0698">
      <w:pPr>
        <w:pStyle w:val="ListBullet"/>
      </w:pPr>
      <w:r w:rsidRPr="00CE0698">
        <w:t>operate seed modification machinery</w:t>
      </w:r>
    </w:p>
    <w:p w:rsidR="00000000" w:rsidRPr="00CE0698" w:rsidP="00CE0698">
      <w:pPr>
        <w:pStyle w:val="ListBullet"/>
      </w:pPr>
      <w:r w:rsidRPr="00CE0698">
        <w:t>report on seed modification machinery and equipment operation</w:t>
      </w:r>
    </w:p>
    <w:p w:rsidR="00000000" w:rsidRPr="00CE0698" w:rsidP="00CE0698">
      <w:pPr>
        <w:pStyle w:val="AllowPageBreak"/>
      </w:pPr>
    </w:p>
    <w:p w:rsidR="00000000" w:rsidRPr="00CE0698" w:rsidP="00CE0698">
      <w:pPr>
        <w:pStyle w:val="Heading1"/>
      </w:pPr>
      <w:bookmarkStart w:id="3" w:name="O_872987"/>
      <w:bookmarkEnd w:id="3"/>
      <w:r w:rsidRPr="00CE0698">
        <w:t>Knowledge Evid</w:t>
      </w:r>
      <w:r w:rsidRPr="00CE0698">
        <w:t>ence</w:t>
      </w:r>
    </w:p>
    <w:p w:rsidR="00000000" w:rsidRPr="00CE0698" w:rsidP="00362C42">
      <w:pPr>
        <w:pStyle w:val="BodyText"/>
      </w:pPr>
      <w:r w:rsidRPr="00CE0698">
        <w:t>The candidate must demonstrate knowledge of:</w:t>
      </w:r>
    </w:p>
    <w:p w:rsidR="00000000" w:rsidRPr="00CE0698" w:rsidP="00CE0698">
      <w:pPr>
        <w:pStyle w:val="ListBullet"/>
      </w:pPr>
      <w:r w:rsidRPr="00CE0698">
        <w:t>principles and practices for operating two kinds of seed modification machinery</w:t>
      </w:r>
    </w:p>
    <w:p w:rsidR="00000000" w:rsidRPr="00CE0698" w:rsidP="00CE0698">
      <w:pPr>
        <w:pStyle w:val="ListBullet2"/>
      </w:pPr>
      <w:r w:rsidRPr="00CE0698">
        <w:t>safe machinery operation</w:t>
      </w:r>
    </w:p>
    <w:p w:rsidR="00000000" w:rsidRPr="00CE0698" w:rsidP="00CE0698">
      <w:pPr>
        <w:pStyle w:val="ListBullet2"/>
      </w:pPr>
      <w:r w:rsidRPr="00CE0698">
        <w:t>seed biology; coleoptiles</w:t>
      </w:r>
    </w:p>
    <w:p w:rsidR="00000000" w:rsidRPr="00CE0698" w:rsidP="00CE0698">
      <w:pPr>
        <w:pStyle w:val="ListBullet2"/>
      </w:pPr>
      <w:r w:rsidRPr="00CE0698">
        <w:t>damage caused to seed by modification mac</w:t>
      </w:r>
      <w:r w:rsidRPr="00CE0698">
        <w:t>hinery such as de-awners/clippers, scarifiers, rice huskers etc.</w:t>
      </w:r>
    </w:p>
    <w:p w:rsidR="00000000" w:rsidRPr="00CE0698" w:rsidP="00CE0698">
      <w:pPr>
        <w:pStyle w:val="ListBullet2"/>
      </w:pPr>
      <w:r w:rsidRPr="00CE0698">
        <w:t>the principles of operation and the expectations and limitations, maintenance and safety associated with seed modification machinery</w:t>
      </w:r>
    </w:p>
    <w:p w:rsidR="00000000" w:rsidRPr="00CE0698" w:rsidP="00CE0698">
      <w:pPr>
        <w:pStyle w:val="AllowPageBreak"/>
      </w:pPr>
    </w:p>
    <w:p w:rsidR="00000000" w:rsidRPr="00CE0698" w:rsidP="00CE0698">
      <w:pPr>
        <w:pStyle w:val="Heading1"/>
      </w:pPr>
      <w:bookmarkStart w:id="4" w:name="O_872989"/>
      <w:bookmarkEnd w:id="4"/>
      <w:r w:rsidRPr="00CE0698">
        <w:t>Assessment Conditions</w:t>
      </w:r>
    </w:p>
    <w:p w:rsidR="00000000" w:rsidRPr="00CE0698" w:rsidP="00362C42">
      <w:pPr>
        <w:pStyle w:val="BodyText"/>
      </w:pPr>
      <w:r w:rsidRPr="00CE0698">
        <w:t>Assessors must sati</w:t>
      </w:r>
      <w:r w:rsidRPr="00CE0698">
        <w:t>sfy current standards for RTOs.</w:t>
      </w:r>
    </w:p>
    <w:p w:rsidR="00000000" w:rsidRPr="00CE0698" w:rsidP="00CE0698">
      <w:pPr>
        <w:pStyle w:val="Heading1"/>
      </w:pPr>
      <w:bookmarkStart w:id="5" w:name="O_872993"/>
      <w:bookmarkEnd w:id="5"/>
      <w:r w:rsidRPr="00CE0698">
        <w:t>Links</w:t>
      </w:r>
    </w:p>
    <w:p w:rsidR="00000000" w:rsidRPr="00CE0698" w:rsidP="00362C42">
      <w:pPr>
        <w:pStyle w:val="BodyText"/>
      </w:pPr>
      <w:r w:rsidRPr="00CE06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07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E0698" w:rsidP="00CE0698"/>
    <w:sectPr w:rsidSect="00CE06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6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698" w:rsidRPr="00362C42" w:rsidP="00362C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6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C42" w:rsidP="00CE06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2C42" w:rsidP="00CE06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2C42" w:rsidP="00CE06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6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C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698" w:rsidRPr="00362C42" w:rsidP="00362C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6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C42" w:rsidRPr="002D2AF8" w:rsidP="00CE06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AHCSPO304 Operate seed modification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362C42" w:rsidP="00CE06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10C0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B4F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D0E5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6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6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6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6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6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6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6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6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6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6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6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698"/>
  </w:style>
  <w:style w:type="character" w:customStyle="1" w:styleId="Heading1Char">
    <w:name w:val="Heading 1 Char"/>
    <w:basedOn w:val="DefaultParagraphFont"/>
    <w:link w:val="Heading1"/>
    <w:rsid w:val="00CE06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6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6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6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06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06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069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06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06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6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6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6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6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6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6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6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6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6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6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6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6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6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6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6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0698"/>
    <w:rPr>
      <w:b/>
      <w:spacing w:val="0"/>
    </w:rPr>
  </w:style>
  <w:style w:type="paragraph" w:customStyle="1" w:styleId="SuperTitle">
    <w:name w:val="SuperTitle"/>
    <w:basedOn w:val="Title"/>
    <w:rsid w:val="00CE06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6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6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06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6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6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6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6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6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6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6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6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0698"/>
    <w:rPr>
      <w:i/>
    </w:rPr>
  </w:style>
  <w:style w:type="paragraph" w:styleId="Caption">
    <w:name w:val="caption"/>
    <w:basedOn w:val="BodyText"/>
    <w:next w:val="Normal"/>
    <w:qFormat/>
    <w:rsid w:val="00CE06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6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6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698"/>
  </w:style>
  <w:style w:type="paragraph" w:styleId="TableofFigures">
    <w:name w:val="table of figures"/>
    <w:basedOn w:val="Normal"/>
    <w:next w:val="Normal"/>
    <w:semiHidden/>
    <w:rsid w:val="00CE06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6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0698"/>
    <w:rPr>
      <w:rFonts w:ascii="Wingdings" w:hAnsi="Wingdings"/>
    </w:rPr>
  </w:style>
  <w:style w:type="character" w:customStyle="1" w:styleId="HotSpot">
    <w:name w:val="HotSpot"/>
    <w:rsid w:val="00CE0698"/>
    <w:rPr>
      <w:color w:val="0033CC"/>
      <w:u w:val="none"/>
    </w:rPr>
  </w:style>
  <w:style w:type="paragraph" w:customStyle="1" w:styleId="BodyTextRight">
    <w:name w:val="Body Text Right"/>
    <w:basedOn w:val="BodyText"/>
    <w:rsid w:val="00CE06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6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6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6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6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6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698"/>
    <w:rPr>
      <w:sz w:val="32"/>
    </w:rPr>
  </w:style>
  <w:style w:type="paragraph" w:customStyle="1" w:styleId="HeadingProcedure">
    <w:name w:val="Heading Procedure"/>
    <w:basedOn w:val="HeadingBase"/>
    <w:next w:val="Normal"/>
    <w:rsid w:val="00CE06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698"/>
    <w:pPr>
      <w:spacing w:before="60" w:after="60"/>
    </w:pPr>
  </w:style>
  <w:style w:type="paragraph" w:styleId="ListContinue">
    <w:name w:val="List Continue"/>
    <w:basedOn w:val="List"/>
    <w:rsid w:val="00CE0698"/>
    <w:pPr>
      <w:ind w:firstLine="0"/>
    </w:pPr>
  </w:style>
  <w:style w:type="paragraph" w:customStyle="1" w:styleId="ListNote">
    <w:name w:val="List Note"/>
    <w:basedOn w:val="List"/>
    <w:rsid w:val="00CE06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6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6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698"/>
    <w:rPr>
      <w:rFonts w:ascii="Courier New" w:hAnsi="Courier New"/>
    </w:rPr>
  </w:style>
  <w:style w:type="paragraph" w:customStyle="1" w:styleId="NoteBullet">
    <w:name w:val="Note Bullet"/>
    <w:basedOn w:val="Note"/>
    <w:rsid w:val="00CE06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6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6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6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6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06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6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698"/>
    <w:rPr>
      <w:b/>
      <w:smallCaps/>
    </w:rPr>
  </w:style>
  <w:style w:type="paragraph" w:customStyle="1" w:styleId="TableListNumber">
    <w:name w:val="Table List Number"/>
    <w:basedOn w:val="ListNumber"/>
    <w:rsid w:val="00CE06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6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698"/>
    <w:pPr>
      <w:numPr>
        <w:numId w:val="9"/>
      </w:numPr>
    </w:pPr>
  </w:style>
  <w:style w:type="paragraph" w:customStyle="1" w:styleId="ListAlpha2">
    <w:name w:val="List Alpha 2"/>
    <w:basedOn w:val="List2"/>
    <w:rsid w:val="00CE0698"/>
    <w:pPr>
      <w:numPr>
        <w:numId w:val="8"/>
      </w:numPr>
    </w:pPr>
  </w:style>
  <w:style w:type="paragraph" w:styleId="List2">
    <w:name w:val="List 2"/>
    <w:basedOn w:val="BodyText"/>
    <w:rsid w:val="00CE06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6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6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6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6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6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0698"/>
    <w:pPr>
      <w:numPr>
        <w:numId w:val="4"/>
      </w:numPr>
    </w:pPr>
  </w:style>
  <w:style w:type="paragraph" w:styleId="ListContinue2">
    <w:name w:val="List Continue 2"/>
    <w:basedOn w:val="List2"/>
    <w:rsid w:val="00CE0698"/>
    <w:pPr>
      <w:ind w:firstLine="0"/>
    </w:pPr>
  </w:style>
  <w:style w:type="paragraph" w:styleId="ListContinue3">
    <w:name w:val="List Continue 3"/>
    <w:basedOn w:val="List3"/>
    <w:rsid w:val="00CE0698"/>
    <w:pPr>
      <w:ind w:left="1021" w:firstLine="0"/>
    </w:pPr>
  </w:style>
  <w:style w:type="paragraph" w:styleId="ListContinue4">
    <w:name w:val="List Continue 4"/>
    <w:basedOn w:val="List4"/>
    <w:rsid w:val="00CE0698"/>
    <w:pPr>
      <w:ind w:firstLine="0"/>
    </w:pPr>
  </w:style>
  <w:style w:type="paragraph" w:styleId="ListContinue5">
    <w:name w:val="List Continue 5"/>
    <w:basedOn w:val="List5"/>
    <w:rsid w:val="00CE0698"/>
    <w:pPr>
      <w:ind w:firstLine="0"/>
    </w:pPr>
  </w:style>
  <w:style w:type="paragraph" w:styleId="ListNumber3">
    <w:name w:val="List Number 3"/>
    <w:basedOn w:val="List3"/>
    <w:rsid w:val="00CE0698"/>
    <w:pPr>
      <w:numPr>
        <w:numId w:val="5"/>
      </w:numPr>
    </w:pPr>
  </w:style>
  <w:style w:type="paragraph" w:styleId="ListNumber4">
    <w:name w:val="List Number 4"/>
    <w:basedOn w:val="List4"/>
    <w:rsid w:val="00CE0698"/>
    <w:pPr>
      <w:numPr>
        <w:numId w:val="6"/>
      </w:numPr>
    </w:pPr>
  </w:style>
  <w:style w:type="paragraph" w:styleId="ListNumber5">
    <w:name w:val="List Number 5"/>
    <w:basedOn w:val="List5"/>
    <w:rsid w:val="00CE0698"/>
    <w:pPr>
      <w:numPr>
        <w:numId w:val="7"/>
      </w:numPr>
    </w:pPr>
  </w:style>
  <w:style w:type="paragraph" w:styleId="BlockText">
    <w:name w:val="Block Text"/>
    <w:basedOn w:val="Normal"/>
    <w:rsid w:val="00CE06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6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698"/>
    <w:rPr>
      <w:sz w:val="16"/>
      <w:vertAlign w:val="superscript"/>
    </w:rPr>
  </w:style>
  <w:style w:type="character" w:customStyle="1" w:styleId="Symbols">
    <w:name w:val="Symbols"/>
    <w:basedOn w:val="DefaultParagraphFont"/>
    <w:rsid w:val="00CE0698"/>
    <w:rPr>
      <w:rFonts w:ascii="Symbol" w:hAnsi="Symbol"/>
    </w:rPr>
  </w:style>
  <w:style w:type="character" w:customStyle="1" w:styleId="MenuOptions">
    <w:name w:val="Menu Options"/>
    <w:basedOn w:val="DefaultParagraphFont"/>
    <w:rsid w:val="00CE06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698"/>
    <w:rPr>
      <w:b/>
    </w:rPr>
  </w:style>
  <w:style w:type="character" w:customStyle="1" w:styleId="Underlined">
    <w:name w:val="Underlined"/>
    <w:basedOn w:val="DefaultParagraphFont"/>
    <w:rsid w:val="00CE0698"/>
    <w:rPr>
      <w:u w:val="single"/>
    </w:rPr>
  </w:style>
  <w:style w:type="paragraph" w:customStyle="1" w:styleId="TableBodyTextRight">
    <w:name w:val="Table Body Text Right"/>
    <w:basedOn w:val="TableBodyText"/>
    <w:rsid w:val="00CE06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698"/>
    <w:rPr>
      <w:sz w:val="18"/>
    </w:rPr>
  </w:style>
  <w:style w:type="paragraph" w:customStyle="1" w:styleId="BodySmallRight">
    <w:name w:val="Body Small Right"/>
    <w:basedOn w:val="BodyTextRight"/>
    <w:rsid w:val="00CE0698"/>
    <w:rPr>
      <w:sz w:val="18"/>
      <w:szCs w:val="18"/>
    </w:rPr>
  </w:style>
  <w:style w:type="paragraph" w:customStyle="1" w:styleId="MarginEdition">
    <w:name w:val="Margin Edition"/>
    <w:basedOn w:val="MarginNote"/>
    <w:rsid w:val="00CE06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698"/>
    <w:rPr>
      <w:sz w:val="2"/>
      <w:szCs w:val="2"/>
    </w:rPr>
  </w:style>
  <w:style w:type="character" w:customStyle="1" w:styleId="Small">
    <w:name w:val="Small"/>
    <w:basedOn w:val="DefaultParagraphFont"/>
    <w:rsid w:val="00CE0698"/>
    <w:rPr>
      <w:sz w:val="16"/>
    </w:rPr>
  </w:style>
  <w:style w:type="paragraph" w:customStyle="1" w:styleId="WideTable">
    <w:name w:val="Wide Table"/>
    <w:basedOn w:val="Normal"/>
    <w:rsid w:val="00CE06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698"/>
  </w:style>
  <w:style w:type="paragraph" w:styleId="Quote">
    <w:name w:val="Quote"/>
    <w:basedOn w:val="Heading1"/>
    <w:link w:val="QuoteChar"/>
    <w:qFormat/>
    <w:rsid w:val="00CE06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6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698"/>
    <w:pPr>
      <w:pageBreakBefore/>
    </w:pPr>
  </w:style>
  <w:style w:type="paragraph" w:customStyle="1" w:styleId="Border">
    <w:name w:val="Border"/>
    <w:basedOn w:val="Normal"/>
    <w:qFormat/>
    <w:rsid w:val="00CE06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6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6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6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6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6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6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6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6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698"/>
    <w:rPr>
      <w:u w:val="single"/>
    </w:rPr>
  </w:style>
  <w:style w:type="character" w:customStyle="1" w:styleId="BoldandItalics">
    <w:name w:val="Bold and Italics"/>
    <w:qFormat/>
    <w:rsid w:val="00CE0698"/>
    <w:rPr>
      <w:b/>
      <w:i/>
      <w:u w:val="none"/>
    </w:rPr>
  </w:style>
  <w:style w:type="paragraph" w:styleId="BalloonText">
    <w:name w:val="Balloon Text"/>
    <w:basedOn w:val="Normal"/>
    <w:link w:val="BalloonTextChar"/>
    <w:rsid w:val="00CE06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6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6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6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6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6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698"/>
    <w:pPr>
      <w:spacing w:before="0" w:after="0"/>
    </w:pPr>
  </w:style>
  <w:style w:type="paragraph" w:customStyle="1" w:styleId="BodyTextBold">
    <w:name w:val="Body Text Bold"/>
    <w:basedOn w:val="BodyText"/>
    <w:qFormat/>
    <w:rsid w:val="00CE0698"/>
    <w:rPr>
      <w:b/>
    </w:rPr>
  </w:style>
  <w:style w:type="character" w:styleId="Hyperlink">
    <w:name w:val="Hyperlink"/>
    <w:basedOn w:val="DefaultParagraphFont"/>
    <w:uiPriority w:val="99"/>
    <w:unhideWhenUsed/>
    <w:rsid w:val="00362C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1367</Characters>
  <Application>Microsoft Office Word</Application>
  <DocSecurity>0</DocSecurity>
  <Lines>47</Lines>
  <Paragraphs>35</Paragraphs>
  <ScaleCrop>false</ScaleCrop>
  <Company>Author-it Software Corporation Ltd.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AHCSPO304 Operate seed modification machinery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2021-03-30T00:35:00Z</dcterms:created>
  <dcterms:modified xsi:type="dcterms:W3CDTF">2021-03-30T00:35:00Z</dcterms:modified>
</cp:coreProperties>
</file>