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8C6" w:rsidP="002238C6">
      <w:pPr>
        <w:pStyle w:val="Title"/>
      </w:pPr>
      <w:r>
        <w:fldChar w:fldCharType="begin"/>
      </w:r>
      <w:r>
        <w:instrText xml:space="preserve"> TITLE   \* MERGEFORMAT </w:instrText>
      </w:r>
      <w:r>
        <w:fldChar w:fldCharType="separate"/>
      </w:r>
      <w:r>
        <w:t>AHCSOL503 Manage erosion and sediment control</w:t>
      </w:r>
      <w:r>
        <w:fldChar w:fldCharType="end"/>
      </w:r>
    </w:p>
    <w:p w:rsidR="002238C6" w:rsidP="002238C6">
      <w:pPr>
        <w:pStyle w:val="Version"/>
        <w:sectPr w:rsidSect="009971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17D" w:rsidP="0099717D">
      <w:pPr>
        <w:pStyle w:val="SuperHeading"/>
      </w:pPr>
      <w:r w:rsidRPr="0099717D">
        <w:t>AHCSOL503 Manage erosion and sediment control</w:t>
      </w:r>
    </w:p>
    <w:p w:rsidR="00000000" w:rsidRPr="0099717D" w:rsidP="0099717D">
      <w:pPr>
        <w:pStyle w:val="Heading1"/>
      </w:pPr>
      <w:bookmarkStart w:id="1" w:name="O_879484"/>
      <w:bookmarkEnd w:id="1"/>
      <w:r w:rsidRPr="0099717D">
        <w:t>Modification History</w:t>
      </w:r>
    </w:p>
    <w:tbl>
      <w:tblPr>
        <w:tblW w:w="0" w:type="auto"/>
        <w:tblLayout w:type="fixed"/>
        <w:tblCellMar>
          <w:left w:w="62" w:type="dxa"/>
          <w:right w:w="62" w:type="dxa"/>
        </w:tblCellMar>
        <w:tblLook w:val="0000"/>
      </w:tblPr>
      <w:tblGrid>
        <w:gridCol w:w="1179"/>
        <w:gridCol w:w="1524"/>
        <w:gridCol w:w="4869"/>
      </w:tblGrid>
      <w:tr w:rsidTr="0099717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9717D">
            <w:pPr>
              <w:pStyle w:val="TableHeading"/>
              <w:rPr>
                <w:lang w:val="en-NZ"/>
              </w:rPr>
            </w:pPr>
            <w:r w:rsidRPr="0099717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9717D">
            <w:pPr>
              <w:pStyle w:val="TableHeading"/>
              <w:rPr>
                <w:lang w:val="en-NZ"/>
              </w:rPr>
            </w:pPr>
            <w:r w:rsidRPr="0099717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9717D">
            <w:pPr>
              <w:pStyle w:val="TableHeading"/>
              <w:rPr>
                <w:lang w:val="en-NZ"/>
              </w:rPr>
            </w:pPr>
            <w:r w:rsidRPr="0099717D">
              <w:t>Comment</w:t>
            </w:r>
          </w:p>
        </w:tc>
      </w:tr>
      <w:tr w:rsidTr="0099717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9717D">
            <w:pPr>
              <w:pStyle w:val="BodyText"/>
              <w:rPr>
                <w:lang w:val="en-NZ"/>
              </w:rPr>
            </w:pPr>
            <w:r w:rsidRPr="0099717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9717D">
            <w:pPr>
              <w:pStyle w:val="BodyText"/>
              <w:rPr>
                <w:lang w:val="en-NZ"/>
              </w:rPr>
            </w:pPr>
            <w:r w:rsidRPr="0099717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9717D" w:rsidP="0099717D">
            <w:pPr>
              <w:pStyle w:val="BodyText"/>
            </w:pPr>
            <w:r w:rsidRPr="0099717D">
              <w:t>Initial release</w:t>
            </w:r>
          </w:p>
        </w:tc>
      </w:tr>
    </w:tbl>
    <w:p w:rsidR="00000000" w:rsidRPr="0099717D" w:rsidP="0099717D">
      <w:pPr>
        <w:pStyle w:val="BodyText"/>
      </w:pPr>
    </w:p>
    <w:p w:rsidR="00000000" w:rsidRPr="0099717D" w:rsidP="0099717D">
      <w:pPr>
        <w:pStyle w:val="AllowPageBreak"/>
      </w:pPr>
    </w:p>
    <w:p w:rsidR="00000000" w:rsidRPr="0099717D" w:rsidP="0099717D">
      <w:pPr>
        <w:pStyle w:val="Heading1"/>
      </w:pPr>
      <w:bookmarkStart w:id="2" w:name="O_879485"/>
      <w:bookmarkEnd w:id="2"/>
      <w:r w:rsidRPr="0099717D">
        <w:t>Application</w:t>
      </w:r>
    </w:p>
    <w:p w:rsidR="00000000" w:rsidRPr="0099717D" w:rsidP="002238C6">
      <w:pPr>
        <w:pStyle w:val="BodyText"/>
      </w:pPr>
      <w:r w:rsidRPr="0099717D">
        <w:t>This unit of competency covers the development and implementation of a plan to address existing erosion problems and to prevent further erosion and sediment problems. The development of the plan will address the relevant legislation and issues associated w</w:t>
      </w:r>
      <w:r w:rsidRPr="0099717D">
        <w:t>ith land disturbing projects. It requires the ability to identify and establish suitable strategies to develop, implement and monitor an erosion and sediment strategy and manage the project from implementation through to completion to achieve required outc</w:t>
      </w:r>
      <w:r w:rsidRPr="0099717D">
        <w:t>omes.</w:t>
      </w:r>
    </w:p>
    <w:p w:rsidR="00000000" w:rsidRPr="0099717D" w:rsidP="002238C6">
      <w:pPr>
        <w:pStyle w:val="BodyText"/>
      </w:pPr>
      <w:r w:rsidRPr="0099717D">
        <w:t>Planning and managing erosion and sediment control measures requires a knowledge of relevant environmental, planning and ground water legislation, erosion and sediment control techniques, setting work specifications and objectives for the property o</w:t>
      </w:r>
      <w:r w:rsidRPr="0099717D">
        <w:t>r catchment system.</w:t>
      </w:r>
    </w:p>
    <w:p w:rsidR="00000000" w:rsidRPr="0099717D" w:rsidP="002238C6">
      <w:pPr>
        <w:pStyle w:val="BodyText"/>
      </w:pPr>
      <w:r w:rsidRPr="0099717D">
        <w:t>This unit is applicable to persons who have a role in the managing of the following land based business:</w:t>
      </w:r>
    </w:p>
    <w:p w:rsidR="00000000" w:rsidRPr="0099717D" w:rsidP="0099717D">
      <w:pPr>
        <w:pStyle w:val="ListBullet"/>
      </w:pPr>
      <w:r w:rsidRPr="0099717D">
        <w:t>Agricultural related industries</w:t>
      </w:r>
    </w:p>
    <w:p w:rsidR="00000000" w:rsidRPr="0099717D" w:rsidP="0099717D">
      <w:pPr>
        <w:pStyle w:val="ListBullet"/>
      </w:pPr>
      <w:r w:rsidRPr="0099717D">
        <w:t>Production Horticulture</w:t>
      </w:r>
    </w:p>
    <w:p w:rsidR="00000000" w:rsidRPr="0099717D" w:rsidP="0099717D">
      <w:pPr>
        <w:pStyle w:val="ListBullet"/>
      </w:pPr>
      <w:r w:rsidRPr="0099717D">
        <w:t>Agro- Forestry</w:t>
      </w:r>
    </w:p>
    <w:p w:rsidR="00000000" w:rsidRPr="0099717D" w:rsidP="0099717D">
      <w:pPr>
        <w:pStyle w:val="ListBullet"/>
      </w:pPr>
      <w:r w:rsidRPr="0099717D">
        <w:t>Natural resource management</w:t>
      </w:r>
    </w:p>
    <w:p w:rsidR="00000000" w:rsidRPr="0099717D" w:rsidP="0099717D">
      <w:pPr>
        <w:pStyle w:val="ListBullet"/>
      </w:pPr>
      <w:r w:rsidRPr="0099717D">
        <w:t xml:space="preserve">Roadside management and civil </w:t>
      </w:r>
      <w:r w:rsidRPr="0099717D">
        <w:t>construction</w:t>
      </w:r>
    </w:p>
    <w:p w:rsidR="00000000" w:rsidRPr="0099717D" w:rsidP="0099717D">
      <w:pPr>
        <w:pStyle w:val="ListBullet"/>
      </w:pPr>
      <w:r w:rsidRPr="0099717D">
        <w:t>Extractive mining industries</w:t>
      </w:r>
    </w:p>
    <w:p w:rsidR="00000000" w:rsidRPr="0099717D" w:rsidP="0099717D">
      <w:pPr>
        <w:pStyle w:val="BodyText"/>
      </w:pPr>
    </w:p>
    <w:p w:rsidR="00000000" w:rsidRPr="0099717D" w:rsidP="002238C6">
      <w:pPr>
        <w:pStyle w:val="BodyText"/>
      </w:pPr>
      <w:r w:rsidRPr="0099717D">
        <w:t>All work must be carried out to comply with workplace procedures, work health and safety legislation and codes, and sustainability practices.</w:t>
      </w:r>
    </w:p>
    <w:p w:rsidR="00000000" w:rsidRPr="0099717D" w:rsidP="002238C6">
      <w:pPr>
        <w:pStyle w:val="BodyText"/>
      </w:pPr>
      <w:r w:rsidRPr="0099717D">
        <w:t>This unit will require consultation with external experts such as land</w:t>
      </w:r>
      <w:r w:rsidRPr="0099717D">
        <w:t xml:space="preserve"> management consultants, planning authorities, Catchment Management Authority, Landcare, State and Federal Government Departments who provide advice, contractors, neighbours and other interested groups.</w:t>
      </w:r>
    </w:p>
    <w:p w:rsidR="00000000" w:rsidRPr="0099717D" w:rsidP="002238C6">
      <w:pPr>
        <w:pStyle w:val="BodyText"/>
      </w:pPr>
      <w:r w:rsidRPr="0099717D">
        <w:t>No occupational licensing, legislative, regulatory o</w:t>
      </w:r>
      <w:r w:rsidRPr="0099717D">
        <w:t>r certification requirements apply to this unit at the time of publication.</w:t>
      </w:r>
    </w:p>
    <w:p w:rsidR="00000000" w:rsidRPr="0099717D" w:rsidP="0099717D">
      <w:pPr>
        <w:pStyle w:val="Heading1"/>
      </w:pPr>
      <w:bookmarkStart w:id="3" w:name="O_879486"/>
      <w:bookmarkEnd w:id="3"/>
      <w:r w:rsidRPr="0099717D">
        <w:t>Pre-requisite Unit</w:t>
      </w:r>
    </w:p>
    <w:p w:rsidR="00000000" w:rsidRPr="0099717D" w:rsidP="002238C6">
      <w:pPr>
        <w:pStyle w:val="BodyText"/>
      </w:pPr>
      <w:r w:rsidRPr="0099717D">
        <w:t>Nil.</w:t>
      </w:r>
    </w:p>
    <w:p w:rsidR="00000000" w:rsidRPr="0099717D" w:rsidP="0099717D">
      <w:pPr>
        <w:pStyle w:val="Heading1"/>
      </w:pPr>
      <w:bookmarkStart w:id="4" w:name="O_879488"/>
      <w:bookmarkEnd w:id="4"/>
      <w:r w:rsidRPr="0099717D">
        <w:t>Unit Sector</w:t>
      </w:r>
    </w:p>
    <w:p w:rsidR="00000000" w:rsidRPr="0099717D" w:rsidP="002238C6">
      <w:pPr>
        <w:pStyle w:val="BodyText"/>
      </w:pPr>
      <w:r w:rsidRPr="0099717D">
        <w:t>Soils (SOL)</w:t>
      </w:r>
    </w:p>
    <w:p w:rsidR="00000000" w:rsidRPr="0099717D" w:rsidP="0099717D">
      <w:pPr>
        <w:pStyle w:val="Heading1"/>
      </w:pPr>
      <w:bookmarkStart w:id="5" w:name="O_879489"/>
      <w:bookmarkEnd w:id="5"/>
      <w:r w:rsidRPr="0099717D">
        <w:t>Elements and Performance Criteria</w:t>
      </w:r>
    </w:p>
    <w:tbl>
      <w:tblPr>
        <w:tblW w:w="9570" w:type="dxa"/>
        <w:tblLayout w:type="fixed"/>
        <w:tblCellMar>
          <w:left w:w="62" w:type="dxa"/>
          <w:right w:w="62" w:type="dxa"/>
        </w:tblCellMar>
        <w:tblLook w:val="0000"/>
      </w:tblPr>
      <w:tblGrid>
        <w:gridCol w:w="2731"/>
        <w:gridCol w:w="6839"/>
      </w:tblGrid>
      <w:tr w:rsidTr="002238C6">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717D">
            <w:pPr>
              <w:pStyle w:val="TableHeading"/>
              <w:rPr>
                <w:lang w:val="en-NZ"/>
              </w:rPr>
            </w:pPr>
            <w:r w:rsidRPr="0099717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9717D">
            <w:pPr>
              <w:pStyle w:val="TableHeading"/>
              <w:rPr>
                <w:lang w:val="en-NZ"/>
              </w:rPr>
            </w:pPr>
            <w:r w:rsidRPr="0099717D">
              <w:t>Performance criteria</w:t>
            </w:r>
          </w:p>
        </w:tc>
      </w:tr>
      <w:tr w:rsidTr="002238C6">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717D">
            <w:pPr>
              <w:pStyle w:val="BodyText"/>
              <w:rPr>
                <w:lang w:val="en-NZ"/>
              </w:rPr>
            </w:pPr>
            <w:r w:rsidRPr="0099717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9717D">
            <w:pPr>
              <w:pStyle w:val="BodyText"/>
              <w:rPr>
                <w:lang w:val="en-NZ"/>
              </w:rPr>
            </w:pPr>
            <w:r w:rsidRPr="0099717D">
              <w:t>Performance criteria describe the performance needed to demonstrate achievement of the element.</w:t>
            </w:r>
          </w:p>
        </w:tc>
      </w:tr>
      <w:tr w:rsidTr="002238C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17D">
            <w:pPr>
              <w:pStyle w:val="List"/>
              <w:rPr>
                <w:lang w:val="en-NZ"/>
              </w:rPr>
            </w:pPr>
            <w:r w:rsidRPr="0099717D">
              <w:t>1.</w:t>
            </w:r>
            <w:r w:rsidRPr="0099717D">
              <w:tab/>
              <w:t>Conduct a property or catchment audit and identify areas with erosion and sediment problems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17D" w:rsidP="0099717D">
            <w:pPr>
              <w:pStyle w:val="List"/>
            </w:pPr>
            <w:r w:rsidRPr="0099717D">
              <w:t>1.1</w:t>
            </w:r>
            <w:r w:rsidRPr="0099717D">
              <w:tab/>
            </w:r>
            <w:r w:rsidRPr="0099717D">
              <w:t>Identify soils susceptible to erosion and sediment loss and relationship to land classes for erosion potential</w:t>
            </w:r>
          </w:p>
          <w:p w:rsidR="00000000" w:rsidRPr="0099717D" w:rsidP="0099717D">
            <w:pPr>
              <w:pStyle w:val="List"/>
            </w:pPr>
            <w:r w:rsidRPr="0099717D">
              <w:t>1.2</w:t>
            </w:r>
            <w:r w:rsidRPr="0099717D">
              <w:tab/>
              <w:t>Conduct a property or site audit and document details using appropriate methodology</w:t>
            </w:r>
          </w:p>
          <w:p w:rsidR="00000000" w:rsidRPr="0099717D" w:rsidP="0099717D">
            <w:pPr>
              <w:pStyle w:val="List"/>
            </w:pPr>
            <w:r w:rsidRPr="0099717D">
              <w:t>1.3</w:t>
            </w:r>
            <w:r w:rsidRPr="0099717D">
              <w:tab/>
              <w:t>Identify and classify types of erosion and sediment l</w:t>
            </w:r>
            <w:r w:rsidRPr="0099717D">
              <w:t>oss</w:t>
            </w:r>
          </w:p>
          <w:p w:rsidR="00000000" w:rsidRPr="0099717D" w:rsidP="0099717D">
            <w:pPr>
              <w:pStyle w:val="List"/>
            </w:pPr>
            <w:r w:rsidRPr="0099717D">
              <w:t>1.4</w:t>
            </w:r>
            <w:r w:rsidRPr="0099717D">
              <w:tab/>
              <w:t>Identify the environmental and man made factors that influence rates and effects of erosion and sediment</w:t>
            </w:r>
          </w:p>
          <w:p w:rsidR="00000000" w:rsidRPr="0099717D" w:rsidP="0099717D">
            <w:pPr>
              <w:pStyle w:val="List"/>
            </w:pPr>
            <w:r w:rsidRPr="0099717D">
              <w:t>1.5</w:t>
            </w:r>
            <w:r w:rsidRPr="0099717D">
              <w:tab/>
              <w:t>Estimate the economic and environmental losses caused by erosion and sediment losses</w:t>
            </w:r>
          </w:p>
          <w:p w:rsidR="00000000" w:rsidRPr="0099717D" w:rsidP="0099717D">
            <w:pPr>
              <w:pStyle w:val="List"/>
            </w:pPr>
            <w:r w:rsidRPr="0099717D">
              <w:t>1.6</w:t>
            </w:r>
            <w:r w:rsidRPr="0099717D">
              <w:tab/>
              <w:t>Identify appropriate external sources of support t</w:t>
            </w:r>
            <w:r w:rsidRPr="0099717D">
              <w:t>o assist in the planning processes</w:t>
            </w:r>
          </w:p>
          <w:p w:rsidR="00000000" w:rsidP="0099717D">
            <w:pPr>
              <w:pStyle w:val="List"/>
              <w:rPr>
                <w:lang w:val="en-NZ"/>
              </w:rPr>
            </w:pPr>
            <w:r w:rsidRPr="0099717D">
              <w:t>1.7</w:t>
            </w:r>
            <w:r w:rsidRPr="0099717D">
              <w:tab/>
              <w:t>Identify relevant regulatory planning authorities or environmental legislation for current project and future planning developments</w:t>
            </w:r>
          </w:p>
        </w:tc>
      </w:tr>
      <w:tr w:rsidTr="002238C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17D">
            <w:pPr>
              <w:pStyle w:val="List"/>
              <w:rPr>
                <w:lang w:val="en-NZ"/>
              </w:rPr>
            </w:pPr>
            <w:r w:rsidRPr="0099717D">
              <w:t>2.</w:t>
            </w:r>
            <w:r w:rsidRPr="0099717D">
              <w:tab/>
              <w:t>Develop erosion and sediment control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17D" w:rsidP="0099717D">
            <w:pPr>
              <w:pStyle w:val="List"/>
            </w:pPr>
            <w:r w:rsidRPr="0099717D">
              <w:t>2.1</w:t>
            </w:r>
            <w:r w:rsidRPr="0099717D">
              <w:tab/>
              <w:t>Investigate erosion and sediment co</w:t>
            </w:r>
            <w:r w:rsidRPr="0099717D">
              <w:t>ntrol measures consistent with industry principles</w:t>
            </w:r>
          </w:p>
          <w:p w:rsidR="00000000" w:rsidRPr="0099717D" w:rsidP="0099717D">
            <w:pPr>
              <w:pStyle w:val="List"/>
            </w:pPr>
            <w:r w:rsidRPr="0099717D">
              <w:t>2.2</w:t>
            </w:r>
            <w:r w:rsidRPr="0099717D">
              <w:tab/>
              <w:t>Develop erosion and sediment control strategy/s for project area and record in co-operation with land owner, relevant government and planning authorities and any other key stakeholders</w:t>
            </w:r>
          </w:p>
          <w:p w:rsidR="00000000" w:rsidRPr="0099717D" w:rsidP="0099717D">
            <w:pPr>
              <w:pStyle w:val="List"/>
            </w:pPr>
            <w:r w:rsidRPr="0099717D">
              <w:t>2.3</w:t>
            </w:r>
            <w:r w:rsidRPr="0099717D">
              <w:tab/>
              <w:t>Identify pot</w:t>
            </w:r>
            <w:r w:rsidRPr="0099717D">
              <w:t>ential problems that may require future rectification and modification to original strategies</w:t>
            </w:r>
          </w:p>
          <w:p w:rsidR="00000000" w:rsidRPr="0099717D" w:rsidP="0099717D">
            <w:pPr>
              <w:pStyle w:val="List"/>
            </w:pPr>
            <w:r w:rsidRPr="0099717D">
              <w:t>2.4</w:t>
            </w:r>
            <w:r w:rsidRPr="0099717D">
              <w:tab/>
              <w:t>Develop erosion and sediment control plan to meet design specifications including environmental concerns, physical impacts, land use, production systems and k</w:t>
            </w:r>
            <w:r w:rsidRPr="0099717D">
              <w:t>ey personnel</w:t>
            </w:r>
          </w:p>
          <w:p w:rsidR="00000000" w:rsidRPr="0099717D" w:rsidP="0099717D">
            <w:pPr>
              <w:pStyle w:val="List"/>
            </w:pPr>
            <w:r w:rsidRPr="0099717D">
              <w:t>2.5</w:t>
            </w:r>
            <w:r w:rsidRPr="0099717D">
              <w:tab/>
              <w:t>Develop monitoring processes for evaluating and reporting performance against erosion and sediment control plan for achieving short and long-term outcomes</w:t>
            </w:r>
          </w:p>
          <w:p w:rsidR="00000000" w:rsidP="0099717D">
            <w:pPr>
              <w:pStyle w:val="List"/>
              <w:rPr>
                <w:lang w:val="en-NZ"/>
              </w:rPr>
            </w:pPr>
            <w:r w:rsidRPr="0099717D">
              <w:t>2.6</w:t>
            </w:r>
            <w:r w:rsidRPr="0099717D">
              <w:tab/>
              <w:t>Determine roles and responsibilities to all key personnel and stakeholders</w:t>
            </w:r>
          </w:p>
        </w:tc>
      </w:tr>
      <w:tr w:rsidTr="002238C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17D">
            <w:pPr>
              <w:pStyle w:val="List"/>
              <w:rPr>
                <w:lang w:val="en-NZ"/>
              </w:rPr>
            </w:pPr>
            <w:r w:rsidRPr="0099717D">
              <w:t>3.</w:t>
            </w:r>
            <w:r w:rsidRPr="0099717D">
              <w:tab/>
            </w:r>
            <w:r w:rsidRPr="0099717D">
              <w:t>Implement and manage the erosion and sediment control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17D" w:rsidP="0099717D">
            <w:pPr>
              <w:pStyle w:val="List"/>
            </w:pPr>
            <w:r w:rsidRPr="0099717D">
              <w:t>3.1</w:t>
            </w:r>
            <w:r w:rsidRPr="0099717D">
              <w:tab/>
              <w:t>Implement tasks in accordance with erosion and sediment control plan and structure specification</w:t>
            </w:r>
          </w:p>
          <w:p w:rsidR="00000000" w:rsidRPr="0099717D" w:rsidP="0099717D">
            <w:pPr>
              <w:pStyle w:val="List"/>
            </w:pPr>
            <w:r w:rsidRPr="0099717D">
              <w:t>3.2</w:t>
            </w:r>
            <w:r w:rsidRPr="0099717D">
              <w:tab/>
              <w:t>Manage the communication process including strategies for conflict resolution and problem so</w:t>
            </w:r>
            <w:r w:rsidRPr="0099717D">
              <w:t>lving</w:t>
            </w:r>
          </w:p>
          <w:p w:rsidR="00000000" w:rsidRPr="0099717D" w:rsidP="0099717D">
            <w:pPr>
              <w:pStyle w:val="List"/>
            </w:pPr>
            <w:r w:rsidRPr="0099717D">
              <w:t>3.3</w:t>
            </w:r>
            <w:r w:rsidRPr="0099717D">
              <w:tab/>
              <w:t>Monitor progress to ensure time, performance, cost and quality of work is achieved</w:t>
            </w:r>
          </w:p>
          <w:p w:rsidR="00000000" w:rsidP="0099717D">
            <w:pPr>
              <w:pStyle w:val="List"/>
              <w:rPr>
                <w:lang w:val="en-NZ"/>
              </w:rPr>
            </w:pPr>
            <w:r w:rsidRPr="0099717D">
              <w:t>3.4</w:t>
            </w:r>
            <w:r w:rsidRPr="0099717D">
              <w:tab/>
              <w:t>Investigate and negotiate proposed variations in consultation with all key stakeholders</w:t>
            </w:r>
          </w:p>
        </w:tc>
      </w:tr>
      <w:tr w:rsidTr="002238C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717D">
            <w:pPr>
              <w:pStyle w:val="List"/>
              <w:rPr>
                <w:lang w:val="en-NZ"/>
              </w:rPr>
            </w:pPr>
            <w:r w:rsidRPr="0099717D">
              <w:t>4.</w:t>
            </w:r>
            <w:r w:rsidRPr="0099717D">
              <w:tab/>
              <w:t>Evaluate the erosion and sediment control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717D" w:rsidP="0099717D">
            <w:pPr>
              <w:pStyle w:val="List"/>
            </w:pPr>
            <w:r w:rsidRPr="0099717D">
              <w:t>4.1</w:t>
            </w:r>
            <w:r w:rsidRPr="0099717D">
              <w:tab/>
              <w:t>Conduct inspecti</w:t>
            </w:r>
            <w:r w:rsidRPr="0099717D">
              <w:t>on to review work completion and collate monitoring data</w:t>
            </w:r>
          </w:p>
          <w:p w:rsidR="00000000" w:rsidRPr="0099717D" w:rsidP="0099717D">
            <w:pPr>
              <w:pStyle w:val="List"/>
            </w:pPr>
            <w:r w:rsidRPr="0099717D">
              <w:t>4.2</w:t>
            </w:r>
            <w:r w:rsidRPr="0099717D">
              <w:tab/>
              <w:t>Identify alterations or modifications to the development plan and report to industry sector personnel, developer or consenting authority</w:t>
            </w:r>
          </w:p>
          <w:p w:rsidR="00000000" w:rsidRPr="0099717D" w:rsidP="0099717D">
            <w:pPr>
              <w:pStyle w:val="List"/>
            </w:pPr>
            <w:r w:rsidRPr="0099717D">
              <w:t>4.3</w:t>
            </w:r>
            <w:r w:rsidRPr="0099717D">
              <w:tab/>
              <w:t>Review outcomes of completed erosion and sediment cont</w:t>
            </w:r>
            <w:r w:rsidRPr="0099717D">
              <w:t>rol plan against agreed short and long term objectives and report to all key stakeholders</w:t>
            </w:r>
          </w:p>
        </w:tc>
      </w:tr>
    </w:tbl>
    <w:p w:rsidR="00000000" w:rsidRPr="0099717D" w:rsidP="0099717D">
      <w:pPr>
        <w:pStyle w:val="BodyText"/>
      </w:pPr>
    </w:p>
    <w:p w:rsidR="00000000" w:rsidRPr="0099717D" w:rsidP="0099717D">
      <w:pPr>
        <w:pStyle w:val="AllowPageBreak"/>
      </w:pPr>
    </w:p>
    <w:p w:rsidR="00000000" w:rsidRPr="0099717D" w:rsidP="0099717D">
      <w:pPr>
        <w:pStyle w:val="Heading1"/>
      </w:pPr>
      <w:bookmarkStart w:id="6" w:name="O_879490"/>
      <w:bookmarkEnd w:id="6"/>
      <w:r w:rsidRPr="0099717D">
        <w:t>Foundation Skills</w:t>
      </w:r>
    </w:p>
    <w:p w:rsidR="00000000" w:rsidRPr="0099717D" w:rsidP="002238C6">
      <w:pPr>
        <w:pStyle w:val="BodyText"/>
      </w:pPr>
      <w:r w:rsidRPr="0099717D">
        <w:t>Foundation Skills essential to performance are explicit in the performance criteria of this unit of competency.</w:t>
      </w:r>
    </w:p>
    <w:p w:rsidR="00000000" w:rsidRPr="0099717D" w:rsidP="0099717D">
      <w:pPr>
        <w:pStyle w:val="Heading1"/>
      </w:pPr>
      <w:bookmarkStart w:id="7" w:name="O_879491"/>
      <w:bookmarkEnd w:id="7"/>
      <w:r w:rsidRPr="0099717D">
        <w:t>Range of Conditions</w:t>
      </w:r>
    </w:p>
    <w:p w:rsidR="00000000" w:rsidRPr="0099717D" w:rsidP="0099717D">
      <w:pPr>
        <w:pStyle w:val="Heading1"/>
      </w:pPr>
      <w:bookmarkStart w:id="8" w:name="O_879492"/>
      <w:bookmarkEnd w:id="8"/>
      <w:r w:rsidRPr="0099717D">
        <w:t>Unit Mapping Information</w:t>
      </w:r>
    </w:p>
    <w:p w:rsidR="00000000" w:rsidRPr="0099717D" w:rsidP="002238C6">
      <w:pPr>
        <w:pStyle w:val="BodyText"/>
      </w:pPr>
      <w:r w:rsidRPr="0099717D">
        <w:t>New unit - equivalent to VBP149 Manage erosion and sediment control.</w:t>
      </w:r>
    </w:p>
    <w:p w:rsidR="00000000" w:rsidRPr="0099717D" w:rsidP="0099717D">
      <w:pPr>
        <w:pStyle w:val="Heading1"/>
      </w:pPr>
      <w:bookmarkStart w:id="9" w:name="O_879499"/>
      <w:bookmarkEnd w:id="9"/>
      <w:r w:rsidRPr="0099717D">
        <w:t>Links</w:t>
      </w:r>
    </w:p>
    <w:p w:rsidR="00000000" w:rsidRPr="0099717D" w:rsidP="002238C6">
      <w:pPr>
        <w:pStyle w:val="BodyText"/>
      </w:pPr>
      <w:r w:rsidRPr="0099717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936743">
        <w:rPr>
          <w:rStyle w:val="Hyperlink"/>
        </w:rPr>
        <w:t>https://vetnet.gov.au/Pages/TrainingDocs.aspx?q=c6399549-9c62-4a5e-bf1a-524b2322cf72</w:t>
      </w:r>
      <w:r>
        <w:fldChar w:fldCharType="end"/>
      </w:r>
    </w:p>
    <w:p w:rsidR="00000000" w:rsidRPr="0099717D" w:rsidP="0099717D"/>
    <w:sectPr w:rsidSect="009971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1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17D" w:rsidRPr="002238C6" w:rsidP="002238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1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C6" w:rsidP="009971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38C6" w:rsidP="0099717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2238C6" w:rsidP="009971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1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717D" w:rsidRPr="002238C6" w:rsidP="002238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1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8C6" w:rsidRPr="002D2AF8" w:rsidP="0099717D">
    <w:pPr>
      <w:pStyle w:val="Header"/>
      <w:framePr w:wrap="around"/>
    </w:pPr>
    <w:r>
      <w:fldChar w:fldCharType="begin"/>
    </w:r>
    <w:r>
      <w:instrText xml:space="preserve"> TITLE   \* MERGEFORMAT </w:instrText>
    </w:r>
    <w:r>
      <w:fldChar w:fldCharType="separate"/>
    </w:r>
    <w:r>
      <w:t>AHCSOL503 Manage erosion and sediment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2238C6" w:rsidP="009971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E631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F005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1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17D"/>
    <w:pPr>
      <w:spacing w:before="360" w:after="60"/>
      <w:outlineLvl w:val="0"/>
    </w:pPr>
    <w:rPr>
      <w:sz w:val="32"/>
    </w:rPr>
  </w:style>
  <w:style w:type="paragraph" w:styleId="Heading2">
    <w:name w:val="heading 2"/>
    <w:basedOn w:val="HeadingBase"/>
    <w:next w:val="BodyText"/>
    <w:link w:val="Heading2Char"/>
    <w:qFormat/>
    <w:rsid w:val="0099717D"/>
    <w:pPr>
      <w:keepLines/>
      <w:spacing w:before="240" w:after="120"/>
      <w:outlineLvl w:val="1"/>
    </w:pPr>
    <w:rPr>
      <w:sz w:val="28"/>
      <w:szCs w:val="40"/>
    </w:rPr>
  </w:style>
  <w:style w:type="paragraph" w:styleId="Heading3">
    <w:name w:val="heading 3"/>
    <w:basedOn w:val="HeadingBase"/>
    <w:next w:val="BodyText"/>
    <w:link w:val="Heading3Char"/>
    <w:qFormat/>
    <w:rsid w:val="0099717D"/>
    <w:pPr>
      <w:spacing w:before="180" w:after="120"/>
      <w:outlineLvl w:val="2"/>
    </w:pPr>
    <w:rPr>
      <w:spacing w:val="-10"/>
      <w:kern w:val="32"/>
    </w:rPr>
  </w:style>
  <w:style w:type="paragraph" w:styleId="Heading4">
    <w:name w:val="heading 4"/>
    <w:basedOn w:val="HeadingBase"/>
    <w:next w:val="BodyText"/>
    <w:link w:val="Heading4Char"/>
    <w:qFormat/>
    <w:rsid w:val="0099717D"/>
    <w:pPr>
      <w:spacing w:before="160" w:after="120"/>
      <w:outlineLvl w:val="3"/>
    </w:pPr>
    <w:rPr>
      <w:sz w:val="22"/>
    </w:rPr>
  </w:style>
  <w:style w:type="paragraph" w:styleId="Heading5">
    <w:name w:val="heading 5"/>
    <w:basedOn w:val="HeadingBase"/>
    <w:next w:val="Normal"/>
    <w:link w:val="Heading5Char"/>
    <w:qFormat/>
    <w:rsid w:val="0099717D"/>
    <w:pPr>
      <w:spacing w:before="80"/>
      <w:outlineLvl w:val="4"/>
    </w:pPr>
    <w:rPr>
      <w:color w:val="918585"/>
      <w:sz w:val="20"/>
    </w:rPr>
  </w:style>
  <w:style w:type="paragraph" w:styleId="Heading6">
    <w:name w:val="heading 6"/>
    <w:basedOn w:val="HeadingBase"/>
    <w:next w:val="Normal"/>
    <w:link w:val="Heading6Char"/>
    <w:qFormat/>
    <w:rsid w:val="0099717D"/>
    <w:pPr>
      <w:spacing w:before="60"/>
      <w:outlineLvl w:val="5"/>
    </w:pPr>
    <w:rPr>
      <w:color w:val="918585"/>
      <w:sz w:val="20"/>
    </w:rPr>
  </w:style>
  <w:style w:type="paragraph" w:styleId="Heading7">
    <w:name w:val="heading 7"/>
    <w:basedOn w:val="Normal"/>
    <w:next w:val="Normal"/>
    <w:link w:val="Heading7Char"/>
    <w:qFormat/>
    <w:rsid w:val="0099717D"/>
    <w:pPr>
      <w:ind w:left="720"/>
      <w:outlineLvl w:val="6"/>
    </w:pPr>
    <w:rPr>
      <w:i/>
    </w:rPr>
  </w:style>
  <w:style w:type="paragraph" w:styleId="Heading8">
    <w:name w:val="heading 8"/>
    <w:basedOn w:val="Normal"/>
    <w:next w:val="Normal"/>
    <w:link w:val="Heading8Char"/>
    <w:qFormat/>
    <w:rsid w:val="0099717D"/>
    <w:pPr>
      <w:ind w:left="720"/>
      <w:outlineLvl w:val="7"/>
    </w:pPr>
    <w:rPr>
      <w:i/>
    </w:rPr>
  </w:style>
  <w:style w:type="paragraph" w:styleId="Heading9">
    <w:name w:val="heading 9"/>
    <w:basedOn w:val="Normal"/>
    <w:next w:val="Normal"/>
    <w:link w:val="Heading9Char"/>
    <w:qFormat/>
    <w:rsid w:val="0099717D"/>
    <w:pPr>
      <w:ind w:left="720"/>
      <w:outlineLvl w:val="8"/>
    </w:pPr>
    <w:rPr>
      <w:i/>
    </w:rPr>
  </w:style>
  <w:style w:type="character" w:default="1" w:styleId="DefaultParagraphFont">
    <w:name w:val="Default Paragraph Font"/>
    <w:uiPriority w:val="1"/>
    <w:unhideWhenUsed/>
    <w:rsid w:val="009971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17D"/>
  </w:style>
  <w:style w:type="character" w:customStyle="1" w:styleId="Heading1Char">
    <w:name w:val="Heading 1 Char"/>
    <w:basedOn w:val="DefaultParagraphFont"/>
    <w:link w:val="Heading1"/>
    <w:rsid w:val="0099717D"/>
    <w:rPr>
      <w:rFonts w:ascii="Times New Roman" w:eastAsia="Times New Roman" w:hAnsi="Times New Roman" w:cs="Times New Roman"/>
      <w:b/>
      <w:sz w:val="32"/>
      <w:szCs w:val="20"/>
      <w:lang w:eastAsia="en-US"/>
    </w:rPr>
  </w:style>
  <w:style w:type="paragraph" w:styleId="BodyText">
    <w:name w:val="Body Text"/>
    <w:basedOn w:val="Normal"/>
    <w:link w:val="BodyTextChar"/>
    <w:rsid w:val="009971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717D"/>
    <w:rPr>
      <w:rFonts w:ascii="Times New Roman" w:eastAsia="Times New Roman" w:hAnsi="Times New Roman" w:cs="Times New Roman"/>
      <w:sz w:val="24"/>
      <w:lang w:eastAsia="en-US"/>
    </w:rPr>
  </w:style>
  <w:style w:type="paragraph" w:styleId="List">
    <w:name w:val="List"/>
    <w:basedOn w:val="BodyText"/>
    <w:next w:val="BodyText"/>
    <w:rsid w:val="0099717D"/>
    <w:pPr>
      <w:tabs>
        <w:tab w:val="left" w:pos="340"/>
      </w:tabs>
      <w:spacing w:before="60" w:after="60"/>
      <w:ind w:left="340" w:hanging="340"/>
    </w:pPr>
  </w:style>
  <w:style w:type="paragraph" w:styleId="ListBullet">
    <w:name w:val="List Bullet"/>
    <w:basedOn w:val="List"/>
    <w:rsid w:val="0099717D"/>
    <w:pPr>
      <w:numPr>
        <w:numId w:val="11"/>
      </w:numPr>
      <w:tabs>
        <w:tab w:val="clear" w:pos="340"/>
      </w:tabs>
      <w:spacing w:before="40" w:after="40"/>
    </w:pPr>
  </w:style>
  <w:style w:type="paragraph" w:customStyle="1" w:styleId="SuperHeading">
    <w:name w:val="SuperHeading"/>
    <w:basedOn w:val="Normal"/>
    <w:rsid w:val="0099717D"/>
    <w:pPr>
      <w:spacing w:before="240" w:after="120"/>
      <w:outlineLvl w:val="0"/>
    </w:pPr>
    <w:rPr>
      <w:rFonts w:ascii="Times New Roman" w:hAnsi="Times New Roman"/>
      <w:b/>
      <w:sz w:val="32"/>
    </w:rPr>
  </w:style>
  <w:style w:type="paragraph" w:customStyle="1" w:styleId="TableHeading">
    <w:name w:val="Table Heading"/>
    <w:basedOn w:val="HeadingBase"/>
    <w:rsid w:val="0099717D"/>
    <w:pPr>
      <w:keepLines/>
      <w:pBdr>
        <w:bottom w:val="single" w:sz="6" w:space="1" w:color="918585"/>
      </w:pBdr>
      <w:spacing w:before="240"/>
    </w:pPr>
  </w:style>
  <w:style w:type="paragraph" w:customStyle="1" w:styleId="AllowPageBreak">
    <w:name w:val="AllowPageBreak"/>
    <w:rsid w:val="009971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71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1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1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1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1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1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1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17D"/>
    <w:rPr>
      <w:rFonts w:ascii="Courier New" w:eastAsia="Times New Roman" w:hAnsi="Courier New" w:cs="Times New Roman"/>
      <w:i/>
      <w:szCs w:val="20"/>
      <w:lang w:eastAsia="en-US"/>
    </w:rPr>
  </w:style>
  <w:style w:type="paragraph" w:customStyle="1" w:styleId="HeadingBase">
    <w:name w:val="Heading Base"/>
    <w:rsid w:val="009971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17D"/>
    <w:pPr>
      <w:tabs>
        <w:tab w:val="right" w:leader="dot" w:pos="9072"/>
      </w:tabs>
      <w:ind w:left="567"/>
    </w:pPr>
    <w:rPr>
      <w:szCs w:val="22"/>
    </w:rPr>
  </w:style>
  <w:style w:type="paragraph" w:customStyle="1" w:styleId="TOCBase">
    <w:name w:val="TOC Base"/>
    <w:rsid w:val="009971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17D"/>
    <w:pPr>
      <w:tabs>
        <w:tab w:val="right" w:leader="dot" w:pos="9072"/>
      </w:tabs>
      <w:spacing w:before="40" w:after="40"/>
      <w:ind w:left="284"/>
    </w:pPr>
    <w:rPr>
      <w:rFonts w:ascii="Times New Roman" w:hAnsi="Times New Roman"/>
    </w:rPr>
  </w:style>
  <w:style w:type="paragraph" w:styleId="TOC1">
    <w:name w:val="toc 1"/>
    <w:basedOn w:val="TOCBase"/>
    <w:next w:val="Normal"/>
    <w:rsid w:val="009971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71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17D"/>
    <w:rPr>
      <w:rFonts w:ascii="Times New Roman" w:eastAsia="Times New Roman" w:hAnsi="Times New Roman" w:cs="Times New Roman"/>
      <w:sz w:val="16"/>
      <w:lang w:eastAsia="en-US"/>
    </w:rPr>
  </w:style>
  <w:style w:type="paragraph" w:styleId="Title">
    <w:name w:val="Title"/>
    <w:basedOn w:val="HeadingBase"/>
    <w:link w:val="TitleChar"/>
    <w:qFormat/>
    <w:rsid w:val="0099717D"/>
    <w:pPr>
      <w:spacing w:before="5040"/>
      <w:jc w:val="center"/>
    </w:pPr>
    <w:rPr>
      <w:sz w:val="48"/>
      <w:szCs w:val="72"/>
      <w:lang w:val="en-US"/>
    </w:rPr>
  </w:style>
  <w:style w:type="character" w:customStyle="1" w:styleId="TitleChar">
    <w:name w:val="Title Char"/>
    <w:basedOn w:val="DefaultParagraphFont"/>
    <w:link w:val="Title"/>
    <w:rsid w:val="009971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17D"/>
    <w:pPr>
      <w:tabs>
        <w:tab w:val="left" w:pos="3600"/>
        <w:tab w:val="left" w:pos="3958"/>
      </w:tabs>
    </w:pPr>
  </w:style>
  <w:style w:type="paragraph" w:customStyle="1" w:styleId="Note">
    <w:name w:val="Note"/>
    <w:basedOn w:val="BodyText"/>
    <w:rsid w:val="009971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717D"/>
    <w:rPr>
      <w:b/>
      <w:spacing w:val="0"/>
    </w:rPr>
  </w:style>
  <w:style w:type="paragraph" w:customStyle="1" w:styleId="SuperTitle">
    <w:name w:val="SuperTitle"/>
    <w:basedOn w:val="Title"/>
    <w:rsid w:val="0099717D"/>
    <w:pPr>
      <w:framePr w:wrap="auto" w:hAnchor="text" w:y="6049"/>
    </w:pPr>
    <w:rPr>
      <w:color w:val="000000"/>
      <w:sz w:val="40"/>
    </w:rPr>
  </w:style>
  <w:style w:type="paragraph" w:customStyle="1" w:styleId="TOCTitle">
    <w:name w:val="TOCTitle"/>
    <w:basedOn w:val="Heading1"/>
    <w:rsid w:val="0099717D"/>
    <w:pPr>
      <w:spacing w:after="240"/>
      <w:jc w:val="center"/>
      <w:outlineLvl w:val="9"/>
    </w:pPr>
    <w:rPr>
      <w:caps/>
    </w:rPr>
  </w:style>
  <w:style w:type="paragraph" w:customStyle="1" w:styleId="Version">
    <w:name w:val="Version"/>
    <w:rsid w:val="009971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717D"/>
    <w:pPr>
      <w:numPr>
        <w:numId w:val="12"/>
      </w:numPr>
      <w:tabs>
        <w:tab w:val="clear" w:pos="680"/>
      </w:tabs>
    </w:pPr>
  </w:style>
  <w:style w:type="paragraph" w:styleId="Index1">
    <w:name w:val="index 1"/>
    <w:basedOn w:val="Normal"/>
    <w:next w:val="Normal"/>
    <w:semiHidden/>
    <w:rsid w:val="0099717D"/>
    <w:pPr>
      <w:keepNext w:val="0"/>
      <w:tabs>
        <w:tab w:val="right" w:pos="4176"/>
      </w:tabs>
      <w:ind w:left="198" w:hanging="198"/>
    </w:pPr>
    <w:rPr>
      <w:rFonts w:ascii="Garamond" w:hAnsi="Garamond"/>
    </w:rPr>
  </w:style>
  <w:style w:type="paragraph" w:styleId="IndexHeading">
    <w:name w:val="index heading"/>
    <w:basedOn w:val="Normal"/>
    <w:next w:val="Index1"/>
    <w:semiHidden/>
    <w:rsid w:val="0099717D"/>
    <w:pPr>
      <w:spacing w:before="120" w:after="120"/>
    </w:pPr>
    <w:rPr>
      <w:rFonts w:ascii="Arial" w:hAnsi="Arial"/>
      <w:b/>
      <w:color w:val="918585"/>
      <w:sz w:val="24"/>
    </w:rPr>
  </w:style>
  <w:style w:type="paragraph" w:styleId="Header">
    <w:name w:val="header"/>
    <w:basedOn w:val="Normal"/>
    <w:link w:val="HeaderChar"/>
    <w:rsid w:val="009971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17D"/>
    <w:rPr>
      <w:rFonts w:ascii="Times New Roman" w:eastAsia="Times New Roman" w:hAnsi="Times New Roman" w:cs="Times New Roman"/>
      <w:sz w:val="16"/>
      <w:szCs w:val="20"/>
      <w:lang w:val="en-GB" w:eastAsia="en-US"/>
    </w:rPr>
  </w:style>
  <w:style w:type="paragraph" w:customStyle="1" w:styleId="Chapter">
    <w:name w:val="Chapter"/>
    <w:basedOn w:val="Normal"/>
    <w:rsid w:val="0099717D"/>
    <w:pPr>
      <w:spacing w:before="240"/>
    </w:pPr>
    <w:rPr>
      <w:rFonts w:ascii="Times New Roman" w:hAnsi="Times New Roman"/>
      <w:smallCaps/>
      <w:spacing w:val="80"/>
      <w:sz w:val="28"/>
    </w:rPr>
  </w:style>
  <w:style w:type="paragraph" w:customStyle="1" w:styleId="InChapter">
    <w:name w:val="InChapter"/>
    <w:basedOn w:val="Heading3"/>
    <w:rsid w:val="0099717D"/>
    <w:pPr>
      <w:spacing w:after="240"/>
      <w:outlineLvl w:val="9"/>
    </w:pPr>
    <w:rPr>
      <w:noProof/>
    </w:rPr>
  </w:style>
  <w:style w:type="paragraph" w:styleId="Index2">
    <w:name w:val="index 2"/>
    <w:basedOn w:val="Normal"/>
    <w:next w:val="Normal"/>
    <w:semiHidden/>
    <w:rsid w:val="0099717D"/>
    <w:pPr>
      <w:tabs>
        <w:tab w:val="right" w:pos="4176"/>
      </w:tabs>
      <w:ind w:left="568" w:hanging="284"/>
    </w:pPr>
    <w:rPr>
      <w:rFonts w:ascii="Garamond" w:hAnsi="Garamond"/>
    </w:rPr>
  </w:style>
  <w:style w:type="paragraph" w:customStyle="1" w:styleId="Byline">
    <w:name w:val="Byline"/>
    <w:rsid w:val="009971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17D"/>
    <w:pPr>
      <w:tabs>
        <w:tab w:val="clear" w:pos="3600"/>
        <w:tab w:val="clear" w:pos="3958"/>
      </w:tabs>
      <w:jc w:val="right"/>
    </w:pPr>
  </w:style>
  <w:style w:type="character" w:styleId="Emphasis">
    <w:name w:val="Emphasis"/>
    <w:basedOn w:val="DefaultParagraphFont"/>
    <w:qFormat/>
    <w:rsid w:val="0099717D"/>
    <w:rPr>
      <w:i/>
    </w:rPr>
  </w:style>
  <w:style w:type="paragraph" w:styleId="Caption">
    <w:name w:val="caption"/>
    <w:basedOn w:val="BodyText"/>
    <w:next w:val="Normal"/>
    <w:qFormat/>
    <w:rsid w:val="0099717D"/>
    <w:pPr>
      <w:framePr w:w="2268" w:hSpace="181" w:vSpace="181" w:wrap="around" w:vAnchor="text" w:hAnchor="page" w:x="1135" w:y="285" w:anchorLock="1"/>
    </w:pPr>
    <w:rPr>
      <w:i/>
    </w:rPr>
  </w:style>
  <w:style w:type="paragraph" w:customStyle="1" w:styleId="MiniTOCTitle">
    <w:name w:val="MiniTOCTitle"/>
    <w:basedOn w:val="Heading4"/>
    <w:rsid w:val="0099717D"/>
    <w:pPr>
      <w:spacing w:before="240"/>
      <w:outlineLvl w:val="9"/>
    </w:pPr>
    <w:rPr>
      <w:noProof/>
      <w:sz w:val="24"/>
    </w:rPr>
  </w:style>
  <w:style w:type="paragraph" w:customStyle="1" w:styleId="MiniTOCItem">
    <w:name w:val="MiniTOCItem"/>
    <w:basedOn w:val="ListBullet"/>
    <w:rsid w:val="0099717D"/>
    <w:pPr>
      <w:numPr>
        <w:numId w:val="0"/>
      </w:numPr>
      <w:tabs>
        <w:tab w:val="right" w:leader="dot" w:pos="6521"/>
      </w:tabs>
      <w:spacing w:before="0" w:after="0"/>
    </w:pPr>
  </w:style>
  <w:style w:type="paragraph" w:customStyle="1" w:styleId="TOFTitle">
    <w:name w:val="TOFTitle"/>
    <w:basedOn w:val="TOCTitle"/>
    <w:rsid w:val="0099717D"/>
  </w:style>
  <w:style w:type="paragraph" w:styleId="TableofFigures">
    <w:name w:val="table of figures"/>
    <w:basedOn w:val="Normal"/>
    <w:next w:val="Normal"/>
    <w:semiHidden/>
    <w:rsid w:val="0099717D"/>
    <w:pPr>
      <w:tabs>
        <w:tab w:val="right" w:leader="dot" w:pos="9072"/>
      </w:tabs>
      <w:ind w:left="970" w:hanging="403"/>
    </w:pPr>
    <w:rPr>
      <w:rFonts w:ascii="Times New Roman" w:hAnsi="Times New Roman"/>
      <w:b/>
    </w:rPr>
  </w:style>
  <w:style w:type="paragraph" w:styleId="ListNumber">
    <w:name w:val="List Number"/>
    <w:basedOn w:val="List"/>
    <w:rsid w:val="0099717D"/>
    <w:pPr>
      <w:numPr>
        <w:numId w:val="14"/>
      </w:numPr>
      <w:tabs>
        <w:tab w:val="clear" w:pos="340"/>
      </w:tabs>
    </w:pPr>
  </w:style>
  <w:style w:type="character" w:customStyle="1" w:styleId="WingdingSymbols">
    <w:name w:val="Wingding Symbols"/>
    <w:rsid w:val="0099717D"/>
    <w:rPr>
      <w:rFonts w:ascii="Wingdings" w:hAnsi="Wingdings"/>
    </w:rPr>
  </w:style>
  <w:style w:type="character" w:customStyle="1" w:styleId="HotSpot">
    <w:name w:val="HotSpot"/>
    <w:rsid w:val="0099717D"/>
    <w:rPr>
      <w:color w:val="0033CC"/>
      <w:u w:val="none"/>
    </w:rPr>
  </w:style>
  <w:style w:type="paragraph" w:customStyle="1" w:styleId="BodyTextRight">
    <w:name w:val="Body Text Right"/>
    <w:basedOn w:val="BodyText"/>
    <w:rsid w:val="0099717D"/>
    <w:pPr>
      <w:spacing w:before="0" w:after="0"/>
      <w:jc w:val="right"/>
    </w:pPr>
  </w:style>
  <w:style w:type="paragraph" w:styleId="Index3">
    <w:name w:val="index 3"/>
    <w:basedOn w:val="ListNumber2"/>
    <w:next w:val="Normal"/>
    <w:semiHidden/>
    <w:rsid w:val="0099717D"/>
    <w:pPr>
      <w:numPr>
        <w:numId w:val="0"/>
      </w:numPr>
      <w:tabs>
        <w:tab w:val="right" w:leader="dot" w:pos="4176"/>
      </w:tabs>
    </w:pPr>
  </w:style>
  <w:style w:type="paragraph" w:styleId="ListNumber2">
    <w:name w:val="List Number 2"/>
    <w:basedOn w:val="List2"/>
    <w:rsid w:val="0099717D"/>
    <w:pPr>
      <w:numPr>
        <w:numId w:val="9"/>
      </w:numPr>
      <w:tabs>
        <w:tab w:val="clear" w:pos="1060"/>
      </w:tabs>
    </w:pPr>
  </w:style>
  <w:style w:type="paragraph" w:customStyle="1" w:styleId="MarginNote">
    <w:name w:val="Margin Note"/>
    <w:basedOn w:val="BodyText"/>
    <w:rsid w:val="009971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1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1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17D"/>
    <w:rPr>
      <w:sz w:val="32"/>
    </w:rPr>
  </w:style>
  <w:style w:type="paragraph" w:customStyle="1" w:styleId="HeadingProcedure">
    <w:name w:val="Heading Procedure"/>
    <w:basedOn w:val="HeadingBase"/>
    <w:next w:val="Normal"/>
    <w:rsid w:val="0099717D"/>
    <w:pPr>
      <w:tabs>
        <w:tab w:val="left" w:pos="0"/>
      </w:tabs>
      <w:spacing w:before="120" w:after="60"/>
    </w:pPr>
    <w:rPr>
      <w:i/>
      <w:color w:val="918585"/>
      <w:sz w:val="22"/>
    </w:rPr>
  </w:style>
  <w:style w:type="paragraph" w:customStyle="1" w:styleId="TableBodyText">
    <w:name w:val="Table Body Text"/>
    <w:basedOn w:val="BodyText"/>
    <w:rsid w:val="0099717D"/>
    <w:pPr>
      <w:spacing w:before="60" w:after="60"/>
    </w:pPr>
  </w:style>
  <w:style w:type="paragraph" w:styleId="ListContinue">
    <w:name w:val="List Continue"/>
    <w:basedOn w:val="List"/>
    <w:rsid w:val="0099717D"/>
    <w:pPr>
      <w:ind w:firstLine="0"/>
    </w:pPr>
  </w:style>
  <w:style w:type="paragraph" w:customStyle="1" w:styleId="ListNote">
    <w:name w:val="List Note"/>
    <w:basedOn w:val="List"/>
    <w:rsid w:val="0099717D"/>
    <w:pPr>
      <w:pBdr>
        <w:top w:val="single" w:sz="6" w:space="2" w:color="918585"/>
        <w:bottom w:val="single" w:sz="6" w:space="2" w:color="918585"/>
      </w:pBdr>
      <w:tabs>
        <w:tab w:val="left" w:pos="1021"/>
      </w:tabs>
      <w:ind w:firstLine="0"/>
    </w:pPr>
  </w:style>
  <w:style w:type="paragraph" w:customStyle="1" w:styleId="Warning">
    <w:name w:val="Warning"/>
    <w:basedOn w:val="BodyText"/>
    <w:rsid w:val="0099717D"/>
    <w:pPr>
      <w:shd w:val="clear" w:color="auto" w:fill="D9D9D9"/>
      <w:tabs>
        <w:tab w:val="left" w:pos="992"/>
      </w:tabs>
      <w:ind w:left="119" w:right="119"/>
    </w:pPr>
    <w:rPr>
      <w:sz w:val="20"/>
    </w:rPr>
  </w:style>
  <w:style w:type="paragraph" w:customStyle="1" w:styleId="MarginIcons">
    <w:name w:val="Margin Icons"/>
    <w:basedOn w:val="BodyText"/>
    <w:rsid w:val="009971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17D"/>
    <w:rPr>
      <w:rFonts w:ascii="Courier New" w:hAnsi="Courier New"/>
    </w:rPr>
  </w:style>
  <w:style w:type="paragraph" w:customStyle="1" w:styleId="NoteBullet">
    <w:name w:val="Note Bullet"/>
    <w:basedOn w:val="Note"/>
    <w:rsid w:val="0099717D"/>
    <w:pPr>
      <w:tabs>
        <w:tab w:val="clear" w:pos="680"/>
      </w:tabs>
      <w:spacing w:before="60" w:after="60"/>
    </w:pPr>
  </w:style>
  <w:style w:type="paragraph" w:customStyle="1" w:styleId="SubHeading2">
    <w:name w:val="SubHeading2"/>
    <w:basedOn w:val="HeadingBase"/>
    <w:rsid w:val="0099717D"/>
    <w:pPr>
      <w:spacing w:before="240" w:after="60"/>
    </w:pPr>
    <w:rPr>
      <w:sz w:val="20"/>
    </w:rPr>
  </w:style>
  <w:style w:type="paragraph" w:customStyle="1" w:styleId="SubHeading1">
    <w:name w:val="SubHeading1"/>
    <w:basedOn w:val="HeadingBase"/>
    <w:rsid w:val="0099717D"/>
    <w:pPr>
      <w:spacing w:before="240" w:after="60"/>
    </w:pPr>
    <w:rPr>
      <w:color w:val="918585"/>
      <w:sz w:val="22"/>
    </w:rPr>
  </w:style>
  <w:style w:type="paragraph" w:customStyle="1" w:styleId="SideHeading">
    <w:name w:val="Side Heading"/>
    <w:basedOn w:val="HeadingBase"/>
    <w:rsid w:val="009971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17D"/>
    <w:pPr>
      <w:numPr>
        <w:numId w:val="10"/>
      </w:numPr>
    </w:pPr>
  </w:style>
  <w:style w:type="paragraph" w:styleId="PlainText">
    <w:name w:val="Plain Text"/>
    <w:basedOn w:val="Normal"/>
    <w:link w:val="PlainTextChar"/>
    <w:rsid w:val="0099717D"/>
    <w:rPr>
      <w:sz w:val="20"/>
    </w:rPr>
  </w:style>
  <w:style w:type="character" w:customStyle="1" w:styleId="PlainTextChar">
    <w:name w:val="Plain Text Char"/>
    <w:basedOn w:val="DefaultParagraphFont"/>
    <w:link w:val="PlainText"/>
    <w:rsid w:val="0099717D"/>
    <w:rPr>
      <w:rFonts w:ascii="Courier New" w:eastAsia="Times New Roman" w:hAnsi="Courier New" w:cs="Times New Roman"/>
      <w:sz w:val="20"/>
      <w:szCs w:val="20"/>
      <w:lang w:eastAsia="en-US"/>
    </w:rPr>
  </w:style>
  <w:style w:type="character" w:customStyle="1" w:styleId="MenuOption">
    <w:name w:val="Menu Option"/>
    <w:basedOn w:val="DefaultParagraphFont"/>
    <w:rsid w:val="0099717D"/>
    <w:rPr>
      <w:b/>
      <w:smallCaps/>
    </w:rPr>
  </w:style>
  <w:style w:type="paragraph" w:customStyle="1" w:styleId="TableListNumber">
    <w:name w:val="Table List Number"/>
    <w:basedOn w:val="ListNumber"/>
    <w:rsid w:val="0099717D"/>
    <w:pPr>
      <w:numPr>
        <w:numId w:val="0"/>
      </w:numPr>
    </w:pPr>
  </w:style>
  <w:style w:type="paragraph" w:styleId="TOC4">
    <w:name w:val="toc 4"/>
    <w:basedOn w:val="TOCBase"/>
    <w:next w:val="Normal"/>
    <w:semiHidden/>
    <w:rsid w:val="0099717D"/>
    <w:pPr>
      <w:tabs>
        <w:tab w:val="right" w:leader="dot" w:pos="9071"/>
      </w:tabs>
      <w:ind w:left="1701"/>
    </w:pPr>
  </w:style>
  <w:style w:type="paragraph" w:customStyle="1" w:styleId="ListAlpha">
    <w:name w:val="List Alpha"/>
    <w:basedOn w:val="List"/>
    <w:rsid w:val="0099717D"/>
    <w:pPr>
      <w:numPr>
        <w:numId w:val="8"/>
      </w:numPr>
    </w:pPr>
  </w:style>
  <w:style w:type="paragraph" w:customStyle="1" w:styleId="ListAlpha2">
    <w:name w:val="List Alpha 2"/>
    <w:basedOn w:val="List2"/>
    <w:rsid w:val="0099717D"/>
    <w:pPr>
      <w:numPr>
        <w:numId w:val="7"/>
      </w:numPr>
    </w:pPr>
  </w:style>
  <w:style w:type="paragraph" w:styleId="List2">
    <w:name w:val="List 2"/>
    <w:basedOn w:val="BodyText"/>
    <w:rsid w:val="0099717D"/>
    <w:pPr>
      <w:tabs>
        <w:tab w:val="left" w:pos="680"/>
      </w:tabs>
      <w:spacing w:before="60" w:after="60"/>
      <w:ind w:left="680" w:hanging="340"/>
    </w:pPr>
  </w:style>
  <w:style w:type="paragraph" w:styleId="List3">
    <w:name w:val="List 3"/>
    <w:basedOn w:val="BodyText"/>
    <w:rsid w:val="0099717D"/>
    <w:pPr>
      <w:tabs>
        <w:tab w:val="left" w:pos="1021"/>
      </w:tabs>
      <w:spacing w:before="60" w:after="60"/>
      <w:ind w:left="1020" w:hanging="340"/>
    </w:pPr>
  </w:style>
  <w:style w:type="paragraph" w:styleId="List4">
    <w:name w:val="List 4"/>
    <w:basedOn w:val="BodyText"/>
    <w:rsid w:val="0099717D"/>
    <w:pPr>
      <w:tabs>
        <w:tab w:val="left" w:pos="1361"/>
      </w:tabs>
      <w:spacing w:before="60" w:after="60"/>
      <w:ind w:left="1361" w:hanging="340"/>
    </w:pPr>
  </w:style>
  <w:style w:type="paragraph" w:styleId="List5">
    <w:name w:val="List 5"/>
    <w:basedOn w:val="BodyText"/>
    <w:rsid w:val="0099717D"/>
    <w:pPr>
      <w:tabs>
        <w:tab w:val="left" w:pos="1701"/>
      </w:tabs>
      <w:spacing w:before="60" w:after="60"/>
      <w:ind w:left="1701" w:hanging="340"/>
    </w:pPr>
  </w:style>
  <w:style w:type="paragraph" w:styleId="ListBullet3">
    <w:name w:val="List Bullet 3"/>
    <w:basedOn w:val="List3"/>
    <w:rsid w:val="0099717D"/>
    <w:pPr>
      <w:numPr>
        <w:numId w:val="13"/>
      </w:numPr>
      <w:tabs>
        <w:tab w:val="clear" w:pos="1021"/>
      </w:tabs>
      <w:ind w:left="1037" w:hanging="357"/>
    </w:pPr>
  </w:style>
  <w:style w:type="paragraph" w:styleId="ListBullet4">
    <w:name w:val="List Bullet 4"/>
    <w:basedOn w:val="List4"/>
    <w:rsid w:val="0099717D"/>
    <w:pPr>
      <w:numPr>
        <w:numId w:val="2"/>
      </w:numPr>
      <w:tabs>
        <w:tab w:val="clear" w:pos="1361"/>
      </w:tabs>
    </w:pPr>
  </w:style>
  <w:style w:type="paragraph" w:styleId="ListBullet5">
    <w:name w:val="List Bullet 5"/>
    <w:basedOn w:val="List5"/>
    <w:rsid w:val="0099717D"/>
    <w:pPr>
      <w:numPr>
        <w:numId w:val="3"/>
      </w:numPr>
    </w:pPr>
  </w:style>
  <w:style w:type="paragraph" w:styleId="ListContinue2">
    <w:name w:val="List Continue 2"/>
    <w:basedOn w:val="List2"/>
    <w:rsid w:val="0099717D"/>
    <w:pPr>
      <w:ind w:firstLine="0"/>
    </w:pPr>
  </w:style>
  <w:style w:type="paragraph" w:styleId="ListContinue3">
    <w:name w:val="List Continue 3"/>
    <w:basedOn w:val="List3"/>
    <w:rsid w:val="0099717D"/>
    <w:pPr>
      <w:ind w:left="1021" w:firstLine="0"/>
    </w:pPr>
  </w:style>
  <w:style w:type="paragraph" w:styleId="ListContinue4">
    <w:name w:val="List Continue 4"/>
    <w:basedOn w:val="List4"/>
    <w:rsid w:val="0099717D"/>
    <w:pPr>
      <w:ind w:firstLine="0"/>
    </w:pPr>
  </w:style>
  <w:style w:type="paragraph" w:styleId="ListContinue5">
    <w:name w:val="List Continue 5"/>
    <w:basedOn w:val="List5"/>
    <w:rsid w:val="0099717D"/>
    <w:pPr>
      <w:ind w:firstLine="0"/>
    </w:pPr>
  </w:style>
  <w:style w:type="paragraph" w:styleId="ListNumber3">
    <w:name w:val="List Number 3"/>
    <w:basedOn w:val="List3"/>
    <w:rsid w:val="0099717D"/>
    <w:pPr>
      <w:numPr>
        <w:numId w:val="4"/>
      </w:numPr>
    </w:pPr>
  </w:style>
  <w:style w:type="paragraph" w:styleId="ListNumber4">
    <w:name w:val="List Number 4"/>
    <w:basedOn w:val="List4"/>
    <w:rsid w:val="0099717D"/>
    <w:pPr>
      <w:numPr>
        <w:numId w:val="5"/>
      </w:numPr>
    </w:pPr>
  </w:style>
  <w:style w:type="paragraph" w:styleId="ListNumber5">
    <w:name w:val="List Number 5"/>
    <w:basedOn w:val="List5"/>
    <w:rsid w:val="0099717D"/>
    <w:pPr>
      <w:numPr>
        <w:numId w:val="6"/>
      </w:numPr>
    </w:pPr>
  </w:style>
  <w:style w:type="paragraph" w:styleId="BlockText">
    <w:name w:val="Block Text"/>
    <w:basedOn w:val="Normal"/>
    <w:rsid w:val="0099717D"/>
    <w:pPr>
      <w:spacing w:after="120"/>
      <w:ind w:left="1440" w:right="1440"/>
    </w:pPr>
  </w:style>
  <w:style w:type="character" w:customStyle="1" w:styleId="Subscript">
    <w:name w:val="Subscript"/>
    <w:basedOn w:val="DefaultParagraphFont"/>
    <w:rsid w:val="0099717D"/>
    <w:rPr>
      <w:sz w:val="16"/>
      <w:vertAlign w:val="subscript"/>
    </w:rPr>
  </w:style>
  <w:style w:type="character" w:customStyle="1" w:styleId="Superscript">
    <w:name w:val="Superscript"/>
    <w:basedOn w:val="DefaultParagraphFont"/>
    <w:rsid w:val="0099717D"/>
    <w:rPr>
      <w:sz w:val="16"/>
      <w:vertAlign w:val="superscript"/>
    </w:rPr>
  </w:style>
  <w:style w:type="character" w:customStyle="1" w:styleId="Symbols">
    <w:name w:val="Symbols"/>
    <w:basedOn w:val="DefaultParagraphFont"/>
    <w:rsid w:val="0099717D"/>
    <w:rPr>
      <w:rFonts w:ascii="Symbol" w:hAnsi="Symbol"/>
    </w:rPr>
  </w:style>
  <w:style w:type="character" w:customStyle="1" w:styleId="MenuOptions">
    <w:name w:val="Menu Options"/>
    <w:basedOn w:val="DefaultParagraphFont"/>
    <w:rsid w:val="0099717D"/>
    <w:rPr>
      <w:rFonts w:ascii="Arial Narrow" w:hAnsi="Arial Narrow"/>
      <w:smallCaps/>
    </w:rPr>
  </w:style>
  <w:style w:type="character" w:customStyle="1" w:styleId="Buttons">
    <w:name w:val="Buttons"/>
    <w:basedOn w:val="DefaultParagraphFont"/>
    <w:rsid w:val="0099717D"/>
    <w:rPr>
      <w:b/>
    </w:rPr>
  </w:style>
  <w:style w:type="character" w:customStyle="1" w:styleId="Underlined">
    <w:name w:val="Underlined"/>
    <w:basedOn w:val="DefaultParagraphFont"/>
    <w:rsid w:val="0099717D"/>
    <w:rPr>
      <w:u w:val="single"/>
    </w:rPr>
  </w:style>
  <w:style w:type="paragraph" w:customStyle="1" w:styleId="TableBodyTextRight">
    <w:name w:val="Table Body Text Right"/>
    <w:basedOn w:val="TableBodyText"/>
    <w:rsid w:val="0099717D"/>
    <w:pPr>
      <w:widowControl w:val="0"/>
      <w:autoSpaceDE w:val="0"/>
      <w:autoSpaceDN w:val="0"/>
      <w:adjustRightInd w:val="0"/>
      <w:jc w:val="right"/>
    </w:pPr>
    <w:rPr>
      <w:rFonts w:cs="Arial"/>
      <w:szCs w:val="18"/>
    </w:rPr>
  </w:style>
  <w:style w:type="paragraph" w:customStyle="1" w:styleId="CopyrightText">
    <w:name w:val="Copyright Text"/>
    <w:basedOn w:val="BodyText"/>
    <w:rsid w:val="0099717D"/>
    <w:rPr>
      <w:sz w:val="18"/>
    </w:rPr>
  </w:style>
  <w:style w:type="paragraph" w:customStyle="1" w:styleId="BodySmallRight">
    <w:name w:val="Body Small Right"/>
    <w:basedOn w:val="BodyTextRight"/>
    <w:rsid w:val="0099717D"/>
    <w:rPr>
      <w:sz w:val="18"/>
      <w:szCs w:val="18"/>
    </w:rPr>
  </w:style>
  <w:style w:type="paragraph" w:customStyle="1" w:styleId="MarginEdition">
    <w:name w:val="Margin Edition"/>
    <w:basedOn w:val="MarginNote"/>
    <w:rsid w:val="0099717D"/>
    <w:pPr>
      <w:spacing w:before="0" w:after="0"/>
    </w:pPr>
    <w:rPr>
      <w:rFonts w:ascii="Times New Roman" w:hAnsi="Times New Roman"/>
      <w:color w:val="999999"/>
    </w:rPr>
  </w:style>
  <w:style w:type="paragraph" w:customStyle="1" w:styleId="Spacer">
    <w:name w:val="Spacer"/>
    <w:basedOn w:val="Normal"/>
    <w:rsid w:val="0099717D"/>
    <w:rPr>
      <w:sz w:val="2"/>
      <w:szCs w:val="2"/>
    </w:rPr>
  </w:style>
  <w:style w:type="character" w:customStyle="1" w:styleId="Small">
    <w:name w:val="Small"/>
    <w:basedOn w:val="DefaultParagraphFont"/>
    <w:rsid w:val="0099717D"/>
    <w:rPr>
      <w:sz w:val="16"/>
    </w:rPr>
  </w:style>
  <w:style w:type="paragraph" w:customStyle="1" w:styleId="WideTable">
    <w:name w:val="Wide Table"/>
    <w:basedOn w:val="Normal"/>
    <w:rsid w:val="0099717D"/>
    <w:pPr>
      <w:ind w:left="-1418"/>
    </w:pPr>
    <w:rPr>
      <w:sz w:val="2"/>
      <w:szCs w:val="2"/>
    </w:rPr>
  </w:style>
  <w:style w:type="character" w:styleId="PageNumber">
    <w:name w:val="page number"/>
    <w:basedOn w:val="DefaultParagraphFont"/>
    <w:rsid w:val="0099717D"/>
  </w:style>
  <w:style w:type="paragraph" w:styleId="Quote">
    <w:name w:val="Quote"/>
    <w:basedOn w:val="Heading1"/>
    <w:link w:val="QuoteChar"/>
    <w:qFormat/>
    <w:rsid w:val="0099717D"/>
    <w:rPr>
      <w:b w:val="0"/>
      <w:sz w:val="72"/>
      <w:szCs w:val="72"/>
      <w:lang w:val="en-NZ"/>
    </w:rPr>
  </w:style>
  <w:style w:type="character" w:customStyle="1" w:styleId="QuoteChar">
    <w:name w:val="Quote Char"/>
    <w:basedOn w:val="DefaultParagraphFont"/>
    <w:link w:val="Quote"/>
    <w:rsid w:val="009971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17D"/>
    <w:pPr>
      <w:pageBreakBefore/>
    </w:pPr>
  </w:style>
  <w:style w:type="paragraph" w:customStyle="1" w:styleId="Border">
    <w:name w:val="Border"/>
    <w:basedOn w:val="Normal"/>
    <w:qFormat/>
    <w:rsid w:val="009971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17D"/>
    <w:rPr>
      <w:b/>
      <w:bCs/>
      <w:i/>
      <w:iCs/>
      <w:color w:val="auto"/>
    </w:rPr>
  </w:style>
  <w:style w:type="paragraph" w:styleId="IntenseQuote">
    <w:name w:val="Intense Quote"/>
    <w:basedOn w:val="Normal"/>
    <w:next w:val="Normal"/>
    <w:link w:val="IntenseQuoteChar"/>
    <w:uiPriority w:val="30"/>
    <w:qFormat/>
    <w:rsid w:val="009971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1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17D"/>
    <w:rPr>
      <w:smallCaps/>
      <w:color w:val="auto"/>
      <w:u w:val="single"/>
    </w:rPr>
  </w:style>
  <w:style w:type="character" w:styleId="IntenseReference">
    <w:name w:val="Intense Reference"/>
    <w:basedOn w:val="DefaultParagraphFont"/>
    <w:uiPriority w:val="32"/>
    <w:qFormat/>
    <w:rsid w:val="0099717D"/>
    <w:rPr>
      <w:b/>
      <w:bCs/>
      <w:smallCaps/>
      <w:color w:val="auto"/>
      <w:spacing w:val="5"/>
      <w:u w:val="single"/>
    </w:rPr>
  </w:style>
  <w:style w:type="paragraph" w:customStyle="1" w:styleId="2ColumnHeading">
    <w:name w:val="2Column Heading"/>
    <w:basedOn w:val="BodyText"/>
    <w:qFormat/>
    <w:rsid w:val="0099717D"/>
    <w:pPr>
      <w:spacing w:after="60"/>
      <w:ind w:left="-2268"/>
    </w:pPr>
    <w:rPr>
      <w:b/>
    </w:rPr>
  </w:style>
  <w:style w:type="paragraph" w:customStyle="1" w:styleId="Heading1TOC">
    <w:name w:val="Heading1 TOC"/>
    <w:basedOn w:val="Normal"/>
    <w:qFormat/>
    <w:rsid w:val="0099717D"/>
    <w:pPr>
      <w:spacing w:before="240" w:after="120"/>
    </w:pPr>
    <w:rPr>
      <w:rFonts w:ascii="Times New Roman" w:hAnsi="Times New Roman"/>
      <w:b/>
      <w:sz w:val="32"/>
    </w:rPr>
  </w:style>
  <w:style w:type="paragraph" w:customStyle="1" w:styleId="Heading2TOC">
    <w:name w:val="Heading2 TOC"/>
    <w:basedOn w:val="Normal"/>
    <w:qFormat/>
    <w:rsid w:val="0099717D"/>
    <w:pPr>
      <w:spacing w:before="240" w:after="60"/>
    </w:pPr>
    <w:rPr>
      <w:rFonts w:ascii="Times New Roman" w:hAnsi="Times New Roman"/>
      <w:b/>
      <w:sz w:val="28"/>
    </w:rPr>
  </w:style>
  <w:style w:type="character" w:customStyle="1" w:styleId="Underline">
    <w:name w:val="Underline"/>
    <w:basedOn w:val="DefaultParagraphFont"/>
    <w:qFormat/>
    <w:rsid w:val="0099717D"/>
    <w:rPr>
      <w:u w:val="single"/>
    </w:rPr>
  </w:style>
  <w:style w:type="character" w:customStyle="1" w:styleId="BoldandItalics">
    <w:name w:val="Bold and Italics"/>
    <w:qFormat/>
    <w:rsid w:val="0099717D"/>
    <w:rPr>
      <w:b/>
      <w:i/>
      <w:u w:val="none"/>
    </w:rPr>
  </w:style>
  <w:style w:type="paragraph" w:styleId="BalloonText">
    <w:name w:val="Balloon Text"/>
    <w:basedOn w:val="Normal"/>
    <w:link w:val="BalloonTextChar"/>
    <w:rsid w:val="0099717D"/>
    <w:rPr>
      <w:rFonts w:ascii="Tahoma" w:hAnsi="Tahoma" w:cs="Tahoma"/>
      <w:sz w:val="16"/>
      <w:szCs w:val="16"/>
    </w:rPr>
  </w:style>
  <w:style w:type="character" w:customStyle="1" w:styleId="BalloonTextChar">
    <w:name w:val="Balloon Text Char"/>
    <w:basedOn w:val="DefaultParagraphFont"/>
    <w:link w:val="BalloonText"/>
    <w:rsid w:val="009971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1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71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17D"/>
    <w:rPr>
      <w:b/>
      <w:color w:val="660033"/>
      <w:spacing w:val="0"/>
    </w:rPr>
  </w:style>
  <w:style w:type="paragraph" w:customStyle="1" w:styleId="Nameditemlist">
    <w:name w:val="Named item list"/>
    <w:basedOn w:val="BodyText"/>
    <w:qFormat/>
    <w:rsid w:val="0099717D"/>
    <w:pPr>
      <w:tabs>
        <w:tab w:val="left" w:pos="2835"/>
      </w:tabs>
      <w:ind w:left="2835" w:hanging="2835"/>
    </w:pPr>
  </w:style>
  <w:style w:type="paragraph" w:customStyle="1" w:styleId="BodyTextnopadding">
    <w:name w:val="Body Text no padding"/>
    <w:basedOn w:val="BodyText"/>
    <w:qFormat/>
    <w:rsid w:val="0099717D"/>
    <w:pPr>
      <w:spacing w:before="0" w:after="0"/>
    </w:pPr>
  </w:style>
  <w:style w:type="paragraph" w:customStyle="1" w:styleId="BodyTextBold">
    <w:name w:val="Body Text Bold"/>
    <w:basedOn w:val="BodyText"/>
    <w:qFormat/>
    <w:rsid w:val="0099717D"/>
    <w:rPr>
      <w:b/>
    </w:rPr>
  </w:style>
  <w:style w:type="character" w:styleId="Hyperlink">
    <w:name w:val="Hyperlink"/>
    <w:basedOn w:val="DefaultParagraphFont"/>
    <w:uiPriority w:val="99"/>
    <w:unhideWhenUsed/>
    <w:rsid w:val="002238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4417</Characters>
  <Application>Microsoft Office Word</Application>
  <DocSecurity>0</DocSecurity>
  <Lines>133</Lines>
  <Paragraphs>75</Paragraphs>
  <ScaleCrop>false</ScaleCrop>
  <Company>Author-it Software Corporation Ltd.</Company>
  <LinksUpToDate>false</LinksUpToDate>
  <CharactersWithSpaces>5038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AHCSOL503 Manage erosion and sediment control</dc:title>
  <dc:subject>Approved</dc:subject>
  <dc:creator>Skills Impact</dc:creator>
  <cp:keywords>Release: 1</cp:keywords>
  <dc:description>Review Date: 12 April 2008</dc:description>
  <cp:lastModifiedBy>HSD_TPCMSd.prod</cp:lastModifiedBy>
  <cp:revision>3</cp:revision>
  <dcterms:created xsi:type="dcterms:W3CDTF">2021-03-30T01:58:00Z</dcterms:created>
  <dcterms:modified xsi:type="dcterms:W3CDTF">2021-03-30T01:58:00Z</dcterms:modified>
</cp:coreProperties>
</file>