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B59" w:rsidP="00D74B59">
      <w:pPr>
        <w:pStyle w:val="Title"/>
      </w:pPr>
      <w:r>
        <w:fldChar w:fldCharType="begin"/>
      </w:r>
      <w:r>
        <w:instrText xml:space="preserve"> TITLE   \* MERGEFORMAT </w:instrText>
      </w:r>
      <w:r>
        <w:fldChar w:fldCharType="separate"/>
      </w:r>
      <w:r>
        <w:t>AHCSOL303 Implement soil improvements for garden and turf areas</w:t>
      </w:r>
      <w:r>
        <w:fldChar w:fldCharType="end"/>
      </w:r>
    </w:p>
    <w:p w:rsidR="00D74B59" w:rsidP="00D74B59">
      <w:pPr>
        <w:pStyle w:val="Version"/>
        <w:sectPr w:rsidSect="00E86C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6CCB" w:rsidP="00E86CCB">
      <w:pPr>
        <w:pStyle w:val="SuperHeading"/>
      </w:pPr>
      <w:r w:rsidRPr="00E86CCB">
        <w:t>AHCSOL303 Implement soil improvements for garden and turf areas</w:t>
      </w:r>
    </w:p>
    <w:p w:rsidR="00000000" w:rsidRPr="00E86CCB" w:rsidP="00E86CCB">
      <w:pPr>
        <w:pStyle w:val="Heading1"/>
      </w:pPr>
      <w:bookmarkStart w:id="1" w:name="O_938065"/>
      <w:bookmarkEnd w:id="1"/>
      <w:r w:rsidRPr="00E86CCB">
        <w:t>Modification History</w:t>
      </w:r>
    </w:p>
    <w:tbl>
      <w:tblPr>
        <w:tblW w:w="0" w:type="auto"/>
        <w:tblLayout w:type="fixed"/>
        <w:tblCellMar>
          <w:left w:w="62" w:type="dxa"/>
          <w:right w:w="62" w:type="dxa"/>
        </w:tblCellMar>
        <w:tblLook w:val="0000"/>
      </w:tblPr>
      <w:tblGrid>
        <w:gridCol w:w="1179"/>
        <w:gridCol w:w="1524"/>
        <w:gridCol w:w="4869"/>
      </w:tblGrid>
      <w:tr w:rsidTr="00E86CC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86CCB">
            <w:pPr>
              <w:pStyle w:val="TableHeading"/>
              <w:rPr>
                <w:lang w:val="en-NZ"/>
              </w:rPr>
            </w:pPr>
            <w:r w:rsidRPr="00E86CC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6CCB">
            <w:pPr>
              <w:pStyle w:val="TableHeading"/>
              <w:rPr>
                <w:lang w:val="en-NZ"/>
              </w:rPr>
            </w:pPr>
            <w:r w:rsidRPr="00E86CC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6CCB">
            <w:pPr>
              <w:pStyle w:val="TableHeading"/>
              <w:rPr>
                <w:lang w:val="en-NZ"/>
              </w:rPr>
            </w:pPr>
            <w:r w:rsidRPr="00E86CCB">
              <w:t>Comment</w:t>
            </w:r>
          </w:p>
        </w:tc>
      </w:tr>
      <w:tr w:rsidTr="00E86CC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6CCB">
            <w:pPr>
              <w:pStyle w:val="BodyText"/>
              <w:rPr>
                <w:lang w:val="en-NZ"/>
              </w:rPr>
            </w:pPr>
            <w:r w:rsidRPr="00E86CC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86CCB">
            <w:pPr>
              <w:pStyle w:val="BodyText"/>
              <w:rPr>
                <w:lang w:val="en-NZ"/>
              </w:rPr>
            </w:pPr>
            <w:r w:rsidRPr="00E86CC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86CCB" w:rsidP="00E86CCB">
            <w:pPr>
              <w:pStyle w:val="BodyText"/>
            </w:pPr>
            <w:r w:rsidRPr="00E86CCB">
              <w:t>Initial release</w:t>
            </w:r>
          </w:p>
        </w:tc>
      </w:tr>
    </w:tbl>
    <w:p w:rsidR="00000000" w:rsidRPr="00E86CCB" w:rsidP="00E86CCB">
      <w:pPr>
        <w:pStyle w:val="BodyText"/>
      </w:pPr>
    </w:p>
    <w:p w:rsidR="00000000" w:rsidRPr="00E86CCB" w:rsidP="00E86CCB">
      <w:pPr>
        <w:pStyle w:val="AllowPageBreak"/>
      </w:pPr>
    </w:p>
    <w:p w:rsidR="00000000" w:rsidRPr="00E86CCB" w:rsidP="00E86CCB">
      <w:pPr>
        <w:pStyle w:val="Heading1"/>
      </w:pPr>
      <w:bookmarkStart w:id="2" w:name="O_938064"/>
      <w:bookmarkEnd w:id="2"/>
      <w:r w:rsidRPr="00E86CCB">
        <w:t>Application</w:t>
      </w:r>
    </w:p>
    <w:p w:rsidR="00000000" w:rsidRPr="00E86CCB" w:rsidP="00D74B59">
      <w:pPr>
        <w:pStyle w:val="BodyText"/>
      </w:pPr>
      <w:r w:rsidRPr="00E86CCB">
        <w:t>This unit of competency describes the skills and knowledge required to provide information about and determine its suitability for garden beds or turf areas and determine ameliorants or additives to improve it.</w:t>
      </w:r>
    </w:p>
    <w:p w:rsidR="00000000" w:rsidRPr="00E86CCB" w:rsidP="00D74B59">
      <w:pPr>
        <w:pStyle w:val="BodyText"/>
      </w:pPr>
      <w:r w:rsidRPr="00E86CCB">
        <w:t>This unit applies to individuals who take re</w:t>
      </w:r>
      <w:r w:rsidRPr="00E86CCB">
        <w:t>sponsibility for their own work and for the quality of the work of others. They use discretion and judgement in the selection, allocation and use of available resources. All work is carried out to comply with workplace procedures.</w:t>
      </w:r>
    </w:p>
    <w:p w:rsidR="00000000" w:rsidRPr="00E86CCB" w:rsidP="00D74B59">
      <w:pPr>
        <w:pStyle w:val="BodyText"/>
      </w:pPr>
      <w:r w:rsidRPr="00E86CCB">
        <w:t>No occupational licensin</w:t>
      </w:r>
      <w:r w:rsidRPr="00E86CCB">
        <w:t>g, legislative or certification requirements are known to apply to this unit at the time of publication.</w:t>
      </w:r>
    </w:p>
    <w:p w:rsidR="00000000" w:rsidRPr="00E86CCB" w:rsidP="00E86CCB">
      <w:pPr>
        <w:pStyle w:val="Heading1"/>
      </w:pPr>
      <w:bookmarkStart w:id="3" w:name="O_938063"/>
      <w:bookmarkEnd w:id="3"/>
      <w:r w:rsidRPr="00E86CCB">
        <w:t>Pre-requisite Unit</w:t>
      </w:r>
    </w:p>
    <w:p w:rsidR="00000000" w:rsidRPr="00E86CCB" w:rsidP="00D74B59">
      <w:pPr>
        <w:pStyle w:val="BodyText"/>
      </w:pPr>
      <w:r w:rsidRPr="00E86CCB">
        <w:t>Nil.</w:t>
      </w:r>
    </w:p>
    <w:p w:rsidR="00000000" w:rsidRPr="00E86CCB" w:rsidP="00E86CCB">
      <w:pPr>
        <w:pStyle w:val="Heading1"/>
      </w:pPr>
      <w:bookmarkStart w:id="4" w:name="O_938062"/>
      <w:bookmarkEnd w:id="4"/>
      <w:r w:rsidRPr="00E86CCB">
        <w:t>Unit Sector</w:t>
      </w:r>
    </w:p>
    <w:p w:rsidR="00000000" w:rsidRPr="00E86CCB" w:rsidP="00D74B59">
      <w:pPr>
        <w:pStyle w:val="BodyText"/>
      </w:pPr>
      <w:r w:rsidRPr="00E86CCB">
        <w:t>Soil (SOL)</w:t>
      </w:r>
    </w:p>
    <w:p w:rsidR="00000000" w:rsidRPr="00E86CCB" w:rsidP="00E86CCB">
      <w:pPr>
        <w:pStyle w:val="Heading1"/>
      </w:pPr>
      <w:bookmarkStart w:id="5" w:name="O_938061"/>
      <w:bookmarkEnd w:id="5"/>
      <w:r w:rsidRPr="00E86CCB">
        <w:t>Elements and Performance Criteria</w:t>
      </w:r>
    </w:p>
    <w:tbl>
      <w:tblPr>
        <w:tblW w:w="9355" w:type="dxa"/>
        <w:tblLayout w:type="fixed"/>
        <w:tblCellMar>
          <w:left w:w="62" w:type="dxa"/>
          <w:right w:w="62" w:type="dxa"/>
        </w:tblCellMar>
        <w:tblLook w:val="0000"/>
      </w:tblPr>
      <w:tblGrid>
        <w:gridCol w:w="2732"/>
        <w:gridCol w:w="6623"/>
      </w:tblGrid>
      <w:tr w:rsidTr="00D74B59">
        <w:tblPrEx>
          <w:tblW w:w="9355"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6CCB">
            <w:pPr>
              <w:pStyle w:val="TableHeading"/>
              <w:rPr>
                <w:lang w:val="en-NZ"/>
              </w:rPr>
            </w:pPr>
            <w:r w:rsidRPr="00E86CCB">
              <w:t>Element</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6CCB">
            <w:pPr>
              <w:pStyle w:val="TableHeading"/>
              <w:rPr>
                <w:lang w:val="en-NZ"/>
              </w:rPr>
            </w:pPr>
            <w:r w:rsidRPr="00E86CCB">
              <w:t>Performance</w:t>
            </w:r>
            <w:r w:rsidRPr="00E86CCB">
              <w:t xml:space="preserve"> criteria</w:t>
            </w:r>
          </w:p>
        </w:tc>
      </w:tr>
      <w:tr w:rsidTr="00D74B59">
        <w:tblPrEx>
          <w:tblW w:w="9355"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CCB">
            <w:pPr>
              <w:pStyle w:val="BodyText"/>
              <w:rPr>
                <w:lang w:val="en-NZ"/>
              </w:rPr>
            </w:pPr>
            <w:r w:rsidRPr="00E86CCB">
              <w:t>Elements describe the 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CCB">
            <w:pPr>
              <w:pStyle w:val="BodyText"/>
              <w:rPr>
                <w:lang w:val="en-NZ"/>
              </w:rPr>
            </w:pPr>
            <w:r w:rsidRPr="00E86CCB">
              <w:t>Performance criteria describe the performance needed to demonstrate achievement of the element.</w:t>
            </w:r>
          </w:p>
        </w:tc>
      </w:tr>
      <w:tr w:rsidTr="00D74B59">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CCB">
            <w:pPr>
              <w:pStyle w:val="List"/>
              <w:rPr>
                <w:lang w:val="en-NZ"/>
              </w:rPr>
            </w:pPr>
            <w:r w:rsidRPr="00E86CCB">
              <w:t>1.</w:t>
            </w:r>
            <w:r w:rsidRPr="00E86CCB">
              <w:tab/>
              <w:t>Prepare and collect soil samples for testing</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CCB" w:rsidP="00E86CCB">
            <w:pPr>
              <w:pStyle w:val="List"/>
            </w:pPr>
            <w:r w:rsidRPr="00E86CCB">
              <w:t>1.1</w:t>
            </w:r>
            <w:r w:rsidRPr="00E86CCB">
              <w:tab/>
              <w:t>Determine reasons for testing of soil</w:t>
            </w:r>
          </w:p>
          <w:p w:rsidR="00000000" w:rsidRPr="00E86CCB" w:rsidP="00E86CCB">
            <w:pPr>
              <w:pStyle w:val="List"/>
            </w:pPr>
            <w:r w:rsidRPr="00E86CCB">
              <w:t>1.2</w:t>
            </w:r>
            <w:r w:rsidRPr="00E86CCB">
              <w:tab/>
            </w:r>
            <w:r w:rsidRPr="00E86CCB">
              <w:t>Prepare tools and materials for collecting samples</w:t>
            </w:r>
          </w:p>
          <w:p w:rsidR="00000000" w:rsidRPr="00E86CCB" w:rsidP="00E86CCB">
            <w:pPr>
              <w:pStyle w:val="List"/>
            </w:pPr>
            <w:r w:rsidRPr="00E86CCB">
              <w:t>1.3</w:t>
            </w:r>
            <w:r w:rsidRPr="00E86CCB">
              <w:tab/>
              <w:t>Take samples according to recognised sampling techniques</w:t>
            </w:r>
          </w:p>
          <w:p w:rsidR="00000000" w:rsidP="00E86CCB">
            <w:pPr>
              <w:pStyle w:val="List"/>
              <w:rPr>
                <w:lang w:val="en-NZ"/>
              </w:rPr>
            </w:pPr>
            <w:r w:rsidRPr="00E86CCB">
              <w:t>1.4</w:t>
            </w:r>
            <w:r w:rsidRPr="00E86CCB">
              <w:tab/>
              <w:t>Label and record samples</w:t>
            </w:r>
          </w:p>
        </w:tc>
      </w:tr>
      <w:tr w:rsidTr="00D74B59">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CCB">
            <w:pPr>
              <w:pStyle w:val="List"/>
              <w:rPr>
                <w:lang w:val="en-NZ"/>
              </w:rPr>
            </w:pPr>
            <w:r w:rsidRPr="00E86CCB">
              <w:t>2.</w:t>
            </w:r>
            <w:r w:rsidRPr="00E86CCB">
              <w:tab/>
              <w:t>Determine physical characteristics of sample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CCB" w:rsidP="00E86CCB">
            <w:pPr>
              <w:pStyle w:val="List"/>
            </w:pPr>
            <w:r w:rsidRPr="00E86CCB">
              <w:t>2.1</w:t>
            </w:r>
            <w:r w:rsidRPr="00E86CCB">
              <w:tab/>
              <w:t>Conduct tests for texture and structure on the samples</w:t>
            </w:r>
          </w:p>
          <w:p w:rsidR="00000000" w:rsidRPr="00E86CCB" w:rsidP="00E86CCB">
            <w:pPr>
              <w:pStyle w:val="List"/>
            </w:pPr>
            <w:r w:rsidRPr="00E86CCB">
              <w:t>2.2</w:t>
            </w:r>
            <w:r w:rsidRPr="00E86CCB">
              <w:tab/>
              <w:t>Det</w:t>
            </w:r>
            <w:r w:rsidRPr="00E86CCB">
              <w:t>ermine soil colour and the presence of organic matter</w:t>
            </w:r>
          </w:p>
          <w:p w:rsidR="00000000" w:rsidRPr="00E86CCB" w:rsidP="00E86CCB">
            <w:pPr>
              <w:pStyle w:val="List"/>
            </w:pPr>
            <w:r w:rsidRPr="00E86CCB">
              <w:t>2.3</w:t>
            </w:r>
            <w:r w:rsidRPr="00E86CCB">
              <w:tab/>
              <w:t>Determine characteristics of soil profile where required</w:t>
            </w:r>
          </w:p>
          <w:p w:rsidR="00000000" w:rsidRPr="00E86CCB" w:rsidP="00E86CCB">
            <w:pPr>
              <w:pStyle w:val="List"/>
            </w:pPr>
            <w:r w:rsidRPr="00E86CCB">
              <w:t>2.4</w:t>
            </w:r>
            <w:r w:rsidRPr="00E86CCB">
              <w:tab/>
              <w:t xml:space="preserve">Determine depth of topsoil and determine if sufficient for the requirements of the plants to be installed </w:t>
            </w:r>
          </w:p>
          <w:p w:rsidR="00000000" w:rsidRPr="00E86CCB" w:rsidP="00E86CCB">
            <w:pPr>
              <w:pStyle w:val="List"/>
            </w:pPr>
            <w:r w:rsidRPr="00E86CCB">
              <w:t>2.5</w:t>
            </w:r>
            <w:r w:rsidRPr="00E86CCB">
              <w:tab/>
              <w:t>Determine the ability of s</w:t>
            </w:r>
            <w:r w:rsidRPr="00E86CCB">
              <w:t>oil to drain or retain water</w:t>
            </w:r>
          </w:p>
          <w:p w:rsidR="00000000" w:rsidP="00E86CCB">
            <w:pPr>
              <w:pStyle w:val="List"/>
              <w:rPr>
                <w:lang w:val="en-NZ"/>
              </w:rPr>
            </w:pPr>
            <w:r w:rsidRPr="00E86CCB">
              <w:t>2.6</w:t>
            </w:r>
            <w:r w:rsidRPr="00E86CCB">
              <w:tab/>
              <w:t>Assess the physical characteristics of soil and determine improvements needed</w:t>
            </w:r>
          </w:p>
        </w:tc>
      </w:tr>
      <w:tr w:rsidTr="00D74B59">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CCB">
            <w:pPr>
              <w:pStyle w:val="List"/>
              <w:rPr>
                <w:lang w:val="en-NZ"/>
              </w:rPr>
            </w:pPr>
            <w:r w:rsidRPr="00E86CCB">
              <w:t>3.</w:t>
            </w:r>
            <w:r w:rsidRPr="00E86CCB">
              <w:tab/>
              <w:t>Determine chemical characteristics of sample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CCB" w:rsidP="00E86CCB">
            <w:pPr>
              <w:pStyle w:val="List"/>
            </w:pPr>
            <w:r w:rsidRPr="00E86CCB">
              <w:t>3.1</w:t>
            </w:r>
            <w:r w:rsidRPr="00E86CCB">
              <w:tab/>
              <w:t>Conduct tests for pH and salinity</w:t>
            </w:r>
          </w:p>
          <w:p w:rsidR="00000000" w:rsidRPr="00E86CCB" w:rsidP="00E86CCB">
            <w:pPr>
              <w:pStyle w:val="List"/>
            </w:pPr>
            <w:r w:rsidRPr="00E86CCB">
              <w:t>3.2</w:t>
            </w:r>
            <w:r w:rsidRPr="00E86CCB">
              <w:tab/>
            </w:r>
            <w:r w:rsidRPr="00E86CCB">
              <w:t>Determine the suitability of soil for particular plants</w:t>
            </w:r>
          </w:p>
          <w:p w:rsidR="00000000" w:rsidRPr="00E86CCB" w:rsidP="00E86CCB">
            <w:pPr>
              <w:pStyle w:val="List"/>
            </w:pPr>
            <w:r w:rsidRPr="00E86CCB">
              <w:t>3.3</w:t>
            </w:r>
            <w:r w:rsidRPr="00E86CCB">
              <w:tab/>
              <w:t>Determine the soil’s fertility and the need for additional fertiliser or other amendments</w:t>
            </w:r>
          </w:p>
          <w:p w:rsidR="00000000" w:rsidP="00E86CCB">
            <w:pPr>
              <w:pStyle w:val="List"/>
              <w:rPr>
                <w:lang w:val="en-NZ"/>
              </w:rPr>
            </w:pPr>
            <w:r w:rsidRPr="00E86CCB">
              <w:t>3.4</w:t>
            </w:r>
            <w:r w:rsidRPr="00E86CCB">
              <w:tab/>
              <w:t>Determine the chemical characteristics of soil and improvements needed</w:t>
            </w:r>
          </w:p>
        </w:tc>
      </w:tr>
      <w:tr w:rsidTr="00D74B59">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CCB">
            <w:pPr>
              <w:pStyle w:val="List"/>
              <w:rPr>
                <w:lang w:val="en-NZ"/>
              </w:rPr>
            </w:pPr>
            <w:r w:rsidRPr="00E86CCB">
              <w:t>4.</w:t>
            </w:r>
            <w:r w:rsidRPr="00E86CCB">
              <w:tab/>
              <w:t xml:space="preserve">Prepare soils for planting </w:t>
            </w:r>
            <w:r w:rsidRPr="00E86CCB">
              <w:t>or replanting</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CCB" w:rsidP="00E86CCB">
            <w:pPr>
              <w:pStyle w:val="List"/>
            </w:pPr>
            <w:r w:rsidRPr="00E86CCB">
              <w:t>4.1</w:t>
            </w:r>
            <w:r w:rsidRPr="00E86CCB">
              <w:tab/>
              <w:t>Improve physical characteristics of garden or lawn areas as required</w:t>
            </w:r>
          </w:p>
          <w:p w:rsidR="00000000" w:rsidRPr="00E86CCB" w:rsidP="00E86CCB">
            <w:pPr>
              <w:pStyle w:val="List"/>
            </w:pPr>
            <w:r w:rsidRPr="00E86CCB">
              <w:t>4.2</w:t>
            </w:r>
            <w:r w:rsidRPr="00E86CCB">
              <w:tab/>
              <w:t>Adjust pH and salinity of soil in garden or lawn areas as required</w:t>
            </w:r>
          </w:p>
          <w:p w:rsidR="00000000" w:rsidRPr="00E86CCB" w:rsidP="00E86CCB">
            <w:pPr>
              <w:pStyle w:val="List"/>
            </w:pPr>
            <w:r w:rsidRPr="00E86CCB">
              <w:t>4.3</w:t>
            </w:r>
            <w:r w:rsidRPr="00E86CCB">
              <w:tab/>
              <w:t>Incorporate additional soil as needed to establish final levels</w:t>
            </w:r>
          </w:p>
          <w:p w:rsidR="00000000" w:rsidRPr="00E86CCB" w:rsidP="00E86CCB">
            <w:pPr>
              <w:pStyle w:val="List"/>
            </w:pPr>
            <w:r w:rsidRPr="00E86CCB">
              <w:t>4.4</w:t>
            </w:r>
            <w:r w:rsidRPr="00E86CCB">
              <w:tab/>
              <w:t>Finish soil level and cons</w:t>
            </w:r>
            <w:r w:rsidRPr="00E86CCB">
              <w:t>olidate ready for planting according to planting plans and enterprise procedures</w:t>
            </w:r>
          </w:p>
        </w:tc>
      </w:tr>
    </w:tbl>
    <w:p w:rsidR="00000000" w:rsidRPr="00E86CCB" w:rsidP="00E86CCB">
      <w:pPr>
        <w:pStyle w:val="BodyText"/>
      </w:pPr>
    </w:p>
    <w:p w:rsidR="00000000" w:rsidRPr="00E86CCB" w:rsidP="00E86CCB">
      <w:pPr>
        <w:pStyle w:val="AllowPageBreak"/>
      </w:pPr>
    </w:p>
    <w:p w:rsidR="00000000" w:rsidRPr="00E86CCB" w:rsidP="00E86CCB">
      <w:pPr>
        <w:pStyle w:val="Heading1"/>
      </w:pPr>
      <w:bookmarkStart w:id="6" w:name="O_938060"/>
      <w:bookmarkEnd w:id="6"/>
      <w:r w:rsidRPr="00E86CCB">
        <w:t>Foundation Skills</w:t>
      </w:r>
    </w:p>
    <w:p w:rsidR="00000000" w:rsidRPr="00E86CCB" w:rsidP="00D74B59">
      <w:pPr>
        <w:pStyle w:val="BodyText"/>
      </w:pPr>
      <w:r w:rsidRPr="00E86CCB">
        <w:t>Foundation Skills essential to performance are explicit in the performance criteria of this unit of competency.</w:t>
      </w:r>
    </w:p>
    <w:p w:rsidR="00000000" w:rsidRPr="00E86CCB" w:rsidP="00E86CCB">
      <w:pPr>
        <w:pStyle w:val="Heading1"/>
      </w:pPr>
      <w:bookmarkStart w:id="7" w:name="O_938059"/>
      <w:bookmarkEnd w:id="7"/>
      <w:r w:rsidRPr="00E86CCB">
        <w:t xml:space="preserve">Range of </w:t>
      </w:r>
      <w:r w:rsidRPr="00E86CCB">
        <w:t>Conditions</w:t>
      </w:r>
    </w:p>
    <w:p w:rsidR="00000000" w:rsidRPr="00E86CCB" w:rsidP="00E86CCB">
      <w:pPr>
        <w:pStyle w:val="Heading1"/>
      </w:pPr>
      <w:bookmarkStart w:id="8" w:name="O_938058"/>
      <w:bookmarkEnd w:id="8"/>
      <w:r w:rsidRPr="00E86CCB">
        <w:t>Unit Mapping Information</w:t>
      </w:r>
    </w:p>
    <w:p w:rsidR="00000000" w:rsidRPr="00E86CCB" w:rsidP="00D74B59">
      <w:pPr>
        <w:pStyle w:val="BodyText"/>
      </w:pPr>
      <w:r w:rsidRPr="00E86CCB">
        <w:t>Unit is not equivalent to AHCSOL302A Construct a soil profile.</w:t>
      </w:r>
    </w:p>
    <w:p w:rsidR="00000000" w:rsidRPr="00E86CCB" w:rsidP="00E86CCB">
      <w:pPr>
        <w:pStyle w:val="Heading1"/>
      </w:pPr>
      <w:bookmarkStart w:id="9" w:name="O_938066"/>
      <w:bookmarkEnd w:id="9"/>
      <w:r w:rsidRPr="00E86CCB">
        <w:t>Links</w:t>
      </w:r>
    </w:p>
    <w:p w:rsidR="00000000" w:rsidRPr="00E86CCB" w:rsidP="00D74B59">
      <w:pPr>
        <w:pStyle w:val="BodyText"/>
      </w:pPr>
      <w:r w:rsidRPr="00E86CC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D73D3">
        <w:rPr>
          <w:rStyle w:val="Hyperlink"/>
        </w:rPr>
        <w:t>https://vetnet.gov.au/Pages/TrainingDocs.aspx?q=c6399549-9c62-4a5e-bf1a-524b2322cf72</w:t>
      </w:r>
      <w:r>
        <w:fldChar w:fldCharType="end"/>
      </w:r>
    </w:p>
    <w:p w:rsidR="00000000" w:rsidRPr="00E86CCB" w:rsidP="00E86CCB"/>
    <w:sectPr w:rsidSect="00E86C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CB" w:rsidRPr="00D74B59" w:rsidP="00D74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9" w:rsidP="00E86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4B59" w:rsidP="00E86C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74B59" w:rsidP="00E86C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CCB" w:rsidRPr="00D74B59" w:rsidP="00D74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9" w:rsidRPr="002D2AF8" w:rsidP="00E86CCB">
    <w:pPr>
      <w:pStyle w:val="Header"/>
      <w:framePr w:wrap="around"/>
    </w:pPr>
    <w:r>
      <w:fldChar w:fldCharType="begin"/>
    </w:r>
    <w:r>
      <w:instrText xml:space="preserve"> TITLE   \* MERGEFORMAT </w:instrText>
    </w:r>
    <w:r>
      <w:fldChar w:fldCharType="separate"/>
    </w:r>
    <w:r>
      <w:t>AHCSOL303 Implement soil improvements for garden and turf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D74B59" w:rsidP="00E86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CCB"/>
    <w:pPr>
      <w:spacing w:before="360" w:after="60"/>
      <w:outlineLvl w:val="0"/>
    </w:pPr>
    <w:rPr>
      <w:sz w:val="32"/>
    </w:rPr>
  </w:style>
  <w:style w:type="paragraph" w:styleId="Heading2">
    <w:name w:val="heading 2"/>
    <w:basedOn w:val="HeadingBase"/>
    <w:next w:val="BodyText"/>
    <w:link w:val="Heading2Char"/>
    <w:qFormat/>
    <w:rsid w:val="00E86CCB"/>
    <w:pPr>
      <w:keepLines/>
      <w:spacing w:before="240" w:after="120"/>
      <w:outlineLvl w:val="1"/>
    </w:pPr>
    <w:rPr>
      <w:sz w:val="28"/>
      <w:szCs w:val="40"/>
    </w:rPr>
  </w:style>
  <w:style w:type="paragraph" w:styleId="Heading3">
    <w:name w:val="heading 3"/>
    <w:basedOn w:val="HeadingBase"/>
    <w:next w:val="BodyText"/>
    <w:link w:val="Heading3Char"/>
    <w:qFormat/>
    <w:rsid w:val="00E86CCB"/>
    <w:pPr>
      <w:spacing w:before="180" w:after="120"/>
      <w:outlineLvl w:val="2"/>
    </w:pPr>
    <w:rPr>
      <w:spacing w:val="-10"/>
      <w:kern w:val="32"/>
    </w:rPr>
  </w:style>
  <w:style w:type="paragraph" w:styleId="Heading4">
    <w:name w:val="heading 4"/>
    <w:basedOn w:val="HeadingBase"/>
    <w:next w:val="BodyText"/>
    <w:link w:val="Heading4Char"/>
    <w:qFormat/>
    <w:rsid w:val="00E86CCB"/>
    <w:pPr>
      <w:spacing w:before="160" w:after="120"/>
      <w:outlineLvl w:val="3"/>
    </w:pPr>
    <w:rPr>
      <w:sz w:val="22"/>
    </w:rPr>
  </w:style>
  <w:style w:type="paragraph" w:styleId="Heading5">
    <w:name w:val="heading 5"/>
    <w:basedOn w:val="HeadingBase"/>
    <w:next w:val="Normal"/>
    <w:link w:val="Heading5Char"/>
    <w:qFormat/>
    <w:rsid w:val="00E86CCB"/>
    <w:pPr>
      <w:spacing w:before="80"/>
      <w:outlineLvl w:val="4"/>
    </w:pPr>
    <w:rPr>
      <w:color w:val="918585"/>
      <w:sz w:val="20"/>
    </w:rPr>
  </w:style>
  <w:style w:type="paragraph" w:styleId="Heading6">
    <w:name w:val="heading 6"/>
    <w:basedOn w:val="HeadingBase"/>
    <w:next w:val="Normal"/>
    <w:link w:val="Heading6Char"/>
    <w:qFormat/>
    <w:rsid w:val="00E86CCB"/>
    <w:pPr>
      <w:spacing w:before="60"/>
      <w:outlineLvl w:val="5"/>
    </w:pPr>
    <w:rPr>
      <w:color w:val="918585"/>
      <w:sz w:val="20"/>
    </w:rPr>
  </w:style>
  <w:style w:type="paragraph" w:styleId="Heading7">
    <w:name w:val="heading 7"/>
    <w:basedOn w:val="Normal"/>
    <w:next w:val="Normal"/>
    <w:link w:val="Heading7Char"/>
    <w:qFormat/>
    <w:rsid w:val="00E86CCB"/>
    <w:pPr>
      <w:ind w:left="720"/>
      <w:outlineLvl w:val="6"/>
    </w:pPr>
    <w:rPr>
      <w:i/>
    </w:rPr>
  </w:style>
  <w:style w:type="paragraph" w:styleId="Heading8">
    <w:name w:val="heading 8"/>
    <w:basedOn w:val="Normal"/>
    <w:next w:val="Normal"/>
    <w:link w:val="Heading8Char"/>
    <w:qFormat/>
    <w:rsid w:val="00E86CCB"/>
    <w:pPr>
      <w:ind w:left="720"/>
      <w:outlineLvl w:val="7"/>
    </w:pPr>
    <w:rPr>
      <w:i/>
    </w:rPr>
  </w:style>
  <w:style w:type="paragraph" w:styleId="Heading9">
    <w:name w:val="heading 9"/>
    <w:basedOn w:val="Normal"/>
    <w:next w:val="Normal"/>
    <w:link w:val="Heading9Char"/>
    <w:qFormat/>
    <w:rsid w:val="00E86CCB"/>
    <w:pPr>
      <w:ind w:left="720"/>
      <w:outlineLvl w:val="8"/>
    </w:pPr>
    <w:rPr>
      <w:i/>
    </w:rPr>
  </w:style>
  <w:style w:type="character" w:default="1" w:styleId="DefaultParagraphFont">
    <w:name w:val="Default Paragraph Font"/>
    <w:uiPriority w:val="1"/>
    <w:unhideWhenUsed/>
    <w:rsid w:val="00E86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CCB"/>
  </w:style>
  <w:style w:type="character" w:customStyle="1" w:styleId="Heading1Char">
    <w:name w:val="Heading 1 Char"/>
    <w:basedOn w:val="DefaultParagraphFont"/>
    <w:link w:val="Heading1"/>
    <w:rsid w:val="00E86CCB"/>
    <w:rPr>
      <w:rFonts w:ascii="Times New Roman" w:eastAsia="Times New Roman" w:hAnsi="Times New Roman" w:cs="Times New Roman"/>
      <w:b/>
      <w:sz w:val="32"/>
      <w:szCs w:val="20"/>
      <w:lang w:eastAsia="en-US"/>
    </w:rPr>
  </w:style>
  <w:style w:type="paragraph" w:styleId="BodyText">
    <w:name w:val="Body Text"/>
    <w:basedOn w:val="Normal"/>
    <w:link w:val="BodyTextChar"/>
    <w:rsid w:val="00E86C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CCB"/>
    <w:rPr>
      <w:rFonts w:ascii="Times New Roman" w:eastAsia="Times New Roman" w:hAnsi="Times New Roman" w:cs="Times New Roman"/>
      <w:sz w:val="24"/>
      <w:lang w:eastAsia="en-US"/>
    </w:rPr>
  </w:style>
  <w:style w:type="paragraph" w:styleId="List">
    <w:name w:val="List"/>
    <w:basedOn w:val="BodyText"/>
    <w:next w:val="BodyText"/>
    <w:rsid w:val="00E86CCB"/>
    <w:pPr>
      <w:tabs>
        <w:tab w:val="left" w:pos="340"/>
      </w:tabs>
      <w:spacing w:before="60" w:after="60"/>
      <w:ind w:left="340" w:hanging="340"/>
    </w:pPr>
  </w:style>
  <w:style w:type="paragraph" w:customStyle="1" w:styleId="SuperHeading">
    <w:name w:val="SuperHeading"/>
    <w:basedOn w:val="Normal"/>
    <w:rsid w:val="00E86CCB"/>
    <w:pPr>
      <w:spacing w:before="240" w:after="120"/>
      <w:outlineLvl w:val="0"/>
    </w:pPr>
    <w:rPr>
      <w:rFonts w:ascii="Times New Roman" w:hAnsi="Times New Roman"/>
      <w:b/>
      <w:sz w:val="32"/>
    </w:rPr>
  </w:style>
  <w:style w:type="paragraph" w:customStyle="1" w:styleId="TableHeading">
    <w:name w:val="Table Heading"/>
    <w:basedOn w:val="HeadingBase"/>
    <w:rsid w:val="00E86CCB"/>
    <w:pPr>
      <w:keepLines/>
      <w:pBdr>
        <w:bottom w:val="single" w:sz="6" w:space="1" w:color="918585"/>
      </w:pBdr>
      <w:spacing w:before="240"/>
    </w:pPr>
  </w:style>
  <w:style w:type="paragraph" w:customStyle="1" w:styleId="AllowPageBreak">
    <w:name w:val="AllowPageBreak"/>
    <w:rsid w:val="00E86C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CCB"/>
    <w:rPr>
      <w:rFonts w:ascii="Courier New" w:eastAsia="Times New Roman" w:hAnsi="Courier New" w:cs="Times New Roman"/>
      <w:i/>
      <w:szCs w:val="20"/>
      <w:lang w:eastAsia="en-US"/>
    </w:rPr>
  </w:style>
  <w:style w:type="paragraph" w:customStyle="1" w:styleId="HeadingBase">
    <w:name w:val="Heading Base"/>
    <w:rsid w:val="00E86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CCB"/>
    <w:pPr>
      <w:tabs>
        <w:tab w:val="right" w:leader="dot" w:pos="9072"/>
      </w:tabs>
      <w:ind w:left="567"/>
    </w:pPr>
    <w:rPr>
      <w:szCs w:val="22"/>
    </w:rPr>
  </w:style>
  <w:style w:type="paragraph" w:customStyle="1" w:styleId="TOCBase">
    <w:name w:val="TOC Base"/>
    <w:rsid w:val="00E86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CCB"/>
    <w:pPr>
      <w:tabs>
        <w:tab w:val="right" w:leader="dot" w:pos="9072"/>
      </w:tabs>
      <w:spacing w:before="40" w:after="40"/>
      <w:ind w:left="284"/>
    </w:pPr>
    <w:rPr>
      <w:rFonts w:ascii="Times New Roman" w:hAnsi="Times New Roman"/>
    </w:rPr>
  </w:style>
  <w:style w:type="paragraph" w:styleId="TOC1">
    <w:name w:val="toc 1"/>
    <w:basedOn w:val="TOCBase"/>
    <w:next w:val="Normal"/>
    <w:rsid w:val="00E86C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CCB"/>
    <w:rPr>
      <w:rFonts w:ascii="Times New Roman" w:eastAsia="Times New Roman" w:hAnsi="Times New Roman" w:cs="Times New Roman"/>
      <w:sz w:val="16"/>
      <w:lang w:eastAsia="en-US"/>
    </w:rPr>
  </w:style>
  <w:style w:type="paragraph" w:styleId="Title">
    <w:name w:val="Title"/>
    <w:basedOn w:val="HeadingBase"/>
    <w:link w:val="TitleChar"/>
    <w:qFormat/>
    <w:rsid w:val="00E86CCB"/>
    <w:pPr>
      <w:spacing w:before="5040"/>
      <w:jc w:val="center"/>
    </w:pPr>
    <w:rPr>
      <w:sz w:val="48"/>
      <w:szCs w:val="72"/>
      <w:lang w:val="en-US"/>
    </w:rPr>
  </w:style>
  <w:style w:type="character" w:customStyle="1" w:styleId="TitleChar">
    <w:name w:val="Title Char"/>
    <w:basedOn w:val="DefaultParagraphFont"/>
    <w:link w:val="Title"/>
    <w:rsid w:val="00E86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CCB"/>
    <w:pPr>
      <w:tabs>
        <w:tab w:val="left" w:pos="3600"/>
        <w:tab w:val="left" w:pos="3958"/>
      </w:tabs>
    </w:pPr>
  </w:style>
  <w:style w:type="paragraph" w:styleId="ListBullet">
    <w:name w:val="List Bullet"/>
    <w:basedOn w:val="List"/>
    <w:rsid w:val="00E86CCB"/>
    <w:pPr>
      <w:numPr>
        <w:numId w:val="10"/>
      </w:numPr>
      <w:tabs>
        <w:tab w:val="clear" w:pos="340"/>
      </w:tabs>
      <w:spacing w:before="40" w:after="40"/>
    </w:pPr>
  </w:style>
  <w:style w:type="paragraph" w:customStyle="1" w:styleId="Note">
    <w:name w:val="Note"/>
    <w:basedOn w:val="BodyText"/>
    <w:rsid w:val="00E86C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6CCB"/>
    <w:rPr>
      <w:b/>
      <w:spacing w:val="0"/>
    </w:rPr>
  </w:style>
  <w:style w:type="paragraph" w:customStyle="1" w:styleId="SuperTitle">
    <w:name w:val="SuperTitle"/>
    <w:basedOn w:val="Title"/>
    <w:rsid w:val="00E86CCB"/>
    <w:pPr>
      <w:framePr w:wrap="auto" w:hAnchor="text" w:y="6049"/>
    </w:pPr>
    <w:rPr>
      <w:color w:val="000000"/>
      <w:sz w:val="40"/>
    </w:rPr>
  </w:style>
  <w:style w:type="paragraph" w:customStyle="1" w:styleId="TOCTitle">
    <w:name w:val="TOCTitle"/>
    <w:basedOn w:val="Heading1"/>
    <w:rsid w:val="00E86CCB"/>
    <w:pPr>
      <w:spacing w:after="240"/>
      <w:jc w:val="center"/>
      <w:outlineLvl w:val="9"/>
    </w:pPr>
    <w:rPr>
      <w:caps/>
    </w:rPr>
  </w:style>
  <w:style w:type="paragraph" w:customStyle="1" w:styleId="Version">
    <w:name w:val="Version"/>
    <w:rsid w:val="00E86C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CCB"/>
    <w:pPr>
      <w:numPr>
        <w:numId w:val="11"/>
      </w:numPr>
      <w:tabs>
        <w:tab w:val="clear" w:pos="680"/>
      </w:tabs>
    </w:pPr>
  </w:style>
  <w:style w:type="paragraph" w:styleId="Index1">
    <w:name w:val="index 1"/>
    <w:basedOn w:val="Normal"/>
    <w:next w:val="Normal"/>
    <w:semiHidden/>
    <w:rsid w:val="00E86CCB"/>
    <w:pPr>
      <w:keepNext w:val="0"/>
      <w:tabs>
        <w:tab w:val="right" w:pos="4176"/>
      </w:tabs>
      <w:ind w:left="198" w:hanging="198"/>
    </w:pPr>
    <w:rPr>
      <w:rFonts w:ascii="Garamond" w:hAnsi="Garamond"/>
    </w:rPr>
  </w:style>
  <w:style w:type="paragraph" w:styleId="IndexHeading">
    <w:name w:val="index heading"/>
    <w:basedOn w:val="Normal"/>
    <w:next w:val="Index1"/>
    <w:semiHidden/>
    <w:rsid w:val="00E86CCB"/>
    <w:pPr>
      <w:spacing w:before="120" w:after="120"/>
    </w:pPr>
    <w:rPr>
      <w:rFonts w:ascii="Arial" w:hAnsi="Arial"/>
      <w:b/>
      <w:color w:val="918585"/>
      <w:sz w:val="24"/>
    </w:rPr>
  </w:style>
  <w:style w:type="paragraph" w:styleId="Header">
    <w:name w:val="header"/>
    <w:basedOn w:val="Normal"/>
    <w:link w:val="HeaderChar"/>
    <w:rsid w:val="00E86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CCB"/>
    <w:rPr>
      <w:rFonts w:ascii="Times New Roman" w:eastAsia="Times New Roman" w:hAnsi="Times New Roman" w:cs="Times New Roman"/>
      <w:sz w:val="16"/>
      <w:szCs w:val="20"/>
      <w:lang w:val="en-GB" w:eastAsia="en-US"/>
    </w:rPr>
  </w:style>
  <w:style w:type="paragraph" w:customStyle="1" w:styleId="Chapter">
    <w:name w:val="Chapter"/>
    <w:basedOn w:val="Normal"/>
    <w:rsid w:val="00E86CCB"/>
    <w:pPr>
      <w:spacing w:before="240"/>
    </w:pPr>
    <w:rPr>
      <w:rFonts w:ascii="Times New Roman" w:hAnsi="Times New Roman"/>
      <w:smallCaps/>
      <w:spacing w:val="80"/>
      <w:sz w:val="28"/>
    </w:rPr>
  </w:style>
  <w:style w:type="paragraph" w:customStyle="1" w:styleId="InChapter">
    <w:name w:val="InChapter"/>
    <w:basedOn w:val="Heading3"/>
    <w:rsid w:val="00E86CCB"/>
    <w:pPr>
      <w:spacing w:after="240"/>
      <w:outlineLvl w:val="9"/>
    </w:pPr>
    <w:rPr>
      <w:noProof/>
    </w:rPr>
  </w:style>
  <w:style w:type="paragraph" w:styleId="Index2">
    <w:name w:val="index 2"/>
    <w:basedOn w:val="Normal"/>
    <w:next w:val="Normal"/>
    <w:semiHidden/>
    <w:rsid w:val="00E86CCB"/>
    <w:pPr>
      <w:tabs>
        <w:tab w:val="right" w:pos="4176"/>
      </w:tabs>
      <w:ind w:left="568" w:hanging="284"/>
    </w:pPr>
    <w:rPr>
      <w:rFonts w:ascii="Garamond" w:hAnsi="Garamond"/>
    </w:rPr>
  </w:style>
  <w:style w:type="paragraph" w:customStyle="1" w:styleId="Byline">
    <w:name w:val="Byline"/>
    <w:rsid w:val="00E86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CCB"/>
    <w:pPr>
      <w:tabs>
        <w:tab w:val="clear" w:pos="3600"/>
        <w:tab w:val="clear" w:pos="3958"/>
      </w:tabs>
      <w:jc w:val="right"/>
    </w:pPr>
  </w:style>
  <w:style w:type="character" w:styleId="Emphasis">
    <w:name w:val="Emphasis"/>
    <w:basedOn w:val="DefaultParagraphFont"/>
    <w:qFormat/>
    <w:rsid w:val="00E86CCB"/>
    <w:rPr>
      <w:i/>
    </w:rPr>
  </w:style>
  <w:style w:type="paragraph" w:styleId="Caption">
    <w:name w:val="caption"/>
    <w:basedOn w:val="BodyText"/>
    <w:next w:val="Normal"/>
    <w:qFormat/>
    <w:rsid w:val="00E86CCB"/>
    <w:pPr>
      <w:framePr w:w="2268" w:hSpace="181" w:vSpace="181" w:wrap="around" w:vAnchor="text" w:hAnchor="page" w:x="1135" w:y="285" w:anchorLock="1"/>
    </w:pPr>
    <w:rPr>
      <w:i/>
    </w:rPr>
  </w:style>
  <w:style w:type="paragraph" w:customStyle="1" w:styleId="MiniTOCTitle">
    <w:name w:val="MiniTOCTitle"/>
    <w:basedOn w:val="Heading4"/>
    <w:rsid w:val="00E86CCB"/>
    <w:pPr>
      <w:spacing w:before="240"/>
      <w:outlineLvl w:val="9"/>
    </w:pPr>
    <w:rPr>
      <w:noProof/>
      <w:sz w:val="24"/>
    </w:rPr>
  </w:style>
  <w:style w:type="paragraph" w:customStyle="1" w:styleId="MiniTOCItem">
    <w:name w:val="MiniTOCItem"/>
    <w:basedOn w:val="ListBullet"/>
    <w:rsid w:val="00E86CCB"/>
    <w:pPr>
      <w:numPr>
        <w:numId w:val="0"/>
      </w:numPr>
      <w:tabs>
        <w:tab w:val="right" w:leader="dot" w:pos="6521"/>
      </w:tabs>
      <w:spacing w:before="0" w:after="0"/>
    </w:pPr>
  </w:style>
  <w:style w:type="paragraph" w:customStyle="1" w:styleId="TOFTitle">
    <w:name w:val="TOFTitle"/>
    <w:basedOn w:val="TOCTitle"/>
    <w:rsid w:val="00E86CCB"/>
  </w:style>
  <w:style w:type="paragraph" w:styleId="TableofFigures">
    <w:name w:val="table of figures"/>
    <w:basedOn w:val="Normal"/>
    <w:next w:val="Normal"/>
    <w:semiHidden/>
    <w:rsid w:val="00E86CCB"/>
    <w:pPr>
      <w:tabs>
        <w:tab w:val="right" w:leader="dot" w:pos="9072"/>
      </w:tabs>
      <w:ind w:left="970" w:hanging="403"/>
    </w:pPr>
    <w:rPr>
      <w:rFonts w:ascii="Times New Roman" w:hAnsi="Times New Roman"/>
      <w:b/>
    </w:rPr>
  </w:style>
  <w:style w:type="paragraph" w:styleId="ListNumber">
    <w:name w:val="List Number"/>
    <w:basedOn w:val="List"/>
    <w:rsid w:val="00E86CCB"/>
    <w:pPr>
      <w:numPr>
        <w:numId w:val="13"/>
      </w:numPr>
      <w:tabs>
        <w:tab w:val="clear" w:pos="340"/>
      </w:tabs>
    </w:pPr>
  </w:style>
  <w:style w:type="character" w:customStyle="1" w:styleId="WingdingSymbols">
    <w:name w:val="Wingding Symbols"/>
    <w:rsid w:val="00E86CCB"/>
    <w:rPr>
      <w:rFonts w:ascii="Wingdings" w:hAnsi="Wingdings"/>
    </w:rPr>
  </w:style>
  <w:style w:type="character" w:customStyle="1" w:styleId="HotSpot">
    <w:name w:val="HotSpot"/>
    <w:rsid w:val="00E86CCB"/>
    <w:rPr>
      <w:color w:val="0033CC"/>
      <w:u w:val="none"/>
    </w:rPr>
  </w:style>
  <w:style w:type="paragraph" w:customStyle="1" w:styleId="BodyTextRight">
    <w:name w:val="Body Text Right"/>
    <w:basedOn w:val="BodyText"/>
    <w:rsid w:val="00E86CCB"/>
    <w:pPr>
      <w:spacing w:before="0" w:after="0"/>
      <w:jc w:val="right"/>
    </w:pPr>
  </w:style>
  <w:style w:type="paragraph" w:styleId="Index3">
    <w:name w:val="index 3"/>
    <w:basedOn w:val="ListNumber2"/>
    <w:next w:val="Normal"/>
    <w:semiHidden/>
    <w:rsid w:val="00E86CCB"/>
    <w:pPr>
      <w:numPr>
        <w:numId w:val="0"/>
      </w:numPr>
      <w:tabs>
        <w:tab w:val="right" w:leader="dot" w:pos="4176"/>
      </w:tabs>
    </w:pPr>
  </w:style>
  <w:style w:type="paragraph" w:styleId="ListNumber2">
    <w:name w:val="List Number 2"/>
    <w:basedOn w:val="List2"/>
    <w:rsid w:val="00E86CCB"/>
    <w:pPr>
      <w:numPr>
        <w:numId w:val="8"/>
      </w:numPr>
      <w:tabs>
        <w:tab w:val="clear" w:pos="1060"/>
      </w:tabs>
    </w:pPr>
  </w:style>
  <w:style w:type="paragraph" w:customStyle="1" w:styleId="MarginNote">
    <w:name w:val="Margin Note"/>
    <w:basedOn w:val="BodyText"/>
    <w:rsid w:val="00E86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CCB"/>
    <w:rPr>
      <w:sz w:val="32"/>
    </w:rPr>
  </w:style>
  <w:style w:type="paragraph" w:customStyle="1" w:styleId="HeadingProcedure">
    <w:name w:val="Heading Procedure"/>
    <w:basedOn w:val="HeadingBase"/>
    <w:next w:val="Normal"/>
    <w:rsid w:val="00E86CCB"/>
    <w:pPr>
      <w:tabs>
        <w:tab w:val="left" w:pos="0"/>
      </w:tabs>
      <w:spacing w:before="120" w:after="60"/>
    </w:pPr>
    <w:rPr>
      <w:i/>
      <w:color w:val="918585"/>
      <w:sz w:val="22"/>
    </w:rPr>
  </w:style>
  <w:style w:type="paragraph" w:customStyle="1" w:styleId="TableBodyText">
    <w:name w:val="Table Body Text"/>
    <w:basedOn w:val="BodyText"/>
    <w:rsid w:val="00E86CCB"/>
    <w:pPr>
      <w:spacing w:before="60" w:after="60"/>
    </w:pPr>
  </w:style>
  <w:style w:type="paragraph" w:styleId="ListContinue">
    <w:name w:val="List Continue"/>
    <w:basedOn w:val="List"/>
    <w:rsid w:val="00E86CCB"/>
    <w:pPr>
      <w:ind w:firstLine="0"/>
    </w:pPr>
  </w:style>
  <w:style w:type="paragraph" w:customStyle="1" w:styleId="ListNote">
    <w:name w:val="List Note"/>
    <w:basedOn w:val="List"/>
    <w:rsid w:val="00E86CCB"/>
    <w:pPr>
      <w:pBdr>
        <w:top w:val="single" w:sz="6" w:space="2" w:color="918585"/>
        <w:bottom w:val="single" w:sz="6" w:space="2" w:color="918585"/>
      </w:pBdr>
      <w:tabs>
        <w:tab w:val="left" w:pos="1021"/>
      </w:tabs>
      <w:ind w:firstLine="0"/>
    </w:pPr>
  </w:style>
  <w:style w:type="paragraph" w:customStyle="1" w:styleId="Warning">
    <w:name w:val="Warning"/>
    <w:basedOn w:val="BodyText"/>
    <w:rsid w:val="00E86CCB"/>
    <w:pPr>
      <w:shd w:val="clear" w:color="auto" w:fill="D9D9D9"/>
      <w:tabs>
        <w:tab w:val="left" w:pos="992"/>
      </w:tabs>
      <w:ind w:left="119" w:right="119"/>
    </w:pPr>
    <w:rPr>
      <w:sz w:val="20"/>
    </w:rPr>
  </w:style>
  <w:style w:type="paragraph" w:customStyle="1" w:styleId="MarginIcons">
    <w:name w:val="Margin Icons"/>
    <w:basedOn w:val="BodyText"/>
    <w:rsid w:val="00E86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CCB"/>
    <w:rPr>
      <w:rFonts w:ascii="Courier New" w:hAnsi="Courier New"/>
    </w:rPr>
  </w:style>
  <w:style w:type="paragraph" w:customStyle="1" w:styleId="NoteBullet">
    <w:name w:val="Note Bullet"/>
    <w:basedOn w:val="Note"/>
    <w:rsid w:val="00E86CCB"/>
    <w:pPr>
      <w:tabs>
        <w:tab w:val="clear" w:pos="680"/>
      </w:tabs>
      <w:spacing w:before="60" w:after="60"/>
    </w:pPr>
  </w:style>
  <w:style w:type="paragraph" w:customStyle="1" w:styleId="SubHeading2">
    <w:name w:val="SubHeading2"/>
    <w:basedOn w:val="HeadingBase"/>
    <w:rsid w:val="00E86CCB"/>
    <w:pPr>
      <w:spacing w:before="240" w:after="60"/>
    </w:pPr>
    <w:rPr>
      <w:sz w:val="20"/>
    </w:rPr>
  </w:style>
  <w:style w:type="paragraph" w:customStyle="1" w:styleId="SubHeading1">
    <w:name w:val="SubHeading1"/>
    <w:basedOn w:val="HeadingBase"/>
    <w:rsid w:val="00E86CCB"/>
    <w:pPr>
      <w:spacing w:before="240" w:after="60"/>
    </w:pPr>
    <w:rPr>
      <w:color w:val="918585"/>
      <w:sz w:val="22"/>
    </w:rPr>
  </w:style>
  <w:style w:type="paragraph" w:customStyle="1" w:styleId="SideHeading">
    <w:name w:val="Side Heading"/>
    <w:basedOn w:val="HeadingBase"/>
    <w:rsid w:val="00E86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CCB"/>
    <w:pPr>
      <w:numPr>
        <w:numId w:val="9"/>
      </w:numPr>
    </w:pPr>
  </w:style>
  <w:style w:type="paragraph" w:styleId="PlainText">
    <w:name w:val="Plain Text"/>
    <w:basedOn w:val="Normal"/>
    <w:link w:val="PlainTextChar"/>
    <w:rsid w:val="00E86CCB"/>
    <w:rPr>
      <w:sz w:val="20"/>
    </w:rPr>
  </w:style>
  <w:style w:type="character" w:customStyle="1" w:styleId="PlainTextChar">
    <w:name w:val="Plain Text Char"/>
    <w:basedOn w:val="DefaultParagraphFont"/>
    <w:link w:val="PlainText"/>
    <w:rsid w:val="00E86CCB"/>
    <w:rPr>
      <w:rFonts w:ascii="Courier New" w:eastAsia="Times New Roman" w:hAnsi="Courier New" w:cs="Times New Roman"/>
      <w:sz w:val="20"/>
      <w:szCs w:val="20"/>
      <w:lang w:eastAsia="en-US"/>
    </w:rPr>
  </w:style>
  <w:style w:type="character" w:customStyle="1" w:styleId="MenuOption">
    <w:name w:val="Menu Option"/>
    <w:basedOn w:val="DefaultParagraphFont"/>
    <w:rsid w:val="00E86CCB"/>
    <w:rPr>
      <w:b/>
      <w:smallCaps/>
    </w:rPr>
  </w:style>
  <w:style w:type="paragraph" w:customStyle="1" w:styleId="TableListNumber">
    <w:name w:val="Table List Number"/>
    <w:basedOn w:val="ListNumber"/>
    <w:rsid w:val="00E86CCB"/>
    <w:pPr>
      <w:numPr>
        <w:numId w:val="0"/>
      </w:numPr>
    </w:pPr>
  </w:style>
  <w:style w:type="paragraph" w:styleId="TOC4">
    <w:name w:val="toc 4"/>
    <w:basedOn w:val="TOCBase"/>
    <w:next w:val="Normal"/>
    <w:semiHidden/>
    <w:rsid w:val="00E86CCB"/>
    <w:pPr>
      <w:tabs>
        <w:tab w:val="right" w:leader="dot" w:pos="9071"/>
      </w:tabs>
      <w:ind w:left="1701"/>
    </w:pPr>
  </w:style>
  <w:style w:type="paragraph" w:customStyle="1" w:styleId="ListAlpha">
    <w:name w:val="List Alpha"/>
    <w:basedOn w:val="List"/>
    <w:rsid w:val="00E86CCB"/>
    <w:pPr>
      <w:numPr>
        <w:numId w:val="7"/>
      </w:numPr>
    </w:pPr>
  </w:style>
  <w:style w:type="paragraph" w:customStyle="1" w:styleId="ListAlpha2">
    <w:name w:val="List Alpha 2"/>
    <w:basedOn w:val="List2"/>
    <w:rsid w:val="00E86CCB"/>
    <w:pPr>
      <w:numPr>
        <w:numId w:val="6"/>
      </w:numPr>
    </w:pPr>
  </w:style>
  <w:style w:type="paragraph" w:styleId="List2">
    <w:name w:val="List 2"/>
    <w:basedOn w:val="BodyText"/>
    <w:rsid w:val="00E86CCB"/>
    <w:pPr>
      <w:tabs>
        <w:tab w:val="left" w:pos="680"/>
      </w:tabs>
      <w:spacing w:before="60" w:after="60"/>
      <w:ind w:left="680" w:hanging="340"/>
    </w:pPr>
  </w:style>
  <w:style w:type="paragraph" w:styleId="List3">
    <w:name w:val="List 3"/>
    <w:basedOn w:val="BodyText"/>
    <w:rsid w:val="00E86CCB"/>
    <w:pPr>
      <w:tabs>
        <w:tab w:val="left" w:pos="1021"/>
      </w:tabs>
      <w:spacing w:before="60" w:after="60"/>
      <w:ind w:left="1020" w:hanging="340"/>
    </w:pPr>
  </w:style>
  <w:style w:type="paragraph" w:styleId="List4">
    <w:name w:val="List 4"/>
    <w:basedOn w:val="BodyText"/>
    <w:rsid w:val="00E86CCB"/>
    <w:pPr>
      <w:tabs>
        <w:tab w:val="left" w:pos="1361"/>
      </w:tabs>
      <w:spacing w:before="60" w:after="60"/>
      <w:ind w:left="1361" w:hanging="340"/>
    </w:pPr>
  </w:style>
  <w:style w:type="paragraph" w:styleId="List5">
    <w:name w:val="List 5"/>
    <w:basedOn w:val="BodyText"/>
    <w:rsid w:val="00E86CCB"/>
    <w:pPr>
      <w:tabs>
        <w:tab w:val="left" w:pos="1701"/>
      </w:tabs>
      <w:spacing w:before="60" w:after="60"/>
      <w:ind w:left="1701" w:hanging="340"/>
    </w:pPr>
  </w:style>
  <w:style w:type="paragraph" w:styleId="ListBullet3">
    <w:name w:val="List Bullet 3"/>
    <w:basedOn w:val="List3"/>
    <w:rsid w:val="00E86CCB"/>
    <w:pPr>
      <w:numPr>
        <w:numId w:val="12"/>
      </w:numPr>
      <w:tabs>
        <w:tab w:val="clear" w:pos="1021"/>
      </w:tabs>
      <w:ind w:left="1037" w:hanging="357"/>
    </w:pPr>
  </w:style>
  <w:style w:type="paragraph" w:styleId="ListBullet4">
    <w:name w:val="List Bullet 4"/>
    <w:basedOn w:val="List4"/>
    <w:rsid w:val="00E86CCB"/>
    <w:pPr>
      <w:numPr>
        <w:numId w:val="1"/>
      </w:numPr>
      <w:tabs>
        <w:tab w:val="clear" w:pos="1361"/>
      </w:tabs>
    </w:pPr>
  </w:style>
  <w:style w:type="paragraph" w:styleId="ListBullet5">
    <w:name w:val="List Bullet 5"/>
    <w:basedOn w:val="List5"/>
    <w:rsid w:val="00E86CCB"/>
    <w:pPr>
      <w:numPr>
        <w:numId w:val="2"/>
      </w:numPr>
    </w:pPr>
  </w:style>
  <w:style w:type="paragraph" w:styleId="ListContinue2">
    <w:name w:val="List Continue 2"/>
    <w:basedOn w:val="List2"/>
    <w:rsid w:val="00E86CCB"/>
    <w:pPr>
      <w:ind w:firstLine="0"/>
    </w:pPr>
  </w:style>
  <w:style w:type="paragraph" w:styleId="ListContinue3">
    <w:name w:val="List Continue 3"/>
    <w:basedOn w:val="List3"/>
    <w:rsid w:val="00E86CCB"/>
    <w:pPr>
      <w:ind w:left="1021" w:firstLine="0"/>
    </w:pPr>
  </w:style>
  <w:style w:type="paragraph" w:styleId="ListContinue4">
    <w:name w:val="List Continue 4"/>
    <w:basedOn w:val="List4"/>
    <w:rsid w:val="00E86CCB"/>
    <w:pPr>
      <w:ind w:firstLine="0"/>
    </w:pPr>
  </w:style>
  <w:style w:type="paragraph" w:styleId="ListContinue5">
    <w:name w:val="List Continue 5"/>
    <w:basedOn w:val="List5"/>
    <w:rsid w:val="00E86CCB"/>
    <w:pPr>
      <w:ind w:firstLine="0"/>
    </w:pPr>
  </w:style>
  <w:style w:type="paragraph" w:styleId="ListNumber3">
    <w:name w:val="List Number 3"/>
    <w:basedOn w:val="List3"/>
    <w:rsid w:val="00E86CCB"/>
    <w:pPr>
      <w:numPr>
        <w:numId w:val="3"/>
      </w:numPr>
    </w:pPr>
  </w:style>
  <w:style w:type="paragraph" w:styleId="ListNumber4">
    <w:name w:val="List Number 4"/>
    <w:basedOn w:val="List4"/>
    <w:rsid w:val="00E86CCB"/>
    <w:pPr>
      <w:numPr>
        <w:numId w:val="4"/>
      </w:numPr>
    </w:pPr>
  </w:style>
  <w:style w:type="paragraph" w:styleId="ListNumber5">
    <w:name w:val="List Number 5"/>
    <w:basedOn w:val="List5"/>
    <w:rsid w:val="00E86CCB"/>
    <w:pPr>
      <w:numPr>
        <w:numId w:val="5"/>
      </w:numPr>
    </w:pPr>
  </w:style>
  <w:style w:type="paragraph" w:styleId="BlockText">
    <w:name w:val="Block Text"/>
    <w:basedOn w:val="Normal"/>
    <w:rsid w:val="00E86CCB"/>
    <w:pPr>
      <w:spacing w:after="120"/>
      <w:ind w:left="1440" w:right="1440"/>
    </w:pPr>
  </w:style>
  <w:style w:type="character" w:customStyle="1" w:styleId="Subscript">
    <w:name w:val="Subscript"/>
    <w:basedOn w:val="DefaultParagraphFont"/>
    <w:rsid w:val="00E86CCB"/>
    <w:rPr>
      <w:sz w:val="16"/>
      <w:vertAlign w:val="subscript"/>
    </w:rPr>
  </w:style>
  <w:style w:type="character" w:customStyle="1" w:styleId="Superscript">
    <w:name w:val="Superscript"/>
    <w:basedOn w:val="DefaultParagraphFont"/>
    <w:rsid w:val="00E86CCB"/>
    <w:rPr>
      <w:sz w:val="16"/>
      <w:vertAlign w:val="superscript"/>
    </w:rPr>
  </w:style>
  <w:style w:type="character" w:customStyle="1" w:styleId="Symbols">
    <w:name w:val="Symbols"/>
    <w:basedOn w:val="DefaultParagraphFont"/>
    <w:rsid w:val="00E86CCB"/>
    <w:rPr>
      <w:rFonts w:ascii="Symbol" w:hAnsi="Symbol"/>
    </w:rPr>
  </w:style>
  <w:style w:type="character" w:customStyle="1" w:styleId="MenuOptions">
    <w:name w:val="Menu Options"/>
    <w:basedOn w:val="DefaultParagraphFont"/>
    <w:rsid w:val="00E86CCB"/>
    <w:rPr>
      <w:rFonts w:ascii="Arial Narrow" w:hAnsi="Arial Narrow"/>
      <w:smallCaps/>
    </w:rPr>
  </w:style>
  <w:style w:type="character" w:customStyle="1" w:styleId="Buttons">
    <w:name w:val="Buttons"/>
    <w:basedOn w:val="DefaultParagraphFont"/>
    <w:rsid w:val="00E86CCB"/>
    <w:rPr>
      <w:b/>
    </w:rPr>
  </w:style>
  <w:style w:type="character" w:customStyle="1" w:styleId="Underlined">
    <w:name w:val="Underlined"/>
    <w:basedOn w:val="DefaultParagraphFont"/>
    <w:rsid w:val="00E86CCB"/>
    <w:rPr>
      <w:u w:val="single"/>
    </w:rPr>
  </w:style>
  <w:style w:type="paragraph" w:customStyle="1" w:styleId="TableBodyTextRight">
    <w:name w:val="Table Body Text Right"/>
    <w:basedOn w:val="TableBodyText"/>
    <w:rsid w:val="00E86CCB"/>
    <w:pPr>
      <w:widowControl w:val="0"/>
      <w:autoSpaceDE w:val="0"/>
      <w:autoSpaceDN w:val="0"/>
      <w:adjustRightInd w:val="0"/>
      <w:jc w:val="right"/>
    </w:pPr>
    <w:rPr>
      <w:rFonts w:cs="Arial"/>
      <w:szCs w:val="18"/>
    </w:rPr>
  </w:style>
  <w:style w:type="paragraph" w:customStyle="1" w:styleId="CopyrightText">
    <w:name w:val="Copyright Text"/>
    <w:basedOn w:val="BodyText"/>
    <w:rsid w:val="00E86CCB"/>
    <w:rPr>
      <w:sz w:val="18"/>
    </w:rPr>
  </w:style>
  <w:style w:type="paragraph" w:customStyle="1" w:styleId="BodySmallRight">
    <w:name w:val="Body Small Right"/>
    <w:basedOn w:val="BodyTextRight"/>
    <w:rsid w:val="00E86CCB"/>
    <w:rPr>
      <w:sz w:val="18"/>
      <w:szCs w:val="18"/>
    </w:rPr>
  </w:style>
  <w:style w:type="paragraph" w:customStyle="1" w:styleId="MarginEdition">
    <w:name w:val="Margin Edition"/>
    <w:basedOn w:val="MarginNote"/>
    <w:rsid w:val="00E86CCB"/>
    <w:pPr>
      <w:spacing w:before="0" w:after="0"/>
    </w:pPr>
    <w:rPr>
      <w:rFonts w:ascii="Times New Roman" w:hAnsi="Times New Roman"/>
      <w:color w:val="999999"/>
    </w:rPr>
  </w:style>
  <w:style w:type="paragraph" w:customStyle="1" w:styleId="Spacer">
    <w:name w:val="Spacer"/>
    <w:basedOn w:val="Normal"/>
    <w:rsid w:val="00E86CCB"/>
    <w:rPr>
      <w:sz w:val="2"/>
      <w:szCs w:val="2"/>
    </w:rPr>
  </w:style>
  <w:style w:type="character" w:customStyle="1" w:styleId="Small">
    <w:name w:val="Small"/>
    <w:basedOn w:val="DefaultParagraphFont"/>
    <w:rsid w:val="00E86CCB"/>
    <w:rPr>
      <w:sz w:val="16"/>
    </w:rPr>
  </w:style>
  <w:style w:type="paragraph" w:customStyle="1" w:styleId="WideTable">
    <w:name w:val="Wide Table"/>
    <w:basedOn w:val="Normal"/>
    <w:rsid w:val="00E86CCB"/>
    <w:pPr>
      <w:ind w:left="-1418"/>
    </w:pPr>
    <w:rPr>
      <w:sz w:val="2"/>
      <w:szCs w:val="2"/>
    </w:rPr>
  </w:style>
  <w:style w:type="character" w:styleId="PageNumber">
    <w:name w:val="page number"/>
    <w:basedOn w:val="DefaultParagraphFont"/>
    <w:rsid w:val="00E86CCB"/>
  </w:style>
  <w:style w:type="paragraph" w:styleId="Quote">
    <w:name w:val="Quote"/>
    <w:basedOn w:val="Heading1"/>
    <w:link w:val="QuoteChar"/>
    <w:qFormat/>
    <w:rsid w:val="00E86CCB"/>
    <w:rPr>
      <w:b w:val="0"/>
      <w:sz w:val="72"/>
      <w:szCs w:val="72"/>
      <w:lang w:val="en-NZ"/>
    </w:rPr>
  </w:style>
  <w:style w:type="character" w:customStyle="1" w:styleId="QuoteChar">
    <w:name w:val="Quote Char"/>
    <w:basedOn w:val="DefaultParagraphFont"/>
    <w:link w:val="Quote"/>
    <w:rsid w:val="00E86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CCB"/>
    <w:pPr>
      <w:pageBreakBefore/>
    </w:pPr>
  </w:style>
  <w:style w:type="paragraph" w:customStyle="1" w:styleId="Border">
    <w:name w:val="Border"/>
    <w:basedOn w:val="Normal"/>
    <w:qFormat/>
    <w:rsid w:val="00E86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CCB"/>
    <w:rPr>
      <w:b/>
      <w:bCs/>
      <w:i/>
      <w:iCs/>
      <w:color w:val="auto"/>
    </w:rPr>
  </w:style>
  <w:style w:type="paragraph" w:styleId="IntenseQuote">
    <w:name w:val="Intense Quote"/>
    <w:basedOn w:val="Normal"/>
    <w:next w:val="Normal"/>
    <w:link w:val="IntenseQuoteChar"/>
    <w:uiPriority w:val="30"/>
    <w:qFormat/>
    <w:rsid w:val="00E86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CCB"/>
    <w:rPr>
      <w:smallCaps/>
      <w:color w:val="auto"/>
      <w:u w:val="single"/>
    </w:rPr>
  </w:style>
  <w:style w:type="character" w:styleId="IntenseReference">
    <w:name w:val="Intense Reference"/>
    <w:basedOn w:val="DefaultParagraphFont"/>
    <w:uiPriority w:val="32"/>
    <w:qFormat/>
    <w:rsid w:val="00E86CCB"/>
    <w:rPr>
      <w:b/>
      <w:bCs/>
      <w:smallCaps/>
      <w:color w:val="auto"/>
      <w:spacing w:val="5"/>
      <w:u w:val="single"/>
    </w:rPr>
  </w:style>
  <w:style w:type="paragraph" w:customStyle="1" w:styleId="2ColumnHeading">
    <w:name w:val="2Column Heading"/>
    <w:basedOn w:val="BodyText"/>
    <w:qFormat/>
    <w:rsid w:val="00E86CCB"/>
    <w:pPr>
      <w:spacing w:after="60"/>
      <w:ind w:left="-2268"/>
    </w:pPr>
    <w:rPr>
      <w:b/>
    </w:rPr>
  </w:style>
  <w:style w:type="paragraph" w:customStyle="1" w:styleId="Heading1TOC">
    <w:name w:val="Heading1 TOC"/>
    <w:basedOn w:val="Normal"/>
    <w:qFormat/>
    <w:rsid w:val="00E86CCB"/>
    <w:pPr>
      <w:spacing w:before="240" w:after="120"/>
    </w:pPr>
    <w:rPr>
      <w:rFonts w:ascii="Times New Roman" w:hAnsi="Times New Roman"/>
      <w:b/>
      <w:sz w:val="32"/>
    </w:rPr>
  </w:style>
  <w:style w:type="paragraph" w:customStyle="1" w:styleId="Heading2TOC">
    <w:name w:val="Heading2 TOC"/>
    <w:basedOn w:val="Normal"/>
    <w:qFormat/>
    <w:rsid w:val="00E86CCB"/>
    <w:pPr>
      <w:spacing w:before="240" w:after="60"/>
    </w:pPr>
    <w:rPr>
      <w:rFonts w:ascii="Times New Roman" w:hAnsi="Times New Roman"/>
      <w:b/>
      <w:sz w:val="28"/>
    </w:rPr>
  </w:style>
  <w:style w:type="character" w:customStyle="1" w:styleId="Underline">
    <w:name w:val="Underline"/>
    <w:basedOn w:val="DefaultParagraphFont"/>
    <w:qFormat/>
    <w:rsid w:val="00E86CCB"/>
    <w:rPr>
      <w:u w:val="single"/>
    </w:rPr>
  </w:style>
  <w:style w:type="character" w:customStyle="1" w:styleId="BoldandItalics">
    <w:name w:val="Bold and Italics"/>
    <w:qFormat/>
    <w:rsid w:val="00E86CCB"/>
    <w:rPr>
      <w:b/>
      <w:i/>
      <w:u w:val="none"/>
    </w:rPr>
  </w:style>
  <w:style w:type="paragraph" w:styleId="BalloonText">
    <w:name w:val="Balloon Text"/>
    <w:basedOn w:val="Normal"/>
    <w:link w:val="BalloonTextChar"/>
    <w:rsid w:val="00E86CCB"/>
    <w:rPr>
      <w:rFonts w:ascii="Tahoma" w:hAnsi="Tahoma" w:cs="Tahoma"/>
      <w:sz w:val="16"/>
      <w:szCs w:val="16"/>
    </w:rPr>
  </w:style>
  <w:style w:type="character" w:customStyle="1" w:styleId="BalloonTextChar">
    <w:name w:val="Balloon Text Char"/>
    <w:basedOn w:val="DefaultParagraphFont"/>
    <w:link w:val="BalloonText"/>
    <w:rsid w:val="00E86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C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CCB"/>
    <w:rPr>
      <w:b/>
      <w:color w:val="660033"/>
      <w:spacing w:val="0"/>
    </w:rPr>
  </w:style>
  <w:style w:type="paragraph" w:customStyle="1" w:styleId="Nameditemlist">
    <w:name w:val="Named item list"/>
    <w:basedOn w:val="BodyText"/>
    <w:qFormat/>
    <w:rsid w:val="00E86CCB"/>
    <w:pPr>
      <w:tabs>
        <w:tab w:val="left" w:pos="2835"/>
      </w:tabs>
      <w:ind w:left="2835" w:hanging="2835"/>
    </w:pPr>
  </w:style>
  <w:style w:type="paragraph" w:customStyle="1" w:styleId="BodyTextnopadding">
    <w:name w:val="Body Text no padding"/>
    <w:basedOn w:val="BodyText"/>
    <w:qFormat/>
    <w:rsid w:val="00E86CCB"/>
    <w:pPr>
      <w:spacing w:before="0" w:after="0"/>
    </w:pPr>
  </w:style>
  <w:style w:type="paragraph" w:customStyle="1" w:styleId="BodyTextBold">
    <w:name w:val="Body Text Bold"/>
    <w:basedOn w:val="BodyText"/>
    <w:qFormat/>
    <w:rsid w:val="00E86CCB"/>
    <w:rPr>
      <w:b/>
    </w:rPr>
  </w:style>
  <w:style w:type="character" w:styleId="Hyperlink">
    <w:name w:val="Hyperlink"/>
    <w:basedOn w:val="DefaultParagraphFont"/>
    <w:uiPriority w:val="99"/>
    <w:unhideWhenUsed/>
    <w:rsid w:val="00D74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2616</Characters>
  <Application>Microsoft Office Word</Application>
  <DocSecurity>0</DocSecurity>
  <Lines>96</Lines>
  <Paragraphs>63</Paragraphs>
  <ScaleCrop>false</ScaleCrop>
  <Company>Author-it Software Corporation Ltd.</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AHCSOL303 Implement soil improvements for garden and turf areas</dc:title>
  <dc:subject>Approved</dc:subject>
  <dc:creator>Skills Impact</dc:creator>
  <cp:keywords>Release: 2</cp:keywords>
  <dc:description>Review Date: 12 April 2008</dc:description>
  <cp:lastModifiedBy>HSD_TPCMSd.prod</cp:lastModifiedBy>
  <cp:revision>3</cp:revision>
  <dcterms:created xsi:type="dcterms:W3CDTF">2022-07-31T14:10:00Z</dcterms:created>
  <dcterms:modified xsi:type="dcterms:W3CDTF">2022-07-31T14:10:00Z</dcterms:modified>
</cp:coreProperties>
</file>