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360" w:rsidP="00FE3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AHCSOL302 Develop and apply knowledge of fertiliser and soil ameliorant products</w:t>
      </w:r>
      <w:r>
        <w:fldChar w:fldCharType="end"/>
      </w:r>
    </w:p>
    <w:p w:rsidR="00FE3360" w:rsidP="00FE3360">
      <w:pPr>
        <w:pStyle w:val="Version"/>
        <w:sectPr w:rsidSect="00E21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878" w:rsidP="00E21878">
      <w:pPr>
        <w:pStyle w:val="SuperHeading"/>
      </w:pPr>
      <w:r w:rsidRPr="00E21878">
        <w:t>AHCSOL302 Develop and apply knowledge of fertiliser and soil ameliorant products</w:t>
      </w:r>
    </w:p>
    <w:p w:rsidR="00000000" w:rsidRPr="00E21878" w:rsidP="00E21878">
      <w:pPr>
        <w:pStyle w:val="Heading1"/>
      </w:pPr>
      <w:bookmarkStart w:id="1" w:name="O_1277085"/>
      <w:bookmarkEnd w:id="1"/>
      <w:r w:rsidRPr="00E218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Comments</w:t>
            </w:r>
          </w:p>
        </w:tc>
      </w:tr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This version released with AHC Agriculture, Horticulture and Conservation and Land Management Training Package Version 9.0.</w:t>
            </w:r>
          </w:p>
        </w:tc>
      </w:tr>
    </w:tbl>
    <w:p w:rsidR="00000000" w:rsidRPr="00E21878" w:rsidP="00E21878">
      <w:pPr>
        <w:pStyle w:val="BodyText"/>
      </w:pP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2" w:name="O_1277086"/>
      <w:bookmarkEnd w:id="2"/>
      <w:r w:rsidRPr="00E21878">
        <w:t>Application</w:t>
      </w:r>
    </w:p>
    <w:p w:rsidR="00000000" w:rsidRPr="00E21878" w:rsidP="00FE3360">
      <w:pPr>
        <w:pStyle w:val="BodyText"/>
      </w:pPr>
      <w:r w:rsidRPr="00E21878">
        <w:t>This unit of competency describes the skills and knowledge required to develop, and apply knowledge</w:t>
      </w:r>
      <w:r w:rsidRPr="00E21878">
        <w:t xml:space="preserve"> through the provision of advice to others, of fertiliser and soil ameliorant products, including storage and handling.</w:t>
      </w:r>
    </w:p>
    <w:p w:rsidR="00000000" w:rsidRPr="00E21878" w:rsidP="00FE3360">
      <w:pPr>
        <w:pStyle w:val="BodyText"/>
      </w:pPr>
      <w:r w:rsidRPr="00E21878">
        <w:t>The unit applies to individuals who develop and apply knowledge of fertiliser and soil ameliorant products under broad direction and tak</w:t>
      </w:r>
      <w:r w:rsidRPr="00E21878">
        <w:t>e responsibility for their own work.</w:t>
      </w:r>
    </w:p>
    <w:p w:rsidR="00000000" w:rsidRPr="00E21878" w:rsidP="00FE3360">
      <w:pPr>
        <w:pStyle w:val="BodyText"/>
      </w:pPr>
      <w:r w:rsidRPr="00E21878">
        <w:t>All work must be carried out to comply with workplace procedures, health and safety in the workplace requirements, legislative and regulatory requirements, and environment and biosecurity practices.</w:t>
      </w:r>
    </w:p>
    <w:p w:rsidR="00000000" w:rsidRPr="00E21878" w:rsidP="00FE3360">
      <w:pPr>
        <w:pStyle w:val="BodyText"/>
      </w:pPr>
      <w:r w:rsidRPr="00E21878">
        <w:t>No licensing, legisl</w:t>
      </w:r>
      <w:r w:rsidRPr="00E21878">
        <w:t>ative or certification requirements apply to this unit at the time of publication.</w:t>
      </w:r>
    </w:p>
    <w:p w:rsidR="00000000" w:rsidRPr="00E21878" w:rsidP="00E21878">
      <w:pPr>
        <w:pStyle w:val="Heading1"/>
      </w:pPr>
      <w:bookmarkStart w:id="3" w:name="O_1277087"/>
      <w:bookmarkEnd w:id="3"/>
      <w:r w:rsidRPr="00E21878">
        <w:t>Pre-requisite Unit</w:t>
      </w:r>
    </w:p>
    <w:p w:rsidR="00000000" w:rsidRPr="00E21878" w:rsidP="00FE3360">
      <w:pPr>
        <w:pStyle w:val="BodyText"/>
      </w:pPr>
      <w:r w:rsidRPr="00E21878">
        <w:t>Nil</w:t>
      </w:r>
    </w:p>
    <w:p w:rsidR="00000000" w:rsidRPr="00E21878" w:rsidP="00E21878">
      <w:pPr>
        <w:pStyle w:val="Heading1"/>
      </w:pPr>
      <w:bookmarkStart w:id="4" w:name="O_1277089"/>
      <w:bookmarkEnd w:id="4"/>
      <w:r w:rsidRPr="00E21878">
        <w:t>Unit Sector</w:t>
      </w:r>
    </w:p>
    <w:p w:rsidR="00000000" w:rsidRPr="00E21878" w:rsidP="00FE3360">
      <w:pPr>
        <w:pStyle w:val="BodyText"/>
      </w:pPr>
      <w:r w:rsidRPr="00E21878">
        <w:t>Soils and Media (SOL)</w:t>
      </w:r>
    </w:p>
    <w:p w:rsidR="00000000" w:rsidRPr="00E21878" w:rsidP="00E21878">
      <w:pPr>
        <w:pStyle w:val="Heading1"/>
      </w:pPr>
      <w:bookmarkStart w:id="5" w:name="O_1277090"/>
      <w:bookmarkEnd w:id="5"/>
      <w:r w:rsidRPr="00E218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Performance Criteria</w:t>
            </w:r>
          </w:p>
        </w:tc>
      </w:tr>
      <w:tr w:rsidTr="00F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 xml:space="preserve">1. Develop and provide information on fertiliser and soil ameliorant </w:t>
            </w:r>
            <w:r w:rsidRPr="00E21878">
              <w:t>product use and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1.1</w:t>
            </w:r>
            <w:r w:rsidRPr="00E21878">
              <w:t xml:space="preserve"> Source information about new products and developments</w:t>
            </w:r>
          </w:p>
          <w:p w:rsidR="00000000" w:rsidRPr="00E21878" w:rsidP="00E21878">
            <w:pPr>
              <w:pStyle w:val="BodyText"/>
            </w:pPr>
            <w:r w:rsidRPr="00E21878">
              <w:t xml:space="preserve">1.2 Provide information about fertiliser and soil ameliorant product to </w:t>
            </w:r>
            <w:r w:rsidRPr="00E21878">
              <w:t>customers</w:t>
            </w:r>
          </w:p>
          <w:p w:rsidR="00000000" w:rsidRPr="00E21878" w:rsidP="00E21878">
            <w:pPr>
              <w:pStyle w:val="BodyText"/>
            </w:pPr>
            <w:r w:rsidRPr="00E21878">
              <w:t xml:space="preserve">1.3 Identify and explain workplace health and safety, food safety and environmental issues relating to fertiliser and </w:t>
            </w:r>
            <w:r w:rsidRPr="00E21878">
              <w:t>soil ameliorant products to customers</w:t>
            </w:r>
          </w:p>
          <w:p w:rsidR="00000000" w:rsidRPr="00E21878" w:rsidP="00E21878">
            <w:pPr>
              <w:pStyle w:val="BodyText"/>
            </w:pPr>
            <w:r w:rsidRPr="00E21878">
              <w:t>1.4 Identify and describe bulk fertiliser and soil ameliorant products to customers</w:t>
            </w:r>
          </w:p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1.5 Identify and maintain fertiliser and soil ameliorant products biosecurity protocols and quarantine procedures</w:t>
            </w:r>
          </w:p>
        </w:tc>
      </w:tr>
      <w:tr w:rsidTr="00FE3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2. Store and handle fertiliser and soil ameliorant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2.1 Select, fit, use and maintain personal protective equipment (PPE) applicable to the task</w:t>
            </w:r>
          </w:p>
          <w:p w:rsidR="00000000" w:rsidRPr="00E21878" w:rsidP="00E21878">
            <w:pPr>
              <w:pStyle w:val="BodyText"/>
            </w:pPr>
            <w:r w:rsidRPr="00E21878">
              <w:t>2.2 Identify product storage and handling requirements</w:t>
            </w:r>
          </w:p>
          <w:p w:rsidR="00000000" w:rsidRPr="00E21878" w:rsidP="00E21878">
            <w:pPr>
              <w:pStyle w:val="BodyText"/>
            </w:pPr>
            <w:r w:rsidRPr="00E21878">
              <w:t>2.3 Identify potential hazards and risks, and im</w:t>
            </w:r>
            <w:r w:rsidRPr="00E21878">
              <w:t>plement safe working practices to manage risks</w:t>
            </w:r>
          </w:p>
          <w:p w:rsidR="00000000" w:rsidRPr="00E21878" w:rsidP="00E21878">
            <w:pPr>
              <w:pStyle w:val="BodyText"/>
            </w:pPr>
            <w:r w:rsidRPr="00E21878">
              <w:t>2.4 Identify environmental risks associated with particular products, and take appropriate action to minimise risks</w:t>
            </w:r>
          </w:p>
          <w:p w:rsidR="00000000" w:rsidRPr="00E21878" w:rsidP="00E21878">
            <w:pPr>
              <w:pStyle w:val="BodyText"/>
            </w:pPr>
            <w:r w:rsidRPr="00E21878">
              <w:t>2.5 Handle and store products according to workplace procedures</w:t>
            </w:r>
          </w:p>
        </w:tc>
      </w:tr>
    </w:tbl>
    <w:p w:rsidR="00000000" w:rsidRPr="00E21878" w:rsidP="00E21878">
      <w:pPr>
        <w:pStyle w:val="BodyText"/>
      </w:pP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6" w:name="O_1277091"/>
      <w:bookmarkEnd w:id="6"/>
      <w:r w:rsidRPr="00E21878">
        <w:t>Foundati</w:t>
      </w:r>
      <w:r w:rsidRPr="00E21878">
        <w:t>on Skills</w:t>
      </w:r>
    </w:p>
    <w:p w:rsidR="00000000" w:rsidRPr="00FE3360" w:rsidP="00FE3360">
      <w:pPr>
        <w:pStyle w:val="BodyText"/>
        <w:rPr>
          <w:i/>
        </w:rPr>
      </w:pPr>
      <w:r w:rsidRPr="00FE33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Description</w:t>
            </w:r>
          </w:p>
        </w:tc>
      </w:tr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ListBullet"/>
              <w:rPr>
                <w:lang w:val="en-NZ"/>
              </w:rPr>
            </w:pPr>
            <w:r w:rsidRPr="00E21878">
              <w:t>Interpret key information regarding fertiliser and soil ameliorant product information, biosecurity protocols and quarantine procedures</w:t>
            </w:r>
          </w:p>
        </w:tc>
      </w:tr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ListBullet"/>
            </w:pPr>
            <w:r w:rsidRPr="00E21878">
              <w:t>Use clear language with customer to explain product information, including handling, storage and ap</w:t>
            </w:r>
            <w:r w:rsidRPr="00E21878">
              <w:t>plication</w:t>
            </w:r>
          </w:p>
        </w:tc>
      </w:tr>
    </w:tbl>
    <w:p w:rsidR="00000000" w:rsidRPr="00E21878" w:rsidP="00E21878">
      <w:pPr>
        <w:pStyle w:val="BodyText"/>
      </w:pP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7" w:name="O_1277093"/>
      <w:bookmarkEnd w:id="7"/>
      <w:r w:rsidRPr="00E218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 xml:space="preserve">Code and title </w:t>
            </w:r>
            <w:r w:rsidRPr="00E21878"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 xml:space="preserve">Code and title </w:t>
            </w:r>
            <w:r w:rsidRPr="00E21878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Equivalence status</w:t>
            </w:r>
          </w:p>
        </w:tc>
      </w:tr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AHCSOL302 Develop and apply knowledge of fertiliser and soil ameliorant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 xml:space="preserve">AHCWRK307 Develop </w:t>
            </w:r>
            <w:r w:rsidRPr="00E21878">
              <w:t>and apply fertiliser and soil ameliorant product knowledge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Changes to unit title, application and sector</w:t>
            </w:r>
          </w:p>
          <w:p w:rsidR="00000000" w:rsidRPr="00E21878" w:rsidP="00E21878">
            <w:pPr>
              <w:pStyle w:val="BodyText"/>
            </w:pPr>
            <w:r w:rsidRPr="00E21878">
              <w:t>Major and minor changes to performance criteria</w:t>
            </w:r>
          </w:p>
          <w:p w:rsidR="00000000" w:rsidRPr="00E21878" w:rsidP="00E21878">
            <w:pPr>
              <w:pStyle w:val="BodyText"/>
            </w:pPr>
            <w:r w:rsidRPr="00E21878">
              <w:t>Foundation skills added</w:t>
            </w:r>
          </w:p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Major and minor edits to performance and knowledge evidence and assessment cond</w:t>
            </w:r>
            <w:r w:rsidRPr="00E21878">
              <w:t>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Not equivalent</w:t>
            </w:r>
          </w:p>
        </w:tc>
      </w:tr>
    </w:tbl>
    <w:p w:rsidR="00000000" w:rsidRPr="00E21878" w:rsidP="00E21878">
      <w:pPr>
        <w:pStyle w:val="BodyText"/>
      </w:pP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8" w:name="O_1277100"/>
      <w:bookmarkEnd w:id="8"/>
      <w:r w:rsidRPr="00E21878">
        <w:t>Links</w:t>
      </w:r>
    </w:p>
    <w:p w:rsidR="00000000" w:rsidRPr="00E21878" w:rsidP="00FE3360">
      <w:pPr>
        <w:pStyle w:val="BodyText"/>
      </w:pPr>
      <w:r w:rsidRPr="00E218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8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1878" w:rsidP="00FE3360">
      <w:pPr>
        <w:pStyle w:val="BodyText"/>
        <w:sectPr w:rsidSect="00E218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1878" w:rsidP="00E21878">
      <w:pPr>
        <w:pStyle w:val="SuperHeading"/>
      </w:pPr>
      <w:r w:rsidRPr="00E21878">
        <w:t>Assessment Requirements for AHCSOL302 Develop and apply knowledge of fertiliser and soil ameliorant products</w:t>
      </w:r>
    </w:p>
    <w:p w:rsidR="00000000" w:rsidRPr="00E21878" w:rsidP="00E21878">
      <w:pPr>
        <w:pStyle w:val="Heading1"/>
      </w:pPr>
      <w:bookmarkStart w:id="9" w:name="O_1277095"/>
      <w:bookmarkEnd w:id="9"/>
      <w:r w:rsidRPr="00E218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Bold"/>
              <w:rPr>
                <w:lang w:val="en-NZ"/>
              </w:rPr>
            </w:pPr>
            <w:r w:rsidRPr="00E21878">
              <w:t>Comments</w:t>
            </w:r>
          </w:p>
        </w:tc>
      </w:tr>
      <w:tr w:rsidTr="00E218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878">
            <w:pPr>
              <w:pStyle w:val="BodyText"/>
              <w:rPr>
                <w:lang w:val="en-NZ"/>
              </w:rPr>
            </w:pPr>
            <w:r w:rsidRPr="00E218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878" w:rsidP="00E21878">
            <w:pPr>
              <w:pStyle w:val="BodyText"/>
            </w:pPr>
            <w:r w:rsidRPr="00E21878">
              <w:t>This version released with AHC Agriculture, Horticulture and Conservat</w:t>
            </w:r>
            <w:r w:rsidRPr="00E21878">
              <w:t>ion and Land Management Training Package Version 9.0.</w:t>
            </w:r>
          </w:p>
        </w:tc>
      </w:tr>
    </w:tbl>
    <w:p w:rsidR="00000000" w:rsidRPr="00E21878" w:rsidP="00E21878">
      <w:pPr>
        <w:pStyle w:val="BodyText"/>
      </w:pP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10" w:name="O_1277096"/>
      <w:bookmarkEnd w:id="10"/>
      <w:r w:rsidRPr="00E21878">
        <w:t>Performance Evidence</w:t>
      </w:r>
    </w:p>
    <w:p w:rsidR="00000000" w:rsidRPr="00E21878" w:rsidP="00FE3360">
      <w:pPr>
        <w:pStyle w:val="BodyText"/>
      </w:pPr>
      <w:r w:rsidRPr="00E21878">
        <w:t>An individual demonstrating competency must satisfy all of the elements and performance criteria in this unit.</w:t>
      </w:r>
    </w:p>
    <w:p w:rsidR="00000000" w:rsidRPr="00E21878" w:rsidP="00FE3360">
      <w:pPr>
        <w:pStyle w:val="BodyText"/>
      </w:pPr>
      <w:r w:rsidRPr="00E21878">
        <w:t>There must be evidence that the individual has de</w:t>
      </w:r>
      <w:r w:rsidRPr="00E21878">
        <w:t>veloped and applied fertiliser and soil ameliorant product knowledge on at least one occasion and has:</w:t>
      </w:r>
    </w:p>
    <w:p w:rsidR="00000000" w:rsidRPr="00E21878" w:rsidP="00E21878">
      <w:pPr>
        <w:pStyle w:val="ListBullet"/>
      </w:pPr>
      <w:r w:rsidRPr="00E21878">
        <w:t>identified fertiliser and soil ameliorant products using information about their characteristics, labelling, handling and storage</w:t>
      </w:r>
    </w:p>
    <w:p w:rsidR="00000000" w:rsidRPr="00E21878" w:rsidP="00E21878">
      <w:pPr>
        <w:pStyle w:val="ListBullet"/>
      </w:pPr>
      <w:r w:rsidRPr="00E21878">
        <w:t>provided information to customers about fertiliser and soil ameliorant products</w:t>
      </w:r>
    </w:p>
    <w:p w:rsidR="00000000" w:rsidRPr="00E21878" w:rsidP="00E21878">
      <w:pPr>
        <w:pStyle w:val="ListBullet"/>
      </w:pPr>
      <w:r w:rsidRPr="00E21878">
        <w:t>applied workplace health and safety requirements, including fitted and used personal protective equipment (PPE)</w:t>
      </w:r>
    </w:p>
    <w:p w:rsidR="00000000" w:rsidRPr="00E21878" w:rsidP="00E21878">
      <w:pPr>
        <w:pStyle w:val="ListBullet"/>
      </w:pPr>
      <w:r w:rsidRPr="00E21878">
        <w:t>stored and handled fertiliser and soil ameliorant products accor</w:t>
      </w:r>
      <w:r w:rsidRPr="00E21878">
        <w:t>ding to workplace procedures</w:t>
      </w:r>
    </w:p>
    <w:p w:rsidR="00000000" w:rsidRPr="00E21878" w:rsidP="00E21878">
      <w:pPr>
        <w:pStyle w:val="ListBullet"/>
      </w:pPr>
      <w:r w:rsidRPr="00E21878">
        <w:t>recognised and reported workplace health and safety hazards and used safe work practices.</w:t>
      </w: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11" w:name="O_1277097"/>
      <w:bookmarkEnd w:id="11"/>
      <w:r w:rsidRPr="00E21878">
        <w:t>Knowledge Evidence</w:t>
      </w:r>
    </w:p>
    <w:p w:rsidR="00000000" w:rsidRPr="00E21878" w:rsidP="00FE3360">
      <w:pPr>
        <w:pStyle w:val="BodyText"/>
      </w:pPr>
      <w:r w:rsidRPr="00E21878">
        <w:t xml:space="preserve">An individual must be able to demonstrate the </w:t>
      </w:r>
      <w:r w:rsidRPr="00E21878">
        <w:t>knowledge required to perform the tasks outlined in the elements and performance criteria of this unit. This includes knowledge of:</w:t>
      </w:r>
    </w:p>
    <w:p w:rsidR="00000000" w:rsidRPr="00E21878" w:rsidP="00E21878">
      <w:pPr>
        <w:pStyle w:val="ListBullet"/>
      </w:pPr>
      <w:r w:rsidRPr="00E21878">
        <w:t>characteristics and key label components, including product analysis, impurities and warnings of the range of fertiliser an</w:t>
      </w:r>
      <w:r w:rsidRPr="00E21878">
        <w:t>d soil ameliorants sold or handled in the workplace</w:t>
      </w:r>
    </w:p>
    <w:p w:rsidR="00000000" w:rsidRPr="00E21878" w:rsidP="00E21878">
      <w:pPr>
        <w:pStyle w:val="ListBullet"/>
      </w:pPr>
      <w:r w:rsidRPr="00E21878">
        <w:t>key environmental, workplace health and safety and food safety risks associated with the use, spreading, storage, handling and transport of fertilisers and soil ameliorants</w:t>
      </w:r>
    </w:p>
    <w:p w:rsidR="00000000" w:rsidRPr="00E21878" w:rsidP="00E21878">
      <w:pPr>
        <w:pStyle w:val="ListBullet"/>
      </w:pPr>
      <w:r w:rsidRPr="00E21878">
        <w:t>workplace requirements applicab</w:t>
      </w:r>
      <w:r w:rsidRPr="00E21878">
        <w:t>le to health and safety in the workplace for handling, storage and application of fertiliser and soil ameliorants, including appropriate use of PPE.</w:t>
      </w:r>
    </w:p>
    <w:p w:rsidR="00000000" w:rsidRPr="00E21878" w:rsidP="00E21878">
      <w:pPr>
        <w:pStyle w:val="AllowPageBreak"/>
      </w:pPr>
    </w:p>
    <w:p w:rsidR="00000000" w:rsidRPr="00E21878" w:rsidP="00E21878">
      <w:pPr>
        <w:pStyle w:val="Heading1"/>
      </w:pPr>
      <w:bookmarkStart w:id="12" w:name="O_1277098"/>
      <w:bookmarkEnd w:id="12"/>
      <w:r w:rsidRPr="00E21878">
        <w:t>Assessment Conditions</w:t>
      </w:r>
    </w:p>
    <w:p w:rsidR="00000000" w:rsidRPr="00E21878" w:rsidP="00FE3360">
      <w:pPr>
        <w:pStyle w:val="BodyText"/>
      </w:pPr>
      <w:r w:rsidRPr="00E21878">
        <w:t>Assessment of the skills in this unit of competency must take plac</w:t>
      </w:r>
      <w:r w:rsidRPr="00E21878">
        <w:t>e under the following conditions:</w:t>
      </w:r>
    </w:p>
    <w:p w:rsidR="00000000" w:rsidRPr="00E21878" w:rsidP="00E21878">
      <w:pPr>
        <w:pStyle w:val="ListBullet"/>
      </w:pPr>
      <w:r w:rsidRPr="00E21878">
        <w:t>physical conditions:</w:t>
      </w:r>
    </w:p>
    <w:p w:rsidR="00000000" w:rsidRPr="00E21878" w:rsidP="00E21878">
      <w:pPr>
        <w:pStyle w:val="ListBullet2"/>
      </w:pPr>
      <w:r w:rsidRPr="00E21878">
        <w:t>a workplace setting or an environment that accurately represents workplace conditions</w:t>
      </w:r>
    </w:p>
    <w:p w:rsidR="00000000" w:rsidRPr="00E21878" w:rsidP="00E21878">
      <w:pPr>
        <w:pStyle w:val="ListBullet"/>
      </w:pPr>
      <w:r w:rsidRPr="00E21878">
        <w:t>resources, equipment and materials:</w:t>
      </w:r>
    </w:p>
    <w:p w:rsidR="00000000" w:rsidRPr="00E21878" w:rsidP="00E21878">
      <w:pPr>
        <w:pStyle w:val="ListBullet2"/>
      </w:pPr>
      <w:r w:rsidRPr="00E21878">
        <w:t>fertiliser and soil ameliorant products</w:t>
      </w:r>
    </w:p>
    <w:p w:rsidR="00000000" w:rsidRPr="00E21878" w:rsidP="00E21878">
      <w:pPr>
        <w:pStyle w:val="ListBullet2"/>
      </w:pPr>
      <w:r w:rsidRPr="00E21878">
        <w:t>PPE applicable to handling, storage and application of fertiliser and soil ameliorants</w:t>
      </w:r>
    </w:p>
    <w:p w:rsidR="00000000" w:rsidRPr="00E21878" w:rsidP="00E21878">
      <w:pPr>
        <w:pStyle w:val="ListBullet"/>
      </w:pPr>
      <w:r w:rsidRPr="00E21878">
        <w:t>specifications:</w:t>
      </w:r>
    </w:p>
    <w:p w:rsidR="00000000" w:rsidRPr="00E21878" w:rsidP="00E21878">
      <w:pPr>
        <w:pStyle w:val="ListBullet2"/>
      </w:pPr>
      <w:r w:rsidRPr="00E21878">
        <w:t>workplace health and safety legislation, regulations, codes of practice and workplace procedures relevant to handling, storage and application of ferti</w:t>
      </w:r>
      <w:r w:rsidRPr="00E21878">
        <w:t>liser and soil ameliorants</w:t>
      </w:r>
    </w:p>
    <w:p w:rsidR="00000000" w:rsidRPr="00E21878" w:rsidP="00E21878">
      <w:pPr>
        <w:pStyle w:val="ListBullet2"/>
      </w:pPr>
      <w:r w:rsidRPr="00E21878">
        <w:t>workplace documents, including workplace environmental procedures, processes, instructions and job specifications relevant to handling, storage and application of fertiliser and soil ameliorants.</w:t>
      </w:r>
    </w:p>
    <w:p w:rsidR="00000000" w:rsidRPr="00E21878" w:rsidP="00FE3360">
      <w:pPr>
        <w:pStyle w:val="BodyText"/>
      </w:pPr>
      <w:r w:rsidRPr="00E21878">
        <w:t>Assessors of this unit must satis</w:t>
      </w:r>
      <w:r w:rsidRPr="00E21878">
        <w:t>fy the requirements for assessors in applicable vocational education and training legislation, frameworks and/or standards.</w:t>
      </w:r>
    </w:p>
    <w:p w:rsidR="00000000" w:rsidRPr="00E21878" w:rsidP="00E21878">
      <w:pPr>
        <w:pStyle w:val="Heading1"/>
      </w:pPr>
      <w:bookmarkStart w:id="13" w:name="O_1277101"/>
      <w:bookmarkEnd w:id="13"/>
      <w:r w:rsidRPr="00E21878">
        <w:t>Links</w:t>
      </w:r>
    </w:p>
    <w:p w:rsidR="00000000" w:rsidRPr="00E21878" w:rsidP="00FE3360">
      <w:pPr>
        <w:pStyle w:val="BodyText"/>
      </w:pPr>
      <w:r w:rsidRPr="00E218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48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1878" w:rsidP="00E21878"/>
    <w:sectPr w:rsidSect="00E218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 w:rsidRPr="00FE3360" w:rsidP="00FE3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60" w:rsidP="00E21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360" w:rsidP="00E21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360" w:rsidP="00E218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 w:rsidP="00E21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3360">
      <w:t>Approved</w:t>
    </w:r>
    <w:r w:rsidR="00FE33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33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3360">
      <w:rPr>
        <w:noProof/>
      </w:rPr>
      <w:t>4</w:t>
    </w:r>
    <w:r>
      <w:rPr>
        <w:noProof/>
      </w:rPr>
      <w:fldChar w:fldCharType="end"/>
    </w:r>
  </w:p>
  <w:p w:rsidR="00E21878" w:rsidP="00E21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33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3360">
      <w:t>Skills Insight</w:t>
    </w:r>
    <w:r w:rsidR="00FE3360">
      <w:fldChar w:fldCharType="end"/>
    </w:r>
  </w:p>
  <w:p w:rsidR="00E21878" w:rsidP="00E21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878" w:rsidRPr="00FE3360" w:rsidP="00FE3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60" w:rsidRPr="002D2AF8" w:rsidP="00E21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AHCSOL302 Develop and apply knowledge of fertiliser and soil ameliorant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3360" w:rsidP="00E218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78" w:rsidRPr="002D2AF8" w:rsidP="00E21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3360">
      <w:t>AHCSOL302 Develop and apply knowledge of fertiliser and soil ameliorant products</w:t>
    </w:r>
    <w:r w:rsidR="00FE33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3360">
      <w:rPr>
        <w:noProof/>
      </w:rPr>
      <w:t>2 March 2025</w:t>
    </w:r>
    <w:r>
      <w:fldChar w:fldCharType="end"/>
    </w:r>
  </w:p>
  <w:p w:rsidR="00E21878" w:rsidP="00E21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EE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D8D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20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878"/>
  </w:style>
  <w:style w:type="character" w:customStyle="1" w:styleId="Heading1Char">
    <w:name w:val="Heading 1 Char"/>
    <w:basedOn w:val="DefaultParagraphFont"/>
    <w:link w:val="Heading1"/>
    <w:rsid w:val="00E21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8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18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1878"/>
    <w:rPr>
      <w:i/>
    </w:rPr>
  </w:style>
  <w:style w:type="paragraph" w:customStyle="1" w:styleId="SuperHeading">
    <w:name w:val="SuperHeading"/>
    <w:basedOn w:val="Normal"/>
    <w:rsid w:val="00E21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1878"/>
    <w:rPr>
      <w:b/>
    </w:rPr>
  </w:style>
  <w:style w:type="character" w:customStyle="1" w:styleId="Heading2Char">
    <w:name w:val="Heading 2 Char"/>
    <w:basedOn w:val="DefaultParagraphFont"/>
    <w:link w:val="Heading2"/>
    <w:rsid w:val="00E21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878"/>
    <w:rPr>
      <w:b/>
      <w:spacing w:val="0"/>
    </w:rPr>
  </w:style>
  <w:style w:type="paragraph" w:customStyle="1" w:styleId="SuperTitle">
    <w:name w:val="SuperTitle"/>
    <w:basedOn w:val="Title"/>
    <w:rsid w:val="00E21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8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878"/>
  </w:style>
  <w:style w:type="paragraph" w:styleId="TableofFigures">
    <w:name w:val="table of figures"/>
    <w:basedOn w:val="Normal"/>
    <w:next w:val="Normal"/>
    <w:semiHidden/>
    <w:rsid w:val="00E21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8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878"/>
    <w:rPr>
      <w:rFonts w:ascii="Wingdings" w:hAnsi="Wingdings"/>
    </w:rPr>
  </w:style>
  <w:style w:type="paragraph" w:customStyle="1" w:styleId="TableHeading">
    <w:name w:val="Table Heading"/>
    <w:basedOn w:val="HeadingBase"/>
    <w:rsid w:val="00E21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878"/>
    <w:rPr>
      <w:color w:val="0033CC"/>
      <w:u w:val="none"/>
    </w:rPr>
  </w:style>
  <w:style w:type="paragraph" w:customStyle="1" w:styleId="BodyTextRight">
    <w:name w:val="Body Text Right"/>
    <w:basedOn w:val="BodyText"/>
    <w:rsid w:val="00E21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8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878"/>
    <w:rPr>
      <w:sz w:val="32"/>
    </w:rPr>
  </w:style>
  <w:style w:type="paragraph" w:customStyle="1" w:styleId="HeadingProcedure">
    <w:name w:val="Heading Procedure"/>
    <w:basedOn w:val="HeadingBase"/>
    <w:next w:val="Normal"/>
    <w:rsid w:val="00E21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878"/>
    <w:pPr>
      <w:spacing w:before="60" w:after="60"/>
    </w:pPr>
  </w:style>
  <w:style w:type="paragraph" w:styleId="ListContinue">
    <w:name w:val="List Continue"/>
    <w:basedOn w:val="List"/>
    <w:rsid w:val="00E21878"/>
    <w:pPr>
      <w:ind w:firstLine="0"/>
    </w:pPr>
  </w:style>
  <w:style w:type="paragraph" w:customStyle="1" w:styleId="ListNote">
    <w:name w:val="List Note"/>
    <w:basedOn w:val="List"/>
    <w:rsid w:val="00E21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878"/>
    <w:rPr>
      <w:rFonts w:ascii="Courier New" w:hAnsi="Courier New"/>
    </w:rPr>
  </w:style>
  <w:style w:type="paragraph" w:customStyle="1" w:styleId="NoteBullet">
    <w:name w:val="Note Bullet"/>
    <w:basedOn w:val="Note"/>
    <w:rsid w:val="00E21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8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878"/>
    <w:rPr>
      <w:b/>
      <w:smallCaps/>
    </w:rPr>
  </w:style>
  <w:style w:type="paragraph" w:customStyle="1" w:styleId="TableListNumber">
    <w:name w:val="Table List Number"/>
    <w:basedOn w:val="ListNumber"/>
    <w:rsid w:val="00E21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878"/>
    <w:pPr>
      <w:numPr>
        <w:numId w:val="9"/>
      </w:numPr>
    </w:pPr>
  </w:style>
  <w:style w:type="paragraph" w:customStyle="1" w:styleId="ListAlpha2">
    <w:name w:val="List Alpha 2"/>
    <w:basedOn w:val="List2"/>
    <w:rsid w:val="00E21878"/>
    <w:pPr>
      <w:numPr>
        <w:numId w:val="8"/>
      </w:numPr>
    </w:pPr>
  </w:style>
  <w:style w:type="paragraph" w:styleId="List2">
    <w:name w:val="List 2"/>
    <w:basedOn w:val="BodyText"/>
    <w:rsid w:val="00E21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8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8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878"/>
    <w:pPr>
      <w:numPr>
        <w:numId w:val="4"/>
      </w:numPr>
    </w:pPr>
  </w:style>
  <w:style w:type="paragraph" w:styleId="ListContinue2">
    <w:name w:val="List Continue 2"/>
    <w:basedOn w:val="List2"/>
    <w:rsid w:val="00E21878"/>
    <w:pPr>
      <w:ind w:firstLine="0"/>
    </w:pPr>
  </w:style>
  <w:style w:type="paragraph" w:styleId="ListContinue3">
    <w:name w:val="List Continue 3"/>
    <w:basedOn w:val="List3"/>
    <w:rsid w:val="00E21878"/>
    <w:pPr>
      <w:ind w:left="1021" w:firstLine="0"/>
    </w:pPr>
  </w:style>
  <w:style w:type="paragraph" w:styleId="ListContinue4">
    <w:name w:val="List Continue 4"/>
    <w:basedOn w:val="List4"/>
    <w:rsid w:val="00E21878"/>
    <w:pPr>
      <w:ind w:firstLine="0"/>
    </w:pPr>
  </w:style>
  <w:style w:type="paragraph" w:styleId="ListContinue5">
    <w:name w:val="List Continue 5"/>
    <w:basedOn w:val="List5"/>
    <w:rsid w:val="00E21878"/>
    <w:pPr>
      <w:ind w:firstLine="0"/>
    </w:pPr>
  </w:style>
  <w:style w:type="paragraph" w:styleId="ListNumber3">
    <w:name w:val="List Number 3"/>
    <w:basedOn w:val="List3"/>
    <w:rsid w:val="00E21878"/>
    <w:pPr>
      <w:numPr>
        <w:numId w:val="5"/>
      </w:numPr>
    </w:pPr>
  </w:style>
  <w:style w:type="paragraph" w:styleId="ListNumber4">
    <w:name w:val="List Number 4"/>
    <w:basedOn w:val="List4"/>
    <w:rsid w:val="00E21878"/>
    <w:pPr>
      <w:numPr>
        <w:numId w:val="6"/>
      </w:numPr>
    </w:pPr>
  </w:style>
  <w:style w:type="paragraph" w:styleId="ListNumber5">
    <w:name w:val="List Number 5"/>
    <w:basedOn w:val="List5"/>
    <w:rsid w:val="00E21878"/>
    <w:pPr>
      <w:numPr>
        <w:numId w:val="7"/>
      </w:numPr>
    </w:pPr>
  </w:style>
  <w:style w:type="paragraph" w:styleId="BlockText">
    <w:name w:val="Block Text"/>
    <w:basedOn w:val="Normal"/>
    <w:rsid w:val="00E21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878"/>
    <w:rPr>
      <w:sz w:val="16"/>
      <w:vertAlign w:val="superscript"/>
    </w:rPr>
  </w:style>
  <w:style w:type="character" w:customStyle="1" w:styleId="Symbols">
    <w:name w:val="Symbols"/>
    <w:basedOn w:val="DefaultParagraphFont"/>
    <w:rsid w:val="00E21878"/>
    <w:rPr>
      <w:rFonts w:ascii="Symbol" w:hAnsi="Symbol"/>
    </w:rPr>
  </w:style>
  <w:style w:type="character" w:customStyle="1" w:styleId="MenuOptions">
    <w:name w:val="Menu Options"/>
    <w:basedOn w:val="DefaultParagraphFont"/>
    <w:rsid w:val="00E21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878"/>
    <w:rPr>
      <w:b/>
    </w:rPr>
  </w:style>
  <w:style w:type="character" w:customStyle="1" w:styleId="Underlined">
    <w:name w:val="Underlined"/>
    <w:basedOn w:val="DefaultParagraphFont"/>
    <w:rsid w:val="00E21878"/>
    <w:rPr>
      <w:u w:val="single"/>
    </w:rPr>
  </w:style>
  <w:style w:type="paragraph" w:customStyle="1" w:styleId="TableBodyTextRight">
    <w:name w:val="Table Body Text Right"/>
    <w:basedOn w:val="TableBodyText"/>
    <w:rsid w:val="00E21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878"/>
    <w:rPr>
      <w:sz w:val="18"/>
    </w:rPr>
  </w:style>
  <w:style w:type="paragraph" w:customStyle="1" w:styleId="BodySmallRight">
    <w:name w:val="Body Small Right"/>
    <w:basedOn w:val="BodyTextRight"/>
    <w:rsid w:val="00E21878"/>
    <w:rPr>
      <w:sz w:val="18"/>
      <w:szCs w:val="18"/>
    </w:rPr>
  </w:style>
  <w:style w:type="paragraph" w:customStyle="1" w:styleId="MarginEdition">
    <w:name w:val="Margin Edition"/>
    <w:basedOn w:val="MarginNote"/>
    <w:rsid w:val="00E21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878"/>
    <w:rPr>
      <w:sz w:val="2"/>
      <w:szCs w:val="2"/>
    </w:rPr>
  </w:style>
  <w:style w:type="character" w:customStyle="1" w:styleId="Small">
    <w:name w:val="Small"/>
    <w:basedOn w:val="DefaultParagraphFont"/>
    <w:rsid w:val="00E21878"/>
    <w:rPr>
      <w:sz w:val="16"/>
    </w:rPr>
  </w:style>
  <w:style w:type="paragraph" w:customStyle="1" w:styleId="WideTable">
    <w:name w:val="Wide Table"/>
    <w:basedOn w:val="Normal"/>
    <w:rsid w:val="00E21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878"/>
  </w:style>
  <w:style w:type="paragraph" w:styleId="Quote">
    <w:name w:val="Quote"/>
    <w:basedOn w:val="Heading1"/>
    <w:link w:val="QuoteChar"/>
    <w:qFormat/>
    <w:rsid w:val="00E21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878"/>
    <w:pPr>
      <w:pageBreakBefore/>
    </w:pPr>
  </w:style>
  <w:style w:type="paragraph" w:customStyle="1" w:styleId="Border">
    <w:name w:val="Border"/>
    <w:basedOn w:val="Normal"/>
    <w:qFormat/>
    <w:rsid w:val="00E21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878"/>
    <w:rPr>
      <w:u w:val="single"/>
    </w:rPr>
  </w:style>
  <w:style w:type="character" w:customStyle="1" w:styleId="BoldandItalics">
    <w:name w:val="Bold and Italics"/>
    <w:qFormat/>
    <w:rsid w:val="00E21878"/>
    <w:rPr>
      <w:b/>
      <w:i/>
      <w:u w:val="none"/>
    </w:rPr>
  </w:style>
  <w:style w:type="paragraph" w:styleId="BalloonText">
    <w:name w:val="Balloon Text"/>
    <w:basedOn w:val="Normal"/>
    <w:link w:val="BalloonTextChar"/>
    <w:rsid w:val="00E21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8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3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5859</Characters>
  <Application>Microsoft Office Word</Application>
  <DocSecurity>0</DocSecurity>
  <Lines>183</Lines>
  <Paragraphs>105</Paragraphs>
  <ScaleCrop>false</ScaleCrop>
  <Company>Author-it Software Corporation Ltd.</Company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AHCSOL302 Develop and apply knowledge of fertiliser and soil ameliorant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