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529" w:rsidP="00150529">
      <w:pPr>
        <w:pStyle w:val="Title"/>
      </w:pPr>
      <w:r>
        <w:fldChar w:fldCharType="begin"/>
      </w:r>
      <w:r>
        <w:instrText xml:space="preserve"> TITLE   \* MERGEFORMAT </w:instrText>
      </w:r>
      <w:r>
        <w:fldChar w:fldCharType="separate"/>
      </w:r>
      <w:r>
        <w:t>AHCSOL203 Assist with soil or growing media sampling and testing</w:t>
      </w:r>
      <w:r>
        <w:fldChar w:fldCharType="end"/>
      </w:r>
    </w:p>
    <w:p w:rsidR="00150529" w:rsidP="00150529">
      <w:pPr>
        <w:pStyle w:val="Version"/>
        <w:sectPr w:rsidSect="00563A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A21" w:rsidP="00563A21">
      <w:pPr>
        <w:pStyle w:val="SuperHeading"/>
      </w:pPr>
      <w:r w:rsidRPr="00563A21">
        <w:t>AHCSOL203 Assist with soil or growing media sampling and testing</w:t>
      </w:r>
    </w:p>
    <w:p w:rsidR="00000000" w:rsidRPr="00563A21" w:rsidP="00563A21">
      <w:pPr>
        <w:pStyle w:val="Heading1"/>
      </w:pPr>
      <w:bookmarkStart w:id="1" w:name="O_1155201"/>
      <w:bookmarkEnd w:id="1"/>
      <w:r w:rsidRPr="00563A21">
        <w:t>Modification History</w:t>
      </w:r>
    </w:p>
    <w:tbl>
      <w:tblPr>
        <w:tblW w:w="9520" w:type="dxa"/>
        <w:tblLayout w:type="fixed"/>
        <w:tblCellMar>
          <w:left w:w="62" w:type="dxa"/>
          <w:right w:w="62" w:type="dxa"/>
        </w:tblCellMar>
        <w:tblLook w:val="0000"/>
      </w:tblPr>
      <w:tblGrid>
        <w:gridCol w:w="2580"/>
        <w:gridCol w:w="6940"/>
      </w:tblGrid>
      <w:tr w:rsidTr="00563A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Bold"/>
              <w:rPr>
                <w:lang w:val="en-NZ"/>
              </w:rPr>
            </w:pPr>
            <w:r w:rsidRPr="00563A2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Bold"/>
              <w:rPr>
                <w:lang w:val="en-NZ"/>
              </w:rPr>
            </w:pPr>
            <w:r w:rsidRPr="00563A21">
              <w:t>Comments</w:t>
            </w:r>
          </w:p>
        </w:tc>
      </w:tr>
      <w:tr w:rsidTr="00563A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
              <w:rPr>
                <w:lang w:val="en-NZ"/>
              </w:rPr>
            </w:pPr>
            <w:r w:rsidRPr="00563A2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A21" w:rsidP="00563A21">
            <w:pPr>
              <w:pStyle w:val="BodyText"/>
            </w:pPr>
            <w:r w:rsidRPr="00563A21">
              <w:t>This version released with AHC Agriculture, Horticulture and Conservation and Land Management Training Package Version 6.0.</w:t>
            </w:r>
          </w:p>
        </w:tc>
      </w:tr>
    </w:tbl>
    <w:p w:rsidR="00000000" w:rsidRPr="00563A21" w:rsidP="00563A21">
      <w:pPr>
        <w:pStyle w:val="BodyText"/>
      </w:pPr>
    </w:p>
    <w:p w:rsidR="00000000" w:rsidRPr="00563A21" w:rsidP="00563A21">
      <w:pPr>
        <w:pStyle w:val="AllowPageBreak"/>
      </w:pPr>
    </w:p>
    <w:p w:rsidR="00000000" w:rsidRPr="00563A21" w:rsidP="00563A21">
      <w:pPr>
        <w:pStyle w:val="Heading1"/>
      </w:pPr>
      <w:bookmarkStart w:id="2" w:name="O_1155202"/>
      <w:bookmarkEnd w:id="2"/>
      <w:r w:rsidRPr="00563A21">
        <w:t>Application</w:t>
      </w:r>
    </w:p>
    <w:p w:rsidR="00000000" w:rsidRPr="00563A21" w:rsidP="00150529">
      <w:pPr>
        <w:pStyle w:val="BodyText"/>
      </w:pPr>
      <w:r w:rsidRPr="00563A21">
        <w:t>This unit of competency describes the skills and knowledge required to assist with the sampling and testing of soil or growing media, including collecting soil or media samples, performing basic tests on soil or media samp</w:t>
      </w:r>
      <w:r w:rsidRPr="00563A21">
        <w:t>les, and completing sampling and testing activities.</w:t>
      </w:r>
    </w:p>
    <w:p w:rsidR="00000000" w:rsidRPr="00563A21" w:rsidP="00150529">
      <w:pPr>
        <w:pStyle w:val="BodyText"/>
      </w:pPr>
      <w:r w:rsidRPr="00563A21">
        <w:t>The unit applies to individuals who assist with soil or growing media sampling and testing under general supervision with limited autonomy or accountability.</w:t>
      </w:r>
    </w:p>
    <w:p w:rsidR="00000000" w:rsidRPr="00563A21" w:rsidP="00150529">
      <w:pPr>
        <w:pStyle w:val="BodyText"/>
      </w:pPr>
      <w:r w:rsidRPr="00563A21">
        <w:t>No licensing, legislative or certification re</w:t>
      </w:r>
      <w:r w:rsidRPr="00563A21">
        <w:t>quirements apply to this unit at the time of publication.</w:t>
      </w:r>
    </w:p>
    <w:p w:rsidR="00000000" w:rsidRPr="00563A21" w:rsidP="00563A21">
      <w:pPr>
        <w:pStyle w:val="Heading1"/>
      </w:pPr>
      <w:bookmarkStart w:id="3" w:name="O_1155203"/>
      <w:bookmarkEnd w:id="3"/>
      <w:r w:rsidRPr="00563A21">
        <w:t>Pre-requisite Unit</w:t>
      </w:r>
    </w:p>
    <w:p w:rsidR="00000000" w:rsidRPr="00563A21" w:rsidP="00150529">
      <w:pPr>
        <w:pStyle w:val="BodyText"/>
      </w:pPr>
      <w:r w:rsidRPr="00563A21">
        <w:t>Nil</w:t>
      </w:r>
    </w:p>
    <w:p w:rsidR="00000000" w:rsidRPr="00563A21" w:rsidP="00563A21">
      <w:pPr>
        <w:pStyle w:val="Heading1"/>
      </w:pPr>
      <w:bookmarkStart w:id="4" w:name="O_1155205"/>
      <w:bookmarkEnd w:id="4"/>
      <w:r w:rsidRPr="00563A21">
        <w:t>Unit Sector</w:t>
      </w:r>
    </w:p>
    <w:p w:rsidR="00000000" w:rsidRPr="00563A21" w:rsidP="00150529">
      <w:pPr>
        <w:pStyle w:val="BodyText"/>
      </w:pPr>
      <w:r w:rsidRPr="00563A21">
        <w:t>Soils and Media (SOL)</w:t>
      </w:r>
    </w:p>
    <w:p w:rsidR="00000000" w:rsidRPr="00563A21" w:rsidP="00563A21">
      <w:pPr>
        <w:pStyle w:val="Heading1"/>
      </w:pPr>
      <w:bookmarkStart w:id="5" w:name="O_1155206"/>
      <w:bookmarkEnd w:id="5"/>
      <w:r w:rsidRPr="00563A21">
        <w:t>Elements and Performance Criteria</w:t>
      </w:r>
    </w:p>
    <w:tbl>
      <w:tblPr>
        <w:tblW w:w="9520" w:type="dxa"/>
        <w:tblLayout w:type="fixed"/>
        <w:tblCellMar>
          <w:left w:w="62" w:type="dxa"/>
          <w:right w:w="62" w:type="dxa"/>
        </w:tblCellMar>
        <w:tblLook w:val="0000"/>
      </w:tblPr>
      <w:tblGrid>
        <w:gridCol w:w="2580"/>
        <w:gridCol w:w="6940"/>
      </w:tblGrid>
      <w:tr w:rsidTr="001505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3A21">
            <w:pPr>
              <w:pStyle w:val="BodyTextBold"/>
              <w:rPr>
                <w:lang w:val="en-NZ"/>
              </w:rPr>
            </w:pPr>
            <w:r w:rsidRPr="00563A2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3A21">
            <w:pPr>
              <w:pStyle w:val="BodyTextBold"/>
              <w:rPr>
                <w:lang w:val="en-NZ"/>
              </w:rPr>
            </w:pPr>
            <w:r w:rsidRPr="00563A21">
              <w:t>Performance Criteria</w:t>
            </w:r>
          </w:p>
        </w:tc>
      </w:tr>
      <w:tr w:rsidTr="0015052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3A21" w:rsidP="00563A21">
            <w:pPr>
              <w:pStyle w:val="BodyText"/>
            </w:pPr>
            <w:r w:rsidRPr="00563A2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
              <w:rPr>
                <w:lang w:val="en-NZ"/>
              </w:rPr>
            </w:pPr>
            <w:r w:rsidRPr="00563A21">
              <w:rPr>
                <w:rStyle w:val="Emphasis"/>
              </w:rPr>
              <w:t>Performance criteria describe the performance needed to demonstrate achievement of the element.</w:t>
            </w:r>
          </w:p>
        </w:tc>
      </w:tr>
      <w:tr w:rsidTr="001505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
              <w:rPr>
                <w:lang w:val="en-NZ"/>
              </w:rPr>
            </w:pPr>
            <w:r w:rsidRPr="00563A21">
              <w:t>1. Collect soil or media samples for testing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A21" w:rsidP="00563A21">
            <w:pPr>
              <w:pStyle w:val="BodyText"/>
            </w:pPr>
            <w:r w:rsidRPr="00563A21">
              <w:t>1.1 Confirm with supervisor soil or growing media to be sampled</w:t>
            </w:r>
          </w:p>
          <w:p w:rsidR="00000000" w:rsidRPr="00563A21" w:rsidP="00563A21">
            <w:pPr>
              <w:pStyle w:val="BodyText"/>
            </w:pPr>
            <w:r w:rsidRPr="00563A21">
              <w:t>1.2 Sele</w:t>
            </w:r>
            <w:r w:rsidRPr="00563A21">
              <w:t>ct soil or growing media sampling tools and materials</w:t>
            </w:r>
          </w:p>
          <w:p w:rsidR="00000000" w:rsidRPr="00563A21" w:rsidP="00563A21">
            <w:pPr>
              <w:pStyle w:val="BodyText"/>
            </w:pPr>
            <w:r w:rsidRPr="00563A21">
              <w:t>1.3 Follow environmental and biosecurity procedures when sampling and testing soil and growing media, to minimise impact</w:t>
            </w:r>
          </w:p>
          <w:p w:rsidR="00000000" w:rsidRPr="00563A21" w:rsidP="00563A21">
            <w:pPr>
              <w:pStyle w:val="BodyText"/>
            </w:pPr>
            <w:r w:rsidRPr="00563A21">
              <w:t>1.4 Select, fit and use personal protective equipment applicable to the task</w:t>
            </w:r>
          </w:p>
          <w:p w:rsidR="00000000" w:rsidRPr="00563A21" w:rsidP="00563A21">
            <w:pPr>
              <w:pStyle w:val="BodyText"/>
            </w:pPr>
            <w:r w:rsidRPr="00563A21">
              <w:t xml:space="preserve">1.5 </w:t>
            </w:r>
            <w:r w:rsidRPr="00563A21">
              <w:t>Take samples as instructed</w:t>
            </w:r>
          </w:p>
          <w:p w:rsidR="00000000" w:rsidP="00563A21">
            <w:pPr>
              <w:pStyle w:val="BodyText"/>
              <w:rPr>
                <w:lang w:val="en-NZ"/>
              </w:rPr>
            </w:pPr>
            <w:r w:rsidRPr="00563A21">
              <w:t>1.6 Assist with labelling and recording samples as required</w:t>
            </w:r>
          </w:p>
        </w:tc>
      </w:tr>
      <w:tr w:rsidTr="001505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
              <w:rPr>
                <w:lang w:val="en-NZ"/>
              </w:rPr>
            </w:pPr>
            <w:r w:rsidRPr="00563A21">
              <w:t>2. Perform basic tests on soil or media sample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A21" w:rsidP="00563A21">
            <w:pPr>
              <w:pStyle w:val="BodyText"/>
            </w:pPr>
            <w:r w:rsidRPr="00563A21">
              <w:t>2.1 Recognise basic features of soil or growing media</w:t>
            </w:r>
          </w:p>
          <w:p w:rsidR="00000000" w:rsidRPr="00563A21" w:rsidP="00563A21">
            <w:pPr>
              <w:pStyle w:val="BodyText"/>
            </w:pPr>
            <w:r w:rsidRPr="00563A21">
              <w:t>2.2 Assist with testing and inspecting physical properties of samples</w:t>
            </w:r>
          </w:p>
          <w:p w:rsidR="00000000" w:rsidRPr="00563A21" w:rsidP="00563A21">
            <w:pPr>
              <w:pStyle w:val="BodyText"/>
            </w:pPr>
            <w:r w:rsidRPr="00563A21">
              <w:t>2.3 Assist with testing chemical properties of samples</w:t>
            </w:r>
          </w:p>
          <w:p w:rsidR="00000000" w:rsidP="00563A21">
            <w:pPr>
              <w:pStyle w:val="BodyText"/>
              <w:rPr>
                <w:lang w:val="en-NZ"/>
              </w:rPr>
            </w:pPr>
            <w:r w:rsidRPr="00563A21">
              <w:t>2.4 Relate soil or growing media test results to suitability for plant requirements</w:t>
            </w:r>
          </w:p>
        </w:tc>
      </w:tr>
      <w:tr w:rsidTr="001505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
              <w:rPr>
                <w:lang w:val="en-NZ"/>
              </w:rPr>
            </w:pPr>
            <w:r w:rsidRPr="00563A21">
              <w:t>3. Complete sampling and testing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A21" w:rsidP="00563A21">
            <w:pPr>
              <w:pStyle w:val="BodyText"/>
            </w:pPr>
            <w:r w:rsidRPr="00563A21">
              <w:t>3.</w:t>
            </w:r>
            <w:r w:rsidRPr="00563A21">
              <w:t>1 Remove and dispose of waste material</w:t>
            </w:r>
          </w:p>
          <w:p w:rsidR="00000000" w:rsidRPr="00563A21" w:rsidP="00563A21">
            <w:pPr>
              <w:pStyle w:val="BodyText"/>
            </w:pPr>
            <w:r w:rsidRPr="00563A21">
              <w:t>3.2 Clean and return tools and materials to required location</w:t>
            </w:r>
          </w:p>
          <w:p w:rsidR="00000000" w:rsidRPr="00563A21" w:rsidP="00563A21">
            <w:pPr>
              <w:pStyle w:val="BodyText"/>
            </w:pPr>
            <w:r w:rsidRPr="00563A21">
              <w:t>3.3 Identify and report unserviceable tools and materials according to workplace procedures</w:t>
            </w:r>
          </w:p>
          <w:p w:rsidR="00000000" w:rsidRPr="00563A21" w:rsidP="00563A21">
            <w:pPr>
              <w:pStyle w:val="BodyText"/>
            </w:pPr>
            <w:r w:rsidRPr="00563A21">
              <w:t>3.4 Record soil or growing media test results according to work</w:t>
            </w:r>
            <w:r w:rsidRPr="00563A21">
              <w:t>place procedures</w:t>
            </w:r>
          </w:p>
        </w:tc>
      </w:tr>
    </w:tbl>
    <w:p w:rsidR="00000000" w:rsidRPr="00563A21" w:rsidP="00563A21">
      <w:pPr>
        <w:pStyle w:val="BodyText"/>
      </w:pPr>
    </w:p>
    <w:p w:rsidR="00000000" w:rsidRPr="00563A21" w:rsidP="00563A21">
      <w:pPr>
        <w:pStyle w:val="AllowPageBreak"/>
      </w:pPr>
    </w:p>
    <w:p w:rsidR="00000000" w:rsidRPr="00563A21" w:rsidP="00563A21">
      <w:pPr>
        <w:pStyle w:val="Heading1"/>
      </w:pPr>
      <w:bookmarkStart w:id="6" w:name="O_1155207"/>
      <w:bookmarkEnd w:id="6"/>
      <w:r w:rsidRPr="00563A21">
        <w:t>Foundation Skills</w:t>
      </w:r>
    </w:p>
    <w:p w:rsidR="00000000" w:rsidRPr="00150529" w:rsidP="00150529">
      <w:pPr>
        <w:pStyle w:val="BodyText"/>
        <w:rPr>
          <w:i/>
        </w:rPr>
      </w:pPr>
      <w:r w:rsidRPr="00150529">
        <w:rPr>
          <w:rStyle w:val="Emphasis"/>
        </w:rPr>
        <w:t>This section describes those language, literacy, numeracy and employment skills that are essential for performance in this unit of competency but are not explicit in the performance criteria.</w:t>
      </w:r>
    </w:p>
    <w:tbl>
      <w:tblPr>
        <w:tblW w:w="9384" w:type="dxa"/>
        <w:tblLayout w:type="fixed"/>
        <w:tblCellMar>
          <w:left w:w="62" w:type="dxa"/>
          <w:right w:w="62" w:type="dxa"/>
        </w:tblCellMar>
        <w:tblLook w:val="0000"/>
      </w:tblPr>
      <w:tblGrid>
        <w:gridCol w:w="2580"/>
        <w:gridCol w:w="6804"/>
      </w:tblGrid>
      <w:tr w:rsidTr="00563A21">
        <w:tblPrEx>
          <w:tblW w:w="9384"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Bold"/>
              <w:rPr>
                <w:lang w:val="en-NZ"/>
              </w:rPr>
            </w:pPr>
            <w:r w:rsidRPr="00563A21">
              <w:t>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Bold"/>
              <w:rPr>
                <w:lang w:val="en-NZ"/>
              </w:rPr>
            </w:pPr>
            <w:r w:rsidRPr="00563A21">
              <w:t>De</w:t>
            </w:r>
            <w:r w:rsidRPr="00563A21">
              <w:t>scription</w:t>
            </w:r>
          </w:p>
        </w:tc>
      </w:tr>
      <w:tr w:rsidTr="00563A21">
        <w:tblPrEx>
          <w:tblW w:w="9384"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
              <w:rPr>
                <w:lang w:val="en-NZ"/>
              </w:rPr>
            </w:pPr>
            <w:r w:rsidRPr="00563A21">
              <w:t>Reading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ListBullet"/>
              <w:rPr>
                <w:lang w:val="en-NZ"/>
              </w:rPr>
            </w:pPr>
            <w:r w:rsidRPr="00563A21">
              <w:t>Interpret textual information from a range of sources to identify relevant and key information about soil and growing media sampling and testing</w:t>
            </w:r>
          </w:p>
        </w:tc>
      </w:tr>
      <w:tr w:rsidTr="00563A21">
        <w:tblPrEx>
          <w:tblW w:w="9384"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
              <w:rPr>
                <w:lang w:val="en-NZ"/>
              </w:rPr>
            </w:pPr>
            <w:r w:rsidRPr="00563A21">
              <w:t>Writing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ListBullet"/>
              <w:rPr>
                <w:lang w:val="en-NZ"/>
              </w:rPr>
            </w:pPr>
            <w:r w:rsidRPr="00563A21">
              <w:t>Use clear language and accurate industry terminology to prepare and record soil and media test results</w:t>
            </w:r>
          </w:p>
        </w:tc>
      </w:tr>
      <w:tr w:rsidTr="00563A21">
        <w:tblPrEx>
          <w:tblW w:w="9384"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
              <w:rPr>
                <w:lang w:val="en-NZ"/>
              </w:rPr>
            </w:pPr>
            <w:r w:rsidRPr="00563A21">
              <w:t>Oral 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A21" w:rsidP="00563A21">
            <w:pPr>
              <w:pStyle w:val="ListBullet"/>
            </w:pPr>
            <w:r w:rsidRPr="00563A21">
              <w:t>Use clear language to confirm soil and media to be sampled and to report tool and materials unserviceability</w:t>
            </w:r>
          </w:p>
        </w:tc>
      </w:tr>
    </w:tbl>
    <w:p w:rsidR="00000000" w:rsidRPr="00563A21" w:rsidP="00563A21">
      <w:pPr>
        <w:pStyle w:val="BodyText"/>
      </w:pPr>
    </w:p>
    <w:p w:rsidR="00000000" w:rsidRPr="00563A21" w:rsidP="00563A21">
      <w:pPr>
        <w:pStyle w:val="AllowPageBreak"/>
      </w:pPr>
    </w:p>
    <w:p w:rsidR="00000000" w:rsidRPr="00563A21" w:rsidP="00563A21">
      <w:pPr>
        <w:pStyle w:val="Heading1"/>
      </w:pPr>
      <w:bookmarkStart w:id="7" w:name="O_1155209"/>
      <w:bookmarkEnd w:id="7"/>
      <w:r w:rsidRPr="00563A21">
        <w:t>Unit Mapping Information</w:t>
      </w:r>
    </w:p>
    <w:tbl>
      <w:tblPr>
        <w:tblW w:w="9520" w:type="dxa"/>
        <w:tblLayout w:type="fixed"/>
        <w:tblCellMar>
          <w:left w:w="62" w:type="dxa"/>
          <w:right w:w="62" w:type="dxa"/>
        </w:tblCellMar>
        <w:tblLook w:val="0000"/>
      </w:tblPr>
      <w:tblGrid>
        <w:gridCol w:w="2268"/>
        <w:gridCol w:w="2268"/>
        <w:gridCol w:w="2716"/>
        <w:gridCol w:w="2268"/>
      </w:tblGrid>
      <w:tr w:rsidTr="00563A2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Bold"/>
              <w:rPr>
                <w:lang w:val="en-NZ"/>
              </w:rPr>
            </w:pPr>
            <w:r w:rsidRPr="00563A2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Bold"/>
              <w:rPr>
                <w:lang w:val="en-NZ"/>
              </w:rPr>
            </w:pPr>
            <w:r w:rsidRPr="00563A2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Bold"/>
              <w:rPr>
                <w:lang w:val="en-NZ"/>
              </w:rPr>
            </w:pPr>
            <w:r w:rsidRPr="00563A2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Bold"/>
              <w:rPr>
                <w:lang w:val="en-NZ"/>
              </w:rPr>
            </w:pPr>
            <w:r w:rsidRPr="00563A21">
              <w:t>Equivalence status</w:t>
            </w:r>
          </w:p>
        </w:tc>
      </w:tr>
      <w:tr w:rsidTr="00563A2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
              <w:rPr>
                <w:lang w:val="en-NZ"/>
              </w:rPr>
            </w:pPr>
            <w:r w:rsidRPr="00563A21">
              <w:t>AHCSOL203 Assist with soil or growing media sampling and testing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
              <w:rPr>
                <w:lang w:val="en-NZ"/>
              </w:rPr>
            </w:pPr>
            <w:r w:rsidRPr="00563A21">
              <w:t>AHCSOL202 Assist with soil or growing media sampling and testing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A21" w:rsidP="00563A21">
            <w:pPr>
              <w:pStyle w:val="BodyText"/>
            </w:pPr>
            <w:r w:rsidRPr="00563A21">
              <w:t>Minor changes to application</w:t>
            </w:r>
          </w:p>
          <w:p w:rsidR="00000000" w:rsidRPr="00563A21" w:rsidP="00563A21">
            <w:pPr>
              <w:pStyle w:val="BodyText"/>
            </w:pPr>
            <w:r w:rsidRPr="00563A21">
              <w:t>Element and performance criteria added</w:t>
            </w:r>
          </w:p>
          <w:p w:rsidR="00000000" w:rsidRPr="00563A21" w:rsidP="00563A21">
            <w:pPr>
              <w:pStyle w:val="BodyText"/>
            </w:pPr>
            <w:r w:rsidRPr="00563A21">
              <w:t>Foundation skills added</w:t>
            </w:r>
          </w:p>
          <w:p w:rsidR="00000000" w:rsidP="00563A21">
            <w:pPr>
              <w:pStyle w:val="BodyText"/>
              <w:rPr>
                <w:lang w:val="en-NZ"/>
              </w:rPr>
            </w:pPr>
            <w:r w:rsidRPr="00563A21">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A21" w:rsidP="00563A21">
            <w:pPr>
              <w:pStyle w:val="BodyText"/>
            </w:pPr>
            <w:r w:rsidRPr="00563A21">
              <w:t xml:space="preserve">Not equivalent  </w:t>
            </w:r>
          </w:p>
        </w:tc>
      </w:tr>
    </w:tbl>
    <w:p w:rsidR="00000000" w:rsidRPr="00563A21" w:rsidP="00563A21">
      <w:pPr>
        <w:pStyle w:val="BodyText"/>
      </w:pPr>
    </w:p>
    <w:p w:rsidR="00000000" w:rsidRPr="00563A21" w:rsidP="00563A21">
      <w:pPr>
        <w:pStyle w:val="AllowPageBreak"/>
      </w:pPr>
    </w:p>
    <w:p w:rsidR="00000000" w:rsidRPr="00563A21" w:rsidP="00563A21">
      <w:pPr>
        <w:pStyle w:val="Heading1"/>
      </w:pPr>
      <w:bookmarkStart w:id="8" w:name="O_1155216"/>
      <w:bookmarkEnd w:id="8"/>
      <w:r w:rsidRPr="00563A21">
        <w:t>Links</w:t>
      </w:r>
    </w:p>
    <w:p w:rsidR="00000000" w:rsidRPr="00563A21" w:rsidP="00150529">
      <w:pPr>
        <w:pStyle w:val="BodyText"/>
      </w:pPr>
      <w:r w:rsidRPr="00563A2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11717">
        <w:rPr>
          <w:rStyle w:val="Hyperlink"/>
        </w:rPr>
        <w:t>https://vetnet.gov.au/Pages/TrainingDocs.aspx?q=c6399549-9c62-4a5e-bf1a-524b2322cf72</w:t>
      </w:r>
      <w:r>
        <w:fldChar w:fldCharType="end"/>
      </w:r>
    </w:p>
    <w:p w:rsidR="00000000" w:rsidRPr="00563A21" w:rsidP="00150529">
      <w:pPr>
        <w:pStyle w:val="BodyText"/>
        <w:sectPr w:rsidSect="00563A21">
          <w:headerReference w:type="default" r:id="rId10"/>
          <w:footerReference w:type="default" r:id="rId11"/>
          <w:pgSz w:w="11908" w:h="16833"/>
          <w:pgMar w:top="1702" w:right="1418" w:bottom="1702" w:left="1418" w:header="992" w:footer="992" w:gutter="0"/>
          <w:cols w:space="720"/>
          <w:noEndnote/>
          <w:docGrid w:linePitch="299"/>
        </w:sectPr>
      </w:pPr>
    </w:p>
    <w:p w:rsidR="00000000" w:rsidRPr="00563A21" w:rsidP="00563A21">
      <w:pPr>
        <w:pStyle w:val="SuperHeading"/>
      </w:pPr>
      <w:r w:rsidRPr="00563A21">
        <w:t>Assessment Requirements for AHCSOL203 Assist with soil or growing media sampling and testing</w:t>
      </w:r>
    </w:p>
    <w:p w:rsidR="00000000" w:rsidRPr="00563A21" w:rsidP="00563A21">
      <w:pPr>
        <w:pStyle w:val="Heading1"/>
      </w:pPr>
      <w:bookmarkStart w:id="9" w:name="O_1155211"/>
      <w:bookmarkEnd w:id="9"/>
      <w:r w:rsidRPr="00563A21">
        <w:t>Modification History</w:t>
      </w:r>
    </w:p>
    <w:tbl>
      <w:tblPr>
        <w:tblW w:w="9242" w:type="dxa"/>
        <w:tblLayout w:type="fixed"/>
        <w:tblCellMar>
          <w:left w:w="62" w:type="dxa"/>
          <w:right w:w="62" w:type="dxa"/>
        </w:tblCellMar>
        <w:tblLook w:val="0000"/>
      </w:tblPr>
      <w:tblGrid>
        <w:gridCol w:w="2515"/>
        <w:gridCol w:w="6727"/>
      </w:tblGrid>
      <w:tr w:rsidTr="00563A21">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Bold"/>
              <w:rPr>
                <w:lang w:val="en-NZ"/>
              </w:rPr>
            </w:pPr>
            <w:r w:rsidRPr="00563A21">
              <w:t>Release</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Bold"/>
              <w:rPr>
                <w:lang w:val="en-NZ"/>
              </w:rPr>
            </w:pPr>
            <w:r w:rsidRPr="00563A21">
              <w:t>Comments</w:t>
            </w:r>
          </w:p>
        </w:tc>
      </w:tr>
      <w:tr w:rsidTr="00563A21">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A21">
            <w:pPr>
              <w:pStyle w:val="BodyText"/>
              <w:rPr>
                <w:lang w:val="en-NZ"/>
              </w:rPr>
            </w:pPr>
            <w:r w:rsidRPr="00563A21">
              <w:t>Release 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A21" w:rsidP="00563A21">
            <w:pPr>
              <w:pStyle w:val="BodyText"/>
            </w:pPr>
            <w:r w:rsidRPr="00563A21">
              <w:t>This version released with AHC Agriculture, Horticulture and Conservation and Land Management Training Package Version 6.0.</w:t>
            </w:r>
          </w:p>
        </w:tc>
      </w:tr>
    </w:tbl>
    <w:p w:rsidR="00000000" w:rsidRPr="00563A21" w:rsidP="00563A21">
      <w:pPr>
        <w:pStyle w:val="BodyText"/>
      </w:pPr>
    </w:p>
    <w:p w:rsidR="00000000" w:rsidRPr="00563A21" w:rsidP="00563A21">
      <w:pPr>
        <w:pStyle w:val="AllowPageBreak"/>
      </w:pPr>
    </w:p>
    <w:p w:rsidR="00000000" w:rsidRPr="00563A21" w:rsidP="00563A21">
      <w:pPr>
        <w:pStyle w:val="Heading1"/>
      </w:pPr>
      <w:bookmarkStart w:id="10" w:name="O_1155212"/>
      <w:bookmarkEnd w:id="10"/>
      <w:r w:rsidRPr="00563A21">
        <w:t>Performance Evidence</w:t>
      </w:r>
    </w:p>
    <w:p w:rsidR="00000000" w:rsidRPr="00563A21" w:rsidP="00150529">
      <w:pPr>
        <w:pStyle w:val="BodyText"/>
      </w:pPr>
      <w:r w:rsidRPr="00563A21">
        <w:t>An individual demonstrating competency must satisfy all of the</w:t>
      </w:r>
      <w:r w:rsidRPr="00563A21">
        <w:t xml:space="preserve"> elements and performance criteria in this unit.</w:t>
      </w:r>
    </w:p>
    <w:p w:rsidR="00000000" w:rsidRPr="00563A21" w:rsidP="00150529">
      <w:pPr>
        <w:pStyle w:val="BodyText"/>
      </w:pPr>
      <w:r w:rsidRPr="00563A21">
        <w:t>There must be evidence that the individual has sampled and tested soil or growing media on at least two occasions, and has:</w:t>
      </w:r>
    </w:p>
    <w:p w:rsidR="00000000" w:rsidRPr="00563A21" w:rsidP="00563A21">
      <w:pPr>
        <w:pStyle w:val="ListBullet"/>
      </w:pPr>
      <w:r w:rsidRPr="00563A21">
        <w:t>selected and used soil and growing media sampling tools and material</w:t>
      </w:r>
    </w:p>
    <w:p w:rsidR="00000000" w:rsidRPr="00563A21" w:rsidP="00563A21">
      <w:pPr>
        <w:pStyle w:val="ListBullet"/>
      </w:pPr>
      <w:r w:rsidRPr="00563A21">
        <w:t>minimised environmental impacts associated with testing soil and media</w:t>
      </w:r>
    </w:p>
    <w:p w:rsidR="00000000" w:rsidRPr="00563A21" w:rsidP="00563A21">
      <w:pPr>
        <w:pStyle w:val="ListBullet"/>
      </w:pPr>
      <w:r w:rsidRPr="00563A21">
        <w:t>followed industry and workplace biosecurity procedures</w:t>
      </w:r>
    </w:p>
    <w:p w:rsidR="00000000" w:rsidRPr="00563A21" w:rsidP="00563A21">
      <w:pPr>
        <w:pStyle w:val="ListBullet"/>
      </w:pPr>
      <w:r w:rsidRPr="00563A21">
        <w:t>applied workplace health and safety requirements</w:t>
      </w:r>
    </w:p>
    <w:p w:rsidR="00000000" w:rsidRPr="00563A21" w:rsidP="00563A21">
      <w:pPr>
        <w:pStyle w:val="ListBullet"/>
      </w:pPr>
      <w:r w:rsidRPr="00563A21">
        <w:t>collected and described soil and media samples</w:t>
      </w:r>
    </w:p>
    <w:p w:rsidR="00000000" w:rsidRPr="00563A21" w:rsidP="00563A21">
      <w:pPr>
        <w:pStyle w:val="ListBullet"/>
      </w:pPr>
      <w:r w:rsidRPr="00563A21">
        <w:t xml:space="preserve">performed basic descriptive tests </w:t>
      </w:r>
      <w:r w:rsidRPr="00563A21">
        <w:t>for soil or media properties</w:t>
      </w:r>
    </w:p>
    <w:p w:rsidR="00000000" w:rsidRPr="00563A21" w:rsidP="00563A21">
      <w:pPr>
        <w:pStyle w:val="ListBullet"/>
      </w:pPr>
      <w:r w:rsidRPr="00563A21">
        <w:t>assisted with the use of simple soil testing equipment for testing pH and salinity</w:t>
      </w:r>
    </w:p>
    <w:p w:rsidR="00000000" w:rsidRPr="00563A21" w:rsidP="00563A21">
      <w:pPr>
        <w:pStyle w:val="ListBullet"/>
      </w:pPr>
      <w:r w:rsidRPr="00563A21">
        <w:t>removed and disposed of waste material</w:t>
      </w:r>
    </w:p>
    <w:p w:rsidR="00000000" w:rsidRPr="00563A21" w:rsidP="00563A21">
      <w:pPr>
        <w:pStyle w:val="ListBullet"/>
      </w:pPr>
      <w:r w:rsidRPr="00563A21">
        <w:t>recorded soil and media test results and reported unserviceable tools and materials.</w:t>
      </w:r>
    </w:p>
    <w:p w:rsidR="00000000" w:rsidRPr="00563A21" w:rsidP="00563A21">
      <w:pPr>
        <w:pStyle w:val="AllowPageBreak"/>
      </w:pPr>
    </w:p>
    <w:p w:rsidR="00000000" w:rsidRPr="00563A21" w:rsidP="00563A21">
      <w:pPr>
        <w:pStyle w:val="Heading1"/>
      </w:pPr>
      <w:bookmarkStart w:id="11" w:name="O_1155213"/>
      <w:bookmarkEnd w:id="11"/>
      <w:r w:rsidRPr="00563A21">
        <w:t>K</w:t>
      </w:r>
      <w:r w:rsidRPr="00563A21">
        <w:t>nowledge Evidence</w:t>
      </w:r>
    </w:p>
    <w:p w:rsidR="00000000" w:rsidRPr="00563A21" w:rsidP="00150529">
      <w:pPr>
        <w:pStyle w:val="BodyText"/>
      </w:pPr>
      <w:r w:rsidRPr="00563A21">
        <w:t>An individual must be able to demonstrate the knowledge required to perform the tasks outlined in the elements and performance criteria of this unit. This includes knowledge of:</w:t>
      </w:r>
    </w:p>
    <w:p w:rsidR="00000000" w:rsidRPr="00563A21" w:rsidP="00563A21">
      <w:pPr>
        <w:pStyle w:val="ListBullet"/>
      </w:pPr>
      <w:r w:rsidRPr="00563A21">
        <w:t>environmental impacts associated with testing soil or growing media</w:t>
      </w:r>
    </w:p>
    <w:p w:rsidR="00000000" w:rsidRPr="00563A21" w:rsidP="00563A21">
      <w:pPr>
        <w:pStyle w:val="ListBullet"/>
      </w:pPr>
      <w:r w:rsidRPr="00563A21">
        <w:t>industry and workplace biosecurity procedures applicable to soil and growing media testing</w:t>
      </w:r>
    </w:p>
    <w:p w:rsidR="00000000" w:rsidRPr="00563A21" w:rsidP="00563A21">
      <w:pPr>
        <w:pStyle w:val="ListBullet"/>
      </w:pPr>
      <w:r w:rsidRPr="00563A21">
        <w:t>workplace requirements applicable to health and safety in the workplace for testing soil or growi</w:t>
      </w:r>
      <w:r w:rsidRPr="00563A21">
        <w:t>ng media</w:t>
      </w:r>
    </w:p>
    <w:p w:rsidR="00000000" w:rsidRPr="00563A21" w:rsidP="00563A21">
      <w:pPr>
        <w:pStyle w:val="ListBullet"/>
      </w:pPr>
      <w:r w:rsidRPr="00563A21">
        <w:t>principles and practices for recognising soils or growing media properties, including:</w:t>
      </w:r>
    </w:p>
    <w:p w:rsidR="00000000" w:rsidRPr="00563A21" w:rsidP="00563A21">
      <w:pPr>
        <w:pStyle w:val="ListBullet2"/>
      </w:pPr>
      <w:r w:rsidRPr="00563A21">
        <w:t>basic soil or media tests</w:t>
      </w:r>
    </w:p>
    <w:p w:rsidR="00000000" w:rsidRPr="00563A21" w:rsidP="00563A21">
      <w:pPr>
        <w:pStyle w:val="ListBullet2"/>
      </w:pPr>
      <w:r w:rsidRPr="00563A21">
        <w:t>basic soil or media chemical properties</w:t>
      </w:r>
    </w:p>
    <w:p w:rsidR="00000000" w:rsidRPr="00563A21" w:rsidP="00563A21">
      <w:pPr>
        <w:pStyle w:val="ListBullet2"/>
      </w:pPr>
      <w:r w:rsidRPr="00563A21">
        <w:t>basic soil or media physical properties</w:t>
      </w:r>
    </w:p>
    <w:p w:rsidR="00000000" w:rsidRPr="00563A21" w:rsidP="00563A21">
      <w:pPr>
        <w:pStyle w:val="ListBullet2"/>
      </w:pPr>
      <w:r w:rsidRPr="00563A21">
        <w:t>soil or media plant relationship</w:t>
      </w:r>
    </w:p>
    <w:p w:rsidR="00000000" w:rsidRPr="00563A21" w:rsidP="00563A21">
      <w:pPr>
        <w:pStyle w:val="ListBullet2"/>
      </w:pPr>
      <w:r w:rsidRPr="00563A21">
        <w:t>soil or media sampling techniques.</w:t>
      </w:r>
    </w:p>
    <w:p w:rsidR="00000000" w:rsidRPr="00563A21" w:rsidP="00563A21">
      <w:pPr>
        <w:pStyle w:val="AllowPageBreak"/>
      </w:pPr>
    </w:p>
    <w:p w:rsidR="00000000" w:rsidRPr="00563A21" w:rsidP="00563A21">
      <w:pPr>
        <w:pStyle w:val="Heading1"/>
      </w:pPr>
      <w:bookmarkStart w:id="12" w:name="O_1155214"/>
      <w:bookmarkEnd w:id="12"/>
      <w:r w:rsidRPr="00563A21">
        <w:t>Assessment Conditions</w:t>
      </w:r>
    </w:p>
    <w:p w:rsidR="00000000" w:rsidRPr="00563A21" w:rsidP="00150529">
      <w:pPr>
        <w:pStyle w:val="BodyText"/>
      </w:pPr>
      <w:r w:rsidRPr="00563A21">
        <w:t xml:space="preserve">Assessment of the skills in this unit of competency must take place under the following conditions: </w:t>
      </w:r>
    </w:p>
    <w:p w:rsidR="00000000" w:rsidRPr="00563A21" w:rsidP="00563A21">
      <w:pPr>
        <w:pStyle w:val="ListBullet"/>
      </w:pPr>
      <w:r w:rsidRPr="00563A21">
        <w:t>physical conditions:</w:t>
      </w:r>
    </w:p>
    <w:p w:rsidR="00000000" w:rsidRPr="00563A21" w:rsidP="00563A21">
      <w:pPr>
        <w:pStyle w:val="ListBullet2"/>
      </w:pPr>
      <w:r w:rsidRPr="00563A21">
        <w:t>a workplace setting or an environment that accurately re</w:t>
      </w:r>
      <w:r w:rsidRPr="00563A21">
        <w:t>presents workplace conditions</w:t>
      </w:r>
    </w:p>
    <w:p w:rsidR="00000000" w:rsidRPr="00563A21" w:rsidP="00563A21">
      <w:pPr>
        <w:pStyle w:val="ListBullet"/>
      </w:pPr>
      <w:r w:rsidRPr="00563A21">
        <w:t>resources, equipment and materials:</w:t>
      </w:r>
    </w:p>
    <w:p w:rsidR="00000000" w:rsidRPr="00563A21" w:rsidP="00563A21">
      <w:pPr>
        <w:pStyle w:val="ListBullet2"/>
      </w:pPr>
      <w:r w:rsidRPr="00563A21">
        <w:t>soil and growing media sampling and testing tools and materials</w:t>
      </w:r>
    </w:p>
    <w:p w:rsidR="00000000" w:rsidRPr="00563A21" w:rsidP="00563A21">
      <w:pPr>
        <w:pStyle w:val="ListBullet2"/>
      </w:pPr>
      <w:r w:rsidRPr="00563A21">
        <w:t>personal protective equipment applicable to soil and growing media sampling and testing</w:t>
      </w:r>
    </w:p>
    <w:p w:rsidR="00000000" w:rsidRPr="00563A21" w:rsidP="00563A21">
      <w:pPr>
        <w:pStyle w:val="ListBullet"/>
      </w:pPr>
      <w:r w:rsidRPr="00563A21">
        <w:t>specifications:</w:t>
      </w:r>
    </w:p>
    <w:p w:rsidR="00000000" w:rsidRPr="00563A21" w:rsidP="00563A21">
      <w:pPr>
        <w:pStyle w:val="ListBullet2"/>
      </w:pPr>
      <w:r w:rsidRPr="00563A21">
        <w:t>workplace requirements applicable to health and safety in the workplace, and sampling and testing soil and growing media</w:t>
      </w:r>
    </w:p>
    <w:p w:rsidR="00000000" w:rsidRPr="00563A21" w:rsidP="00563A21">
      <w:pPr>
        <w:pStyle w:val="ListBullet2"/>
      </w:pPr>
      <w:r w:rsidRPr="00563A21">
        <w:t>industry and workplace biosecurity procedures applicable to sampling and testing soil and growing media</w:t>
      </w:r>
    </w:p>
    <w:p w:rsidR="00000000" w:rsidRPr="00563A21" w:rsidP="00563A21">
      <w:pPr>
        <w:pStyle w:val="ListBullet"/>
      </w:pPr>
      <w:r w:rsidRPr="00563A21">
        <w:t>relationships:</w:t>
      </w:r>
    </w:p>
    <w:p w:rsidR="00000000" w:rsidRPr="00563A21" w:rsidP="00563A21">
      <w:pPr>
        <w:pStyle w:val="ListBullet2"/>
      </w:pPr>
      <w:r w:rsidRPr="00563A21">
        <w:t>supervisor</w:t>
      </w:r>
    </w:p>
    <w:p w:rsidR="00000000" w:rsidRPr="00563A21" w:rsidP="00563A21">
      <w:pPr>
        <w:pStyle w:val="ListBullet"/>
      </w:pPr>
      <w:r w:rsidRPr="00563A21">
        <w:t>ti</w:t>
      </w:r>
      <w:r w:rsidRPr="00563A21">
        <w:t>meframes:</w:t>
      </w:r>
    </w:p>
    <w:p w:rsidR="00000000" w:rsidRPr="00563A21" w:rsidP="00563A21">
      <w:pPr>
        <w:pStyle w:val="ListBullet2"/>
      </w:pPr>
      <w:r w:rsidRPr="00563A21">
        <w:t>according to job requirements.</w:t>
      </w:r>
    </w:p>
    <w:p w:rsidR="00000000" w:rsidRPr="00563A21" w:rsidP="00150529">
      <w:pPr>
        <w:pStyle w:val="BodyText"/>
      </w:pPr>
      <w:r w:rsidRPr="00563A21">
        <w:t>Assessors of this unit must satisfy the requirements for assessors in applicable vocational education and training legislation, frameworks and/or standards.</w:t>
      </w:r>
    </w:p>
    <w:p w:rsidR="00000000" w:rsidRPr="00563A21" w:rsidP="00563A21">
      <w:pPr>
        <w:pStyle w:val="Heading1"/>
      </w:pPr>
      <w:bookmarkStart w:id="13" w:name="O_1155217"/>
      <w:bookmarkEnd w:id="13"/>
      <w:r w:rsidRPr="00563A21">
        <w:t>Links</w:t>
      </w:r>
    </w:p>
    <w:p w:rsidR="00000000" w:rsidRPr="00563A21" w:rsidP="00150529">
      <w:pPr>
        <w:pStyle w:val="BodyText"/>
      </w:pPr>
      <w:r w:rsidRPr="00563A21">
        <w:t>Companion Volumes, including Imp</w:t>
      </w:r>
      <w:r w:rsidRPr="00563A21">
        <w:t xml:space="preserve">lementation Guides, are available at VETNet: - </w:t>
      </w:r>
      <w:r>
        <w:fldChar w:fldCharType="begin"/>
      </w:r>
      <w:r>
        <w:instrText xml:space="preserve"> HYPERLINK "https://vetnet.gov.au/Pages/TrainingDocs.aspx?q=c6399549-9c62-4a5e-bf1a-524b2322cf72" </w:instrText>
      </w:r>
      <w:r>
        <w:fldChar w:fldCharType="separate"/>
      </w:r>
      <w:r w:rsidRPr="00911717">
        <w:rPr>
          <w:rStyle w:val="Hyperlink"/>
        </w:rPr>
        <w:t>https://vetnet.gov.au/Pages/TrainingDocs.aspx?q=c6399549-9c62-4a5e-bf1a-524b2322cf72</w:t>
      </w:r>
      <w:r>
        <w:fldChar w:fldCharType="end"/>
      </w:r>
    </w:p>
    <w:p w:rsidR="00000000" w:rsidRPr="00563A21" w:rsidP="00563A21"/>
    <w:sectPr w:rsidSect="00563A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21" w:rsidRPr="00150529" w:rsidP="001505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529" w:rsidP="00563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0529" w:rsidP="00563A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0529" w:rsidP="00563A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21" w:rsidP="00563A21">
    <w:pPr>
      <w:pStyle w:val="Footer"/>
      <w:framePr w:wrap="around"/>
    </w:pPr>
    <w:r>
      <w:fldChar w:fldCharType="begin"/>
    </w:r>
    <w:r>
      <w:instrText xml:space="preserve"> DOCPROPERTY  Subject  \* MERGEFORMAT </w:instrText>
    </w:r>
    <w:r>
      <w:fldChar w:fldCharType="separate"/>
    </w:r>
    <w:r w:rsidR="00150529">
      <w:t>Approved</w:t>
    </w:r>
    <w:r w:rsidR="00150529">
      <w:fldChar w:fldCharType="end"/>
    </w:r>
    <w:r>
      <w:tab/>
      <w:t xml:space="preserve">Page </w:t>
    </w:r>
    <w:r>
      <w:fldChar w:fldCharType="begin"/>
    </w:r>
    <w:r>
      <w:instrText xml:space="preserve"> PAGE  \* Arabic  \* MERGEFORMAT </w:instrText>
    </w:r>
    <w:r>
      <w:fldChar w:fldCharType="separate"/>
    </w:r>
    <w:r w:rsidR="001505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0529">
      <w:rPr>
        <w:noProof/>
      </w:rPr>
      <w:t>4</w:t>
    </w:r>
    <w:r>
      <w:rPr>
        <w:noProof/>
      </w:rPr>
      <w:fldChar w:fldCharType="end"/>
    </w:r>
  </w:p>
  <w:p w:rsidR="00563A21" w:rsidP="00563A21">
    <w:pPr>
      <w:pStyle w:val="Footer"/>
      <w:framePr w:wrap="around"/>
    </w:pPr>
    <w:r>
      <w:t xml:space="preserve">© Commonwealth of Australia, </w:t>
    </w:r>
    <w:r>
      <w:fldChar w:fldCharType="begin"/>
    </w:r>
    <w:r>
      <w:instrText xml:space="preserve"> DATE  \@ "yyyy"  \* MERGEFORMAT </w:instrText>
    </w:r>
    <w:r>
      <w:fldChar w:fldCharType="separate"/>
    </w:r>
    <w:r w:rsidR="00150529">
      <w:rPr>
        <w:noProof/>
      </w:rPr>
      <w:t>2025</w:t>
    </w:r>
    <w:r>
      <w:fldChar w:fldCharType="end"/>
    </w:r>
    <w:r>
      <w:tab/>
    </w:r>
    <w:r>
      <w:fldChar w:fldCharType="begin"/>
    </w:r>
    <w:r>
      <w:instrText xml:space="preserve"> DOCPROPERTY  Author  \* MERGEFORMAT </w:instrText>
    </w:r>
    <w:r>
      <w:fldChar w:fldCharType="separate"/>
    </w:r>
    <w:r w:rsidR="00150529">
      <w:t>Skills Insight</w:t>
    </w:r>
    <w:r w:rsidR="00150529">
      <w:fldChar w:fldCharType="end"/>
    </w:r>
  </w:p>
  <w:p w:rsidR="00563A21" w:rsidP="00563A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5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A21" w:rsidRPr="00150529" w:rsidP="001505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529" w:rsidRPr="002D2AF8" w:rsidP="00563A21">
    <w:pPr>
      <w:pStyle w:val="Header"/>
      <w:framePr w:wrap="around"/>
    </w:pPr>
    <w:r>
      <w:fldChar w:fldCharType="begin"/>
    </w:r>
    <w:r>
      <w:instrText xml:space="preserve"> TITLE   \* MERGEFORMAT </w:instrText>
    </w:r>
    <w:r>
      <w:fldChar w:fldCharType="separate"/>
    </w:r>
    <w:r>
      <w:t>AHCSOL203 Assist with soil or growing media sampling and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0529" w:rsidP="00563A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21" w:rsidRPr="002D2AF8" w:rsidP="00563A21">
    <w:pPr>
      <w:pStyle w:val="Header"/>
      <w:framePr w:wrap="around"/>
    </w:pPr>
    <w:r>
      <w:fldChar w:fldCharType="begin"/>
    </w:r>
    <w:r>
      <w:instrText xml:space="preserve"> TITLE   \* MERGEFORMAT </w:instrText>
    </w:r>
    <w:r>
      <w:fldChar w:fldCharType="separate"/>
    </w:r>
    <w:r w:rsidR="00150529">
      <w:t>AHCSOL203 Assist with soil or growing media sampling and testing</w:t>
    </w:r>
    <w:r w:rsidR="00150529">
      <w:fldChar w:fldCharType="end"/>
    </w:r>
    <w:r>
      <w:tab/>
      <w:t xml:space="preserve">Date this document was generated: </w:t>
    </w:r>
    <w:r>
      <w:fldChar w:fldCharType="begin"/>
    </w:r>
    <w:r>
      <w:instrText xml:space="preserve"> CREATEDATE  \@ "d MMMM yyyy"  \* MERGEFORMAT </w:instrText>
    </w:r>
    <w:r>
      <w:fldChar w:fldCharType="separate"/>
    </w:r>
    <w:r w:rsidR="00150529">
      <w:rPr>
        <w:noProof/>
      </w:rPr>
      <w:t>2 March 2025</w:t>
    </w:r>
    <w:r>
      <w:fldChar w:fldCharType="end"/>
    </w:r>
  </w:p>
  <w:p w:rsidR="00563A21" w:rsidP="00563A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92B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F6E6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C80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A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A21"/>
    <w:pPr>
      <w:spacing w:before="360" w:after="60"/>
      <w:outlineLvl w:val="0"/>
    </w:pPr>
    <w:rPr>
      <w:sz w:val="32"/>
    </w:rPr>
  </w:style>
  <w:style w:type="paragraph" w:styleId="Heading2">
    <w:name w:val="heading 2"/>
    <w:basedOn w:val="HeadingBase"/>
    <w:next w:val="BodyText"/>
    <w:link w:val="Heading2Char"/>
    <w:qFormat/>
    <w:rsid w:val="00563A21"/>
    <w:pPr>
      <w:keepLines/>
      <w:spacing w:before="240" w:after="120"/>
      <w:outlineLvl w:val="1"/>
    </w:pPr>
    <w:rPr>
      <w:sz w:val="28"/>
      <w:szCs w:val="40"/>
    </w:rPr>
  </w:style>
  <w:style w:type="paragraph" w:styleId="Heading3">
    <w:name w:val="heading 3"/>
    <w:basedOn w:val="HeadingBase"/>
    <w:next w:val="BodyText"/>
    <w:link w:val="Heading3Char"/>
    <w:qFormat/>
    <w:rsid w:val="00563A21"/>
    <w:pPr>
      <w:spacing w:before="180" w:after="120"/>
      <w:outlineLvl w:val="2"/>
    </w:pPr>
    <w:rPr>
      <w:spacing w:val="-10"/>
      <w:kern w:val="32"/>
    </w:rPr>
  </w:style>
  <w:style w:type="paragraph" w:styleId="Heading4">
    <w:name w:val="heading 4"/>
    <w:basedOn w:val="HeadingBase"/>
    <w:next w:val="BodyText"/>
    <w:link w:val="Heading4Char"/>
    <w:qFormat/>
    <w:rsid w:val="00563A21"/>
    <w:pPr>
      <w:spacing w:before="160" w:after="120"/>
      <w:outlineLvl w:val="3"/>
    </w:pPr>
    <w:rPr>
      <w:sz w:val="22"/>
    </w:rPr>
  </w:style>
  <w:style w:type="paragraph" w:styleId="Heading5">
    <w:name w:val="heading 5"/>
    <w:basedOn w:val="HeadingBase"/>
    <w:next w:val="Normal"/>
    <w:link w:val="Heading5Char"/>
    <w:qFormat/>
    <w:rsid w:val="00563A21"/>
    <w:pPr>
      <w:spacing w:before="80"/>
      <w:outlineLvl w:val="4"/>
    </w:pPr>
    <w:rPr>
      <w:color w:val="918585"/>
      <w:sz w:val="20"/>
    </w:rPr>
  </w:style>
  <w:style w:type="paragraph" w:styleId="Heading6">
    <w:name w:val="heading 6"/>
    <w:basedOn w:val="HeadingBase"/>
    <w:next w:val="Normal"/>
    <w:link w:val="Heading6Char"/>
    <w:qFormat/>
    <w:rsid w:val="00563A21"/>
    <w:pPr>
      <w:spacing w:before="60"/>
      <w:outlineLvl w:val="5"/>
    </w:pPr>
    <w:rPr>
      <w:color w:val="918585"/>
      <w:sz w:val="20"/>
    </w:rPr>
  </w:style>
  <w:style w:type="paragraph" w:styleId="Heading7">
    <w:name w:val="heading 7"/>
    <w:basedOn w:val="Normal"/>
    <w:next w:val="Normal"/>
    <w:link w:val="Heading7Char"/>
    <w:qFormat/>
    <w:rsid w:val="00563A21"/>
    <w:pPr>
      <w:ind w:left="720"/>
      <w:outlineLvl w:val="6"/>
    </w:pPr>
    <w:rPr>
      <w:i/>
    </w:rPr>
  </w:style>
  <w:style w:type="paragraph" w:styleId="Heading8">
    <w:name w:val="heading 8"/>
    <w:basedOn w:val="Normal"/>
    <w:next w:val="Normal"/>
    <w:link w:val="Heading8Char"/>
    <w:qFormat/>
    <w:rsid w:val="00563A21"/>
    <w:pPr>
      <w:ind w:left="720"/>
      <w:outlineLvl w:val="7"/>
    </w:pPr>
    <w:rPr>
      <w:i/>
    </w:rPr>
  </w:style>
  <w:style w:type="paragraph" w:styleId="Heading9">
    <w:name w:val="heading 9"/>
    <w:basedOn w:val="Normal"/>
    <w:next w:val="Normal"/>
    <w:link w:val="Heading9Char"/>
    <w:qFormat/>
    <w:rsid w:val="00563A21"/>
    <w:pPr>
      <w:ind w:left="720"/>
      <w:outlineLvl w:val="8"/>
    </w:pPr>
    <w:rPr>
      <w:i/>
    </w:rPr>
  </w:style>
  <w:style w:type="character" w:default="1" w:styleId="DefaultParagraphFont">
    <w:name w:val="Default Paragraph Font"/>
    <w:uiPriority w:val="1"/>
    <w:unhideWhenUsed/>
    <w:rsid w:val="00563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A21"/>
  </w:style>
  <w:style w:type="character" w:customStyle="1" w:styleId="Heading1Char">
    <w:name w:val="Heading 1 Char"/>
    <w:basedOn w:val="DefaultParagraphFont"/>
    <w:link w:val="Heading1"/>
    <w:rsid w:val="00563A21"/>
    <w:rPr>
      <w:rFonts w:ascii="Times New Roman" w:eastAsia="Times New Roman" w:hAnsi="Times New Roman" w:cs="Times New Roman"/>
      <w:b/>
      <w:sz w:val="32"/>
      <w:szCs w:val="20"/>
      <w:lang w:eastAsia="en-US"/>
    </w:rPr>
  </w:style>
  <w:style w:type="paragraph" w:styleId="BodyText">
    <w:name w:val="Body Text"/>
    <w:basedOn w:val="Normal"/>
    <w:link w:val="BodyTextChar"/>
    <w:rsid w:val="00563A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A21"/>
    <w:rPr>
      <w:rFonts w:ascii="Times New Roman" w:eastAsia="Times New Roman" w:hAnsi="Times New Roman" w:cs="Times New Roman"/>
      <w:sz w:val="24"/>
      <w:lang w:eastAsia="en-US"/>
    </w:rPr>
  </w:style>
  <w:style w:type="paragraph" w:styleId="ListBullet">
    <w:name w:val="List Bullet"/>
    <w:basedOn w:val="List"/>
    <w:rsid w:val="00563A21"/>
    <w:pPr>
      <w:numPr>
        <w:numId w:val="12"/>
      </w:numPr>
      <w:tabs>
        <w:tab w:val="clear" w:pos="340"/>
      </w:tabs>
      <w:spacing w:before="40" w:after="40"/>
    </w:pPr>
  </w:style>
  <w:style w:type="paragraph" w:styleId="ListBullet2">
    <w:name w:val="List Bullet 2"/>
    <w:basedOn w:val="List2"/>
    <w:rsid w:val="00563A21"/>
    <w:pPr>
      <w:numPr>
        <w:numId w:val="13"/>
      </w:numPr>
      <w:tabs>
        <w:tab w:val="clear" w:pos="680"/>
      </w:tabs>
    </w:pPr>
  </w:style>
  <w:style w:type="character" w:styleId="Emphasis">
    <w:name w:val="Emphasis"/>
    <w:basedOn w:val="DefaultParagraphFont"/>
    <w:qFormat/>
    <w:rsid w:val="00563A21"/>
    <w:rPr>
      <w:i/>
    </w:rPr>
  </w:style>
  <w:style w:type="paragraph" w:customStyle="1" w:styleId="SuperHeading">
    <w:name w:val="SuperHeading"/>
    <w:basedOn w:val="Normal"/>
    <w:rsid w:val="00563A21"/>
    <w:pPr>
      <w:spacing w:before="240" w:after="120"/>
      <w:outlineLvl w:val="0"/>
    </w:pPr>
    <w:rPr>
      <w:rFonts w:ascii="Times New Roman" w:hAnsi="Times New Roman"/>
      <w:b/>
      <w:sz w:val="32"/>
    </w:rPr>
  </w:style>
  <w:style w:type="paragraph" w:customStyle="1" w:styleId="AllowPageBreak">
    <w:name w:val="AllowPageBreak"/>
    <w:rsid w:val="00563A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63A21"/>
    <w:rPr>
      <w:b/>
    </w:rPr>
  </w:style>
  <w:style w:type="character" w:customStyle="1" w:styleId="Heading2Char">
    <w:name w:val="Heading 2 Char"/>
    <w:basedOn w:val="DefaultParagraphFont"/>
    <w:link w:val="Heading2"/>
    <w:rsid w:val="00563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A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A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A21"/>
    <w:rPr>
      <w:rFonts w:ascii="Courier New" w:eastAsia="Times New Roman" w:hAnsi="Courier New" w:cs="Times New Roman"/>
      <w:i/>
      <w:szCs w:val="20"/>
      <w:lang w:eastAsia="en-US"/>
    </w:rPr>
  </w:style>
  <w:style w:type="paragraph" w:customStyle="1" w:styleId="HeadingBase">
    <w:name w:val="Heading Base"/>
    <w:rsid w:val="00563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A21"/>
    <w:pPr>
      <w:tabs>
        <w:tab w:val="right" w:leader="dot" w:pos="9072"/>
      </w:tabs>
      <w:ind w:left="567"/>
    </w:pPr>
    <w:rPr>
      <w:szCs w:val="22"/>
    </w:rPr>
  </w:style>
  <w:style w:type="paragraph" w:customStyle="1" w:styleId="TOCBase">
    <w:name w:val="TOC Base"/>
    <w:rsid w:val="00563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A21"/>
    <w:pPr>
      <w:tabs>
        <w:tab w:val="right" w:leader="dot" w:pos="9072"/>
      </w:tabs>
      <w:spacing w:before="40" w:after="40"/>
      <w:ind w:left="284"/>
    </w:pPr>
    <w:rPr>
      <w:rFonts w:ascii="Times New Roman" w:hAnsi="Times New Roman"/>
    </w:rPr>
  </w:style>
  <w:style w:type="paragraph" w:styleId="TOC1">
    <w:name w:val="toc 1"/>
    <w:basedOn w:val="TOCBase"/>
    <w:next w:val="Normal"/>
    <w:rsid w:val="00563A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A21"/>
    <w:rPr>
      <w:rFonts w:ascii="Times New Roman" w:eastAsia="Times New Roman" w:hAnsi="Times New Roman" w:cs="Times New Roman"/>
      <w:sz w:val="16"/>
      <w:lang w:eastAsia="en-US"/>
    </w:rPr>
  </w:style>
  <w:style w:type="paragraph" w:styleId="Title">
    <w:name w:val="Title"/>
    <w:basedOn w:val="HeadingBase"/>
    <w:link w:val="TitleChar"/>
    <w:qFormat/>
    <w:rsid w:val="00563A21"/>
    <w:pPr>
      <w:spacing w:before="5040"/>
      <w:jc w:val="center"/>
    </w:pPr>
    <w:rPr>
      <w:sz w:val="48"/>
      <w:szCs w:val="72"/>
      <w:lang w:val="en-US"/>
    </w:rPr>
  </w:style>
  <w:style w:type="character" w:customStyle="1" w:styleId="TitleChar">
    <w:name w:val="Title Char"/>
    <w:basedOn w:val="DefaultParagraphFont"/>
    <w:link w:val="Title"/>
    <w:rsid w:val="00563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A21"/>
    <w:pPr>
      <w:tabs>
        <w:tab w:val="left" w:pos="3600"/>
        <w:tab w:val="left" w:pos="3958"/>
      </w:tabs>
    </w:pPr>
  </w:style>
  <w:style w:type="paragraph" w:styleId="List">
    <w:name w:val="List"/>
    <w:basedOn w:val="BodyText"/>
    <w:next w:val="BodyText"/>
    <w:rsid w:val="00563A21"/>
    <w:pPr>
      <w:tabs>
        <w:tab w:val="left" w:pos="340"/>
      </w:tabs>
      <w:spacing w:before="60" w:after="60"/>
      <w:ind w:left="340" w:hanging="340"/>
    </w:pPr>
  </w:style>
  <w:style w:type="paragraph" w:customStyle="1" w:styleId="Note">
    <w:name w:val="Note"/>
    <w:basedOn w:val="BodyText"/>
    <w:rsid w:val="00563A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3A21"/>
    <w:rPr>
      <w:b/>
      <w:spacing w:val="0"/>
    </w:rPr>
  </w:style>
  <w:style w:type="paragraph" w:customStyle="1" w:styleId="SuperTitle">
    <w:name w:val="SuperTitle"/>
    <w:basedOn w:val="Title"/>
    <w:rsid w:val="00563A21"/>
    <w:pPr>
      <w:framePr w:wrap="auto" w:hAnchor="text" w:y="6049"/>
    </w:pPr>
    <w:rPr>
      <w:color w:val="000000"/>
      <w:sz w:val="40"/>
    </w:rPr>
  </w:style>
  <w:style w:type="paragraph" w:customStyle="1" w:styleId="TOCTitle">
    <w:name w:val="TOCTitle"/>
    <w:basedOn w:val="Heading1"/>
    <w:rsid w:val="00563A21"/>
    <w:pPr>
      <w:spacing w:after="240"/>
      <w:jc w:val="center"/>
      <w:outlineLvl w:val="9"/>
    </w:pPr>
    <w:rPr>
      <w:caps/>
    </w:rPr>
  </w:style>
  <w:style w:type="paragraph" w:customStyle="1" w:styleId="Version">
    <w:name w:val="Version"/>
    <w:rsid w:val="00563A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A21"/>
    <w:pPr>
      <w:keepNext w:val="0"/>
      <w:tabs>
        <w:tab w:val="right" w:pos="4176"/>
      </w:tabs>
      <w:ind w:left="198" w:hanging="198"/>
    </w:pPr>
    <w:rPr>
      <w:rFonts w:ascii="Garamond" w:hAnsi="Garamond"/>
    </w:rPr>
  </w:style>
  <w:style w:type="paragraph" w:styleId="IndexHeading">
    <w:name w:val="index heading"/>
    <w:basedOn w:val="Normal"/>
    <w:next w:val="Index1"/>
    <w:semiHidden/>
    <w:rsid w:val="00563A21"/>
    <w:pPr>
      <w:spacing w:before="120" w:after="120"/>
    </w:pPr>
    <w:rPr>
      <w:rFonts w:ascii="Arial" w:hAnsi="Arial"/>
      <w:b/>
      <w:color w:val="918585"/>
      <w:sz w:val="24"/>
    </w:rPr>
  </w:style>
  <w:style w:type="paragraph" w:styleId="Header">
    <w:name w:val="header"/>
    <w:basedOn w:val="Normal"/>
    <w:link w:val="HeaderChar"/>
    <w:rsid w:val="00563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A21"/>
    <w:rPr>
      <w:rFonts w:ascii="Times New Roman" w:eastAsia="Times New Roman" w:hAnsi="Times New Roman" w:cs="Times New Roman"/>
      <w:sz w:val="16"/>
      <w:szCs w:val="20"/>
      <w:lang w:val="en-GB" w:eastAsia="en-US"/>
    </w:rPr>
  </w:style>
  <w:style w:type="paragraph" w:customStyle="1" w:styleId="Chapter">
    <w:name w:val="Chapter"/>
    <w:basedOn w:val="Normal"/>
    <w:rsid w:val="00563A21"/>
    <w:pPr>
      <w:spacing w:before="240"/>
    </w:pPr>
    <w:rPr>
      <w:rFonts w:ascii="Times New Roman" w:hAnsi="Times New Roman"/>
      <w:smallCaps/>
      <w:spacing w:val="80"/>
      <w:sz w:val="28"/>
    </w:rPr>
  </w:style>
  <w:style w:type="paragraph" w:customStyle="1" w:styleId="InChapter">
    <w:name w:val="InChapter"/>
    <w:basedOn w:val="Heading3"/>
    <w:rsid w:val="00563A21"/>
    <w:pPr>
      <w:spacing w:after="240"/>
      <w:outlineLvl w:val="9"/>
    </w:pPr>
    <w:rPr>
      <w:noProof/>
    </w:rPr>
  </w:style>
  <w:style w:type="paragraph" w:styleId="Index2">
    <w:name w:val="index 2"/>
    <w:basedOn w:val="Normal"/>
    <w:next w:val="Normal"/>
    <w:semiHidden/>
    <w:rsid w:val="00563A21"/>
    <w:pPr>
      <w:tabs>
        <w:tab w:val="right" w:pos="4176"/>
      </w:tabs>
      <w:ind w:left="568" w:hanging="284"/>
    </w:pPr>
    <w:rPr>
      <w:rFonts w:ascii="Garamond" w:hAnsi="Garamond"/>
    </w:rPr>
  </w:style>
  <w:style w:type="paragraph" w:customStyle="1" w:styleId="Byline">
    <w:name w:val="Byline"/>
    <w:rsid w:val="00563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A21"/>
    <w:pPr>
      <w:tabs>
        <w:tab w:val="clear" w:pos="3600"/>
        <w:tab w:val="clear" w:pos="3958"/>
      </w:tabs>
      <w:jc w:val="right"/>
    </w:pPr>
  </w:style>
  <w:style w:type="paragraph" w:styleId="Caption">
    <w:name w:val="caption"/>
    <w:basedOn w:val="BodyText"/>
    <w:next w:val="Normal"/>
    <w:qFormat/>
    <w:rsid w:val="00563A21"/>
    <w:pPr>
      <w:framePr w:w="2268" w:hSpace="181" w:vSpace="181" w:wrap="around" w:vAnchor="text" w:hAnchor="page" w:x="1135" w:y="285" w:anchorLock="1"/>
    </w:pPr>
    <w:rPr>
      <w:i/>
    </w:rPr>
  </w:style>
  <w:style w:type="paragraph" w:customStyle="1" w:styleId="MiniTOCTitle">
    <w:name w:val="MiniTOCTitle"/>
    <w:basedOn w:val="Heading4"/>
    <w:rsid w:val="00563A21"/>
    <w:pPr>
      <w:spacing w:before="240"/>
      <w:outlineLvl w:val="9"/>
    </w:pPr>
    <w:rPr>
      <w:noProof/>
      <w:sz w:val="24"/>
    </w:rPr>
  </w:style>
  <w:style w:type="paragraph" w:customStyle="1" w:styleId="MiniTOCItem">
    <w:name w:val="MiniTOCItem"/>
    <w:basedOn w:val="ListBullet"/>
    <w:rsid w:val="00563A21"/>
    <w:pPr>
      <w:numPr>
        <w:numId w:val="0"/>
      </w:numPr>
      <w:tabs>
        <w:tab w:val="right" w:leader="dot" w:pos="6521"/>
      </w:tabs>
      <w:spacing w:before="0" w:after="0"/>
    </w:pPr>
  </w:style>
  <w:style w:type="paragraph" w:customStyle="1" w:styleId="TOFTitle">
    <w:name w:val="TOFTitle"/>
    <w:basedOn w:val="TOCTitle"/>
    <w:rsid w:val="00563A21"/>
  </w:style>
  <w:style w:type="paragraph" w:styleId="TableofFigures">
    <w:name w:val="table of figures"/>
    <w:basedOn w:val="Normal"/>
    <w:next w:val="Normal"/>
    <w:semiHidden/>
    <w:rsid w:val="00563A21"/>
    <w:pPr>
      <w:tabs>
        <w:tab w:val="right" w:leader="dot" w:pos="9072"/>
      </w:tabs>
      <w:ind w:left="970" w:hanging="403"/>
    </w:pPr>
    <w:rPr>
      <w:rFonts w:ascii="Times New Roman" w:hAnsi="Times New Roman"/>
      <w:b/>
    </w:rPr>
  </w:style>
  <w:style w:type="paragraph" w:styleId="ListNumber">
    <w:name w:val="List Number"/>
    <w:basedOn w:val="List"/>
    <w:rsid w:val="00563A21"/>
    <w:pPr>
      <w:numPr>
        <w:numId w:val="15"/>
      </w:numPr>
      <w:tabs>
        <w:tab w:val="clear" w:pos="340"/>
      </w:tabs>
    </w:pPr>
  </w:style>
  <w:style w:type="character" w:customStyle="1" w:styleId="WingdingSymbols">
    <w:name w:val="Wingding Symbols"/>
    <w:rsid w:val="00563A21"/>
    <w:rPr>
      <w:rFonts w:ascii="Wingdings" w:hAnsi="Wingdings"/>
    </w:rPr>
  </w:style>
  <w:style w:type="paragraph" w:customStyle="1" w:styleId="TableHeading">
    <w:name w:val="Table Heading"/>
    <w:basedOn w:val="HeadingBase"/>
    <w:rsid w:val="00563A21"/>
    <w:pPr>
      <w:keepLines/>
      <w:pBdr>
        <w:bottom w:val="single" w:sz="6" w:space="1" w:color="918585"/>
      </w:pBdr>
      <w:spacing w:before="240"/>
    </w:pPr>
  </w:style>
  <w:style w:type="character" w:customStyle="1" w:styleId="HotSpot">
    <w:name w:val="HotSpot"/>
    <w:rsid w:val="00563A21"/>
    <w:rPr>
      <w:color w:val="0033CC"/>
      <w:u w:val="none"/>
    </w:rPr>
  </w:style>
  <w:style w:type="paragraph" w:customStyle="1" w:styleId="BodyTextRight">
    <w:name w:val="Body Text Right"/>
    <w:basedOn w:val="BodyText"/>
    <w:rsid w:val="00563A21"/>
    <w:pPr>
      <w:spacing w:before="0" w:after="0"/>
      <w:jc w:val="right"/>
    </w:pPr>
  </w:style>
  <w:style w:type="paragraph" w:styleId="Index3">
    <w:name w:val="index 3"/>
    <w:basedOn w:val="ListNumber2"/>
    <w:next w:val="Normal"/>
    <w:semiHidden/>
    <w:rsid w:val="00563A21"/>
    <w:pPr>
      <w:numPr>
        <w:numId w:val="0"/>
      </w:numPr>
      <w:tabs>
        <w:tab w:val="right" w:leader="dot" w:pos="4176"/>
      </w:tabs>
    </w:pPr>
  </w:style>
  <w:style w:type="paragraph" w:styleId="ListNumber2">
    <w:name w:val="List Number 2"/>
    <w:basedOn w:val="List2"/>
    <w:rsid w:val="00563A21"/>
    <w:pPr>
      <w:numPr>
        <w:numId w:val="10"/>
      </w:numPr>
      <w:tabs>
        <w:tab w:val="clear" w:pos="1060"/>
      </w:tabs>
    </w:pPr>
  </w:style>
  <w:style w:type="paragraph" w:customStyle="1" w:styleId="MarginNote">
    <w:name w:val="Margin Note"/>
    <w:basedOn w:val="BodyText"/>
    <w:rsid w:val="00563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A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A21"/>
    <w:rPr>
      <w:sz w:val="32"/>
    </w:rPr>
  </w:style>
  <w:style w:type="paragraph" w:customStyle="1" w:styleId="HeadingProcedure">
    <w:name w:val="Heading Procedure"/>
    <w:basedOn w:val="HeadingBase"/>
    <w:next w:val="Normal"/>
    <w:rsid w:val="00563A21"/>
    <w:pPr>
      <w:tabs>
        <w:tab w:val="left" w:pos="0"/>
      </w:tabs>
      <w:spacing w:before="120" w:after="60"/>
    </w:pPr>
    <w:rPr>
      <w:i/>
      <w:color w:val="918585"/>
      <w:sz w:val="22"/>
    </w:rPr>
  </w:style>
  <w:style w:type="paragraph" w:customStyle="1" w:styleId="TableBodyText">
    <w:name w:val="Table Body Text"/>
    <w:basedOn w:val="BodyText"/>
    <w:rsid w:val="00563A21"/>
    <w:pPr>
      <w:spacing w:before="60" w:after="60"/>
    </w:pPr>
  </w:style>
  <w:style w:type="paragraph" w:styleId="ListContinue">
    <w:name w:val="List Continue"/>
    <w:basedOn w:val="List"/>
    <w:rsid w:val="00563A21"/>
    <w:pPr>
      <w:ind w:firstLine="0"/>
    </w:pPr>
  </w:style>
  <w:style w:type="paragraph" w:customStyle="1" w:styleId="ListNote">
    <w:name w:val="List Note"/>
    <w:basedOn w:val="List"/>
    <w:rsid w:val="00563A21"/>
    <w:pPr>
      <w:pBdr>
        <w:top w:val="single" w:sz="6" w:space="2" w:color="918585"/>
        <w:bottom w:val="single" w:sz="6" w:space="2" w:color="918585"/>
      </w:pBdr>
      <w:tabs>
        <w:tab w:val="left" w:pos="1021"/>
      </w:tabs>
      <w:ind w:firstLine="0"/>
    </w:pPr>
  </w:style>
  <w:style w:type="paragraph" w:customStyle="1" w:styleId="Warning">
    <w:name w:val="Warning"/>
    <w:basedOn w:val="BodyText"/>
    <w:rsid w:val="00563A21"/>
    <w:pPr>
      <w:shd w:val="clear" w:color="auto" w:fill="D9D9D9"/>
      <w:tabs>
        <w:tab w:val="left" w:pos="992"/>
      </w:tabs>
      <w:ind w:left="119" w:right="119"/>
    </w:pPr>
    <w:rPr>
      <w:sz w:val="20"/>
    </w:rPr>
  </w:style>
  <w:style w:type="paragraph" w:customStyle="1" w:styleId="MarginIcons">
    <w:name w:val="Margin Icons"/>
    <w:basedOn w:val="BodyText"/>
    <w:rsid w:val="00563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A21"/>
    <w:rPr>
      <w:rFonts w:ascii="Courier New" w:hAnsi="Courier New"/>
    </w:rPr>
  </w:style>
  <w:style w:type="paragraph" w:customStyle="1" w:styleId="NoteBullet">
    <w:name w:val="Note Bullet"/>
    <w:basedOn w:val="Note"/>
    <w:rsid w:val="00563A21"/>
    <w:pPr>
      <w:tabs>
        <w:tab w:val="clear" w:pos="680"/>
      </w:tabs>
      <w:spacing w:before="60" w:after="60"/>
    </w:pPr>
  </w:style>
  <w:style w:type="paragraph" w:customStyle="1" w:styleId="SubHeading2">
    <w:name w:val="SubHeading2"/>
    <w:basedOn w:val="HeadingBase"/>
    <w:rsid w:val="00563A21"/>
    <w:pPr>
      <w:spacing w:before="240" w:after="60"/>
    </w:pPr>
    <w:rPr>
      <w:sz w:val="20"/>
    </w:rPr>
  </w:style>
  <w:style w:type="paragraph" w:customStyle="1" w:styleId="SubHeading1">
    <w:name w:val="SubHeading1"/>
    <w:basedOn w:val="HeadingBase"/>
    <w:rsid w:val="00563A21"/>
    <w:pPr>
      <w:spacing w:before="240" w:after="60"/>
    </w:pPr>
    <w:rPr>
      <w:color w:val="918585"/>
      <w:sz w:val="22"/>
    </w:rPr>
  </w:style>
  <w:style w:type="paragraph" w:customStyle="1" w:styleId="SideHeading">
    <w:name w:val="Side Heading"/>
    <w:basedOn w:val="HeadingBase"/>
    <w:rsid w:val="00563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A21"/>
    <w:pPr>
      <w:tabs>
        <w:tab w:val="num" w:pos="360"/>
      </w:tabs>
    </w:pPr>
  </w:style>
  <w:style w:type="paragraph" w:styleId="PlainText">
    <w:name w:val="Plain Text"/>
    <w:basedOn w:val="Normal"/>
    <w:link w:val="PlainTextChar"/>
    <w:rsid w:val="00563A21"/>
    <w:rPr>
      <w:sz w:val="20"/>
    </w:rPr>
  </w:style>
  <w:style w:type="character" w:customStyle="1" w:styleId="PlainTextChar">
    <w:name w:val="Plain Text Char"/>
    <w:basedOn w:val="DefaultParagraphFont"/>
    <w:link w:val="PlainText"/>
    <w:rsid w:val="00563A21"/>
    <w:rPr>
      <w:rFonts w:ascii="Courier New" w:eastAsia="Times New Roman" w:hAnsi="Courier New" w:cs="Times New Roman"/>
      <w:sz w:val="20"/>
      <w:szCs w:val="20"/>
      <w:lang w:eastAsia="en-US"/>
    </w:rPr>
  </w:style>
  <w:style w:type="character" w:customStyle="1" w:styleId="MenuOption">
    <w:name w:val="Menu Option"/>
    <w:basedOn w:val="DefaultParagraphFont"/>
    <w:rsid w:val="00563A21"/>
    <w:rPr>
      <w:b/>
      <w:smallCaps/>
    </w:rPr>
  </w:style>
  <w:style w:type="paragraph" w:customStyle="1" w:styleId="TableListNumber">
    <w:name w:val="Table List Number"/>
    <w:basedOn w:val="ListNumber"/>
    <w:rsid w:val="00563A21"/>
    <w:pPr>
      <w:numPr>
        <w:numId w:val="0"/>
      </w:numPr>
    </w:pPr>
  </w:style>
  <w:style w:type="paragraph" w:styleId="TOC4">
    <w:name w:val="toc 4"/>
    <w:basedOn w:val="TOCBase"/>
    <w:next w:val="Normal"/>
    <w:semiHidden/>
    <w:rsid w:val="00563A21"/>
    <w:pPr>
      <w:tabs>
        <w:tab w:val="right" w:leader="dot" w:pos="9071"/>
      </w:tabs>
      <w:ind w:left="1701"/>
    </w:pPr>
  </w:style>
  <w:style w:type="paragraph" w:customStyle="1" w:styleId="ListAlpha">
    <w:name w:val="List Alpha"/>
    <w:basedOn w:val="List"/>
    <w:rsid w:val="00563A21"/>
    <w:pPr>
      <w:numPr>
        <w:numId w:val="9"/>
      </w:numPr>
    </w:pPr>
  </w:style>
  <w:style w:type="paragraph" w:customStyle="1" w:styleId="ListAlpha2">
    <w:name w:val="List Alpha 2"/>
    <w:basedOn w:val="List2"/>
    <w:rsid w:val="00563A21"/>
    <w:pPr>
      <w:numPr>
        <w:numId w:val="8"/>
      </w:numPr>
    </w:pPr>
  </w:style>
  <w:style w:type="paragraph" w:styleId="List2">
    <w:name w:val="List 2"/>
    <w:basedOn w:val="BodyText"/>
    <w:rsid w:val="00563A21"/>
    <w:pPr>
      <w:tabs>
        <w:tab w:val="left" w:pos="680"/>
      </w:tabs>
      <w:spacing w:before="60" w:after="60"/>
      <w:ind w:left="680" w:hanging="340"/>
    </w:pPr>
  </w:style>
  <w:style w:type="paragraph" w:styleId="List3">
    <w:name w:val="List 3"/>
    <w:basedOn w:val="BodyText"/>
    <w:rsid w:val="00563A21"/>
    <w:pPr>
      <w:tabs>
        <w:tab w:val="left" w:pos="1021"/>
      </w:tabs>
      <w:spacing w:before="60" w:after="60"/>
      <w:ind w:left="1020" w:hanging="340"/>
    </w:pPr>
  </w:style>
  <w:style w:type="paragraph" w:styleId="List4">
    <w:name w:val="List 4"/>
    <w:basedOn w:val="BodyText"/>
    <w:rsid w:val="00563A21"/>
    <w:pPr>
      <w:tabs>
        <w:tab w:val="left" w:pos="1361"/>
      </w:tabs>
      <w:spacing w:before="60" w:after="60"/>
      <w:ind w:left="1361" w:hanging="340"/>
    </w:pPr>
  </w:style>
  <w:style w:type="paragraph" w:styleId="List5">
    <w:name w:val="List 5"/>
    <w:basedOn w:val="BodyText"/>
    <w:rsid w:val="00563A21"/>
    <w:pPr>
      <w:tabs>
        <w:tab w:val="left" w:pos="1701"/>
      </w:tabs>
      <w:spacing w:before="60" w:after="60"/>
      <w:ind w:left="1701" w:hanging="340"/>
    </w:pPr>
  </w:style>
  <w:style w:type="paragraph" w:styleId="ListBullet3">
    <w:name w:val="List Bullet 3"/>
    <w:basedOn w:val="List3"/>
    <w:rsid w:val="00563A21"/>
    <w:pPr>
      <w:numPr>
        <w:numId w:val="14"/>
      </w:numPr>
      <w:tabs>
        <w:tab w:val="clear" w:pos="1021"/>
      </w:tabs>
      <w:ind w:left="1037" w:hanging="357"/>
    </w:pPr>
  </w:style>
  <w:style w:type="paragraph" w:styleId="ListBullet4">
    <w:name w:val="List Bullet 4"/>
    <w:basedOn w:val="List4"/>
    <w:rsid w:val="00563A21"/>
    <w:pPr>
      <w:numPr>
        <w:numId w:val="3"/>
      </w:numPr>
      <w:tabs>
        <w:tab w:val="clear" w:pos="1361"/>
      </w:tabs>
    </w:pPr>
  </w:style>
  <w:style w:type="paragraph" w:styleId="ListBullet5">
    <w:name w:val="List Bullet 5"/>
    <w:basedOn w:val="List5"/>
    <w:rsid w:val="00563A21"/>
    <w:pPr>
      <w:numPr>
        <w:numId w:val="4"/>
      </w:numPr>
    </w:pPr>
  </w:style>
  <w:style w:type="paragraph" w:styleId="ListContinue2">
    <w:name w:val="List Continue 2"/>
    <w:basedOn w:val="List2"/>
    <w:rsid w:val="00563A21"/>
    <w:pPr>
      <w:ind w:firstLine="0"/>
    </w:pPr>
  </w:style>
  <w:style w:type="paragraph" w:styleId="ListContinue3">
    <w:name w:val="List Continue 3"/>
    <w:basedOn w:val="List3"/>
    <w:rsid w:val="00563A21"/>
    <w:pPr>
      <w:ind w:left="1021" w:firstLine="0"/>
    </w:pPr>
  </w:style>
  <w:style w:type="paragraph" w:styleId="ListContinue4">
    <w:name w:val="List Continue 4"/>
    <w:basedOn w:val="List4"/>
    <w:rsid w:val="00563A21"/>
    <w:pPr>
      <w:ind w:firstLine="0"/>
    </w:pPr>
  </w:style>
  <w:style w:type="paragraph" w:styleId="ListContinue5">
    <w:name w:val="List Continue 5"/>
    <w:basedOn w:val="List5"/>
    <w:rsid w:val="00563A21"/>
    <w:pPr>
      <w:ind w:firstLine="0"/>
    </w:pPr>
  </w:style>
  <w:style w:type="paragraph" w:styleId="ListNumber3">
    <w:name w:val="List Number 3"/>
    <w:basedOn w:val="List3"/>
    <w:rsid w:val="00563A21"/>
    <w:pPr>
      <w:numPr>
        <w:numId w:val="5"/>
      </w:numPr>
    </w:pPr>
  </w:style>
  <w:style w:type="paragraph" w:styleId="ListNumber4">
    <w:name w:val="List Number 4"/>
    <w:basedOn w:val="List4"/>
    <w:rsid w:val="00563A21"/>
    <w:pPr>
      <w:numPr>
        <w:numId w:val="6"/>
      </w:numPr>
    </w:pPr>
  </w:style>
  <w:style w:type="paragraph" w:styleId="ListNumber5">
    <w:name w:val="List Number 5"/>
    <w:basedOn w:val="List5"/>
    <w:rsid w:val="00563A21"/>
    <w:pPr>
      <w:numPr>
        <w:numId w:val="7"/>
      </w:numPr>
    </w:pPr>
  </w:style>
  <w:style w:type="paragraph" w:styleId="BlockText">
    <w:name w:val="Block Text"/>
    <w:basedOn w:val="Normal"/>
    <w:rsid w:val="00563A21"/>
    <w:pPr>
      <w:spacing w:after="120"/>
      <w:ind w:left="1440" w:right="1440"/>
    </w:pPr>
  </w:style>
  <w:style w:type="character" w:customStyle="1" w:styleId="Subscript">
    <w:name w:val="Subscript"/>
    <w:basedOn w:val="DefaultParagraphFont"/>
    <w:rsid w:val="00563A21"/>
    <w:rPr>
      <w:sz w:val="16"/>
      <w:vertAlign w:val="subscript"/>
    </w:rPr>
  </w:style>
  <w:style w:type="character" w:customStyle="1" w:styleId="Superscript">
    <w:name w:val="Superscript"/>
    <w:basedOn w:val="DefaultParagraphFont"/>
    <w:rsid w:val="00563A21"/>
    <w:rPr>
      <w:sz w:val="16"/>
      <w:vertAlign w:val="superscript"/>
    </w:rPr>
  </w:style>
  <w:style w:type="character" w:customStyle="1" w:styleId="Symbols">
    <w:name w:val="Symbols"/>
    <w:basedOn w:val="DefaultParagraphFont"/>
    <w:rsid w:val="00563A21"/>
    <w:rPr>
      <w:rFonts w:ascii="Symbol" w:hAnsi="Symbol"/>
    </w:rPr>
  </w:style>
  <w:style w:type="character" w:customStyle="1" w:styleId="MenuOptions">
    <w:name w:val="Menu Options"/>
    <w:basedOn w:val="DefaultParagraphFont"/>
    <w:rsid w:val="00563A21"/>
    <w:rPr>
      <w:rFonts w:ascii="Arial Narrow" w:hAnsi="Arial Narrow"/>
      <w:smallCaps/>
    </w:rPr>
  </w:style>
  <w:style w:type="character" w:customStyle="1" w:styleId="Buttons">
    <w:name w:val="Buttons"/>
    <w:basedOn w:val="DefaultParagraphFont"/>
    <w:rsid w:val="00563A21"/>
    <w:rPr>
      <w:b/>
    </w:rPr>
  </w:style>
  <w:style w:type="character" w:customStyle="1" w:styleId="Underlined">
    <w:name w:val="Underlined"/>
    <w:basedOn w:val="DefaultParagraphFont"/>
    <w:rsid w:val="00563A21"/>
    <w:rPr>
      <w:u w:val="single"/>
    </w:rPr>
  </w:style>
  <w:style w:type="paragraph" w:customStyle="1" w:styleId="TableBodyTextRight">
    <w:name w:val="Table Body Text Right"/>
    <w:basedOn w:val="TableBodyText"/>
    <w:rsid w:val="00563A21"/>
    <w:pPr>
      <w:widowControl w:val="0"/>
      <w:autoSpaceDE w:val="0"/>
      <w:autoSpaceDN w:val="0"/>
      <w:adjustRightInd w:val="0"/>
      <w:jc w:val="right"/>
    </w:pPr>
    <w:rPr>
      <w:rFonts w:cs="Arial"/>
      <w:szCs w:val="18"/>
    </w:rPr>
  </w:style>
  <w:style w:type="paragraph" w:customStyle="1" w:styleId="CopyrightText">
    <w:name w:val="Copyright Text"/>
    <w:basedOn w:val="BodyText"/>
    <w:rsid w:val="00563A21"/>
    <w:rPr>
      <w:sz w:val="18"/>
    </w:rPr>
  </w:style>
  <w:style w:type="paragraph" w:customStyle="1" w:styleId="BodySmallRight">
    <w:name w:val="Body Small Right"/>
    <w:basedOn w:val="BodyTextRight"/>
    <w:rsid w:val="00563A21"/>
    <w:rPr>
      <w:sz w:val="18"/>
      <w:szCs w:val="18"/>
    </w:rPr>
  </w:style>
  <w:style w:type="paragraph" w:customStyle="1" w:styleId="MarginEdition">
    <w:name w:val="Margin Edition"/>
    <w:basedOn w:val="MarginNote"/>
    <w:rsid w:val="00563A21"/>
    <w:pPr>
      <w:spacing w:before="0" w:after="0"/>
    </w:pPr>
    <w:rPr>
      <w:rFonts w:ascii="Times New Roman" w:hAnsi="Times New Roman"/>
      <w:color w:val="999999"/>
    </w:rPr>
  </w:style>
  <w:style w:type="paragraph" w:customStyle="1" w:styleId="Spacer">
    <w:name w:val="Spacer"/>
    <w:basedOn w:val="Normal"/>
    <w:rsid w:val="00563A21"/>
    <w:rPr>
      <w:sz w:val="2"/>
      <w:szCs w:val="2"/>
    </w:rPr>
  </w:style>
  <w:style w:type="character" w:customStyle="1" w:styleId="Small">
    <w:name w:val="Small"/>
    <w:basedOn w:val="DefaultParagraphFont"/>
    <w:rsid w:val="00563A21"/>
    <w:rPr>
      <w:sz w:val="16"/>
    </w:rPr>
  </w:style>
  <w:style w:type="paragraph" w:customStyle="1" w:styleId="WideTable">
    <w:name w:val="Wide Table"/>
    <w:basedOn w:val="Normal"/>
    <w:rsid w:val="00563A21"/>
    <w:pPr>
      <w:ind w:left="-1418"/>
    </w:pPr>
    <w:rPr>
      <w:sz w:val="2"/>
      <w:szCs w:val="2"/>
    </w:rPr>
  </w:style>
  <w:style w:type="character" w:styleId="PageNumber">
    <w:name w:val="page number"/>
    <w:basedOn w:val="DefaultParagraphFont"/>
    <w:rsid w:val="00563A21"/>
  </w:style>
  <w:style w:type="paragraph" w:styleId="Quote">
    <w:name w:val="Quote"/>
    <w:basedOn w:val="Heading1"/>
    <w:link w:val="QuoteChar"/>
    <w:qFormat/>
    <w:rsid w:val="00563A21"/>
    <w:rPr>
      <w:b w:val="0"/>
      <w:sz w:val="72"/>
      <w:szCs w:val="72"/>
      <w:lang w:val="en-NZ"/>
    </w:rPr>
  </w:style>
  <w:style w:type="character" w:customStyle="1" w:styleId="QuoteChar">
    <w:name w:val="Quote Char"/>
    <w:basedOn w:val="DefaultParagraphFont"/>
    <w:link w:val="Quote"/>
    <w:rsid w:val="00563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A21"/>
    <w:pPr>
      <w:pageBreakBefore/>
    </w:pPr>
  </w:style>
  <w:style w:type="paragraph" w:customStyle="1" w:styleId="Border">
    <w:name w:val="Border"/>
    <w:basedOn w:val="Normal"/>
    <w:qFormat/>
    <w:rsid w:val="00563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A21"/>
    <w:rPr>
      <w:b/>
      <w:bCs/>
      <w:i/>
      <w:iCs/>
      <w:color w:val="auto"/>
    </w:rPr>
  </w:style>
  <w:style w:type="paragraph" w:styleId="IntenseQuote">
    <w:name w:val="Intense Quote"/>
    <w:basedOn w:val="Normal"/>
    <w:next w:val="Normal"/>
    <w:link w:val="IntenseQuoteChar"/>
    <w:uiPriority w:val="30"/>
    <w:qFormat/>
    <w:rsid w:val="00563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A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A21"/>
    <w:rPr>
      <w:smallCaps/>
      <w:color w:val="auto"/>
      <w:u w:val="single"/>
    </w:rPr>
  </w:style>
  <w:style w:type="character" w:styleId="IntenseReference">
    <w:name w:val="Intense Reference"/>
    <w:basedOn w:val="DefaultParagraphFont"/>
    <w:uiPriority w:val="32"/>
    <w:qFormat/>
    <w:rsid w:val="00563A21"/>
    <w:rPr>
      <w:b/>
      <w:bCs/>
      <w:smallCaps/>
      <w:color w:val="auto"/>
      <w:spacing w:val="5"/>
      <w:u w:val="single"/>
    </w:rPr>
  </w:style>
  <w:style w:type="paragraph" w:customStyle="1" w:styleId="2ColumnHeading">
    <w:name w:val="2Column Heading"/>
    <w:basedOn w:val="BodyText"/>
    <w:qFormat/>
    <w:rsid w:val="00563A21"/>
    <w:pPr>
      <w:spacing w:after="60"/>
      <w:ind w:left="-2268"/>
    </w:pPr>
    <w:rPr>
      <w:b/>
    </w:rPr>
  </w:style>
  <w:style w:type="paragraph" w:customStyle="1" w:styleId="Heading1TOC">
    <w:name w:val="Heading1 TOC"/>
    <w:basedOn w:val="Normal"/>
    <w:qFormat/>
    <w:rsid w:val="00563A21"/>
    <w:pPr>
      <w:spacing w:before="240" w:after="120"/>
    </w:pPr>
    <w:rPr>
      <w:rFonts w:ascii="Times New Roman" w:hAnsi="Times New Roman"/>
      <w:b/>
      <w:sz w:val="32"/>
    </w:rPr>
  </w:style>
  <w:style w:type="paragraph" w:customStyle="1" w:styleId="Heading2TOC">
    <w:name w:val="Heading2 TOC"/>
    <w:basedOn w:val="Normal"/>
    <w:qFormat/>
    <w:rsid w:val="00563A21"/>
    <w:pPr>
      <w:spacing w:before="240" w:after="60"/>
    </w:pPr>
    <w:rPr>
      <w:rFonts w:ascii="Times New Roman" w:hAnsi="Times New Roman"/>
      <w:b/>
      <w:sz w:val="28"/>
    </w:rPr>
  </w:style>
  <w:style w:type="character" w:customStyle="1" w:styleId="Underline">
    <w:name w:val="Underline"/>
    <w:basedOn w:val="DefaultParagraphFont"/>
    <w:qFormat/>
    <w:rsid w:val="00563A21"/>
    <w:rPr>
      <w:u w:val="single"/>
    </w:rPr>
  </w:style>
  <w:style w:type="character" w:customStyle="1" w:styleId="BoldandItalics">
    <w:name w:val="Bold and Italics"/>
    <w:qFormat/>
    <w:rsid w:val="00563A21"/>
    <w:rPr>
      <w:b/>
      <w:i/>
      <w:u w:val="none"/>
    </w:rPr>
  </w:style>
  <w:style w:type="paragraph" w:styleId="BalloonText">
    <w:name w:val="Balloon Text"/>
    <w:basedOn w:val="Normal"/>
    <w:link w:val="BalloonTextChar"/>
    <w:rsid w:val="00563A21"/>
    <w:rPr>
      <w:rFonts w:ascii="Tahoma" w:hAnsi="Tahoma" w:cs="Tahoma"/>
      <w:sz w:val="16"/>
      <w:szCs w:val="16"/>
    </w:rPr>
  </w:style>
  <w:style w:type="character" w:customStyle="1" w:styleId="BalloonTextChar">
    <w:name w:val="Balloon Text Char"/>
    <w:basedOn w:val="DefaultParagraphFont"/>
    <w:link w:val="BalloonText"/>
    <w:rsid w:val="00563A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A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A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A21"/>
    <w:rPr>
      <w:b/>
      <w:color w:val="660033"/>
      <w:spacing w:val="0"/>
    </w:rPr>
  </w:style>
  <w:style w:type="paragraph" w:customStyle="1" w:styleId="Nameditemlist">
    <w:name w:val="Named item list"/>
    <w:basedOn w:val="BodyText"/>
    <w:qFormat/>
    <w:rsid w:val="00563A21"/>
    <w:pPr>
      <w:tabs>
        <w:tab w:val="left" w:pos="2835"/>
      </w:tabs>
      <w:ind w:left="2835" w:hanging="2835"/>
    </w:pPr>
  </w:style>
  <w:style w:type="paragraph" w:customStyle="1" w:styleId="BodyTextnopadding">
    <w:name w:val="Body Text no padding"/>
    <w:basedOn w:val="BodyText"/>
    <w:qFormat/>
    <w:rsid w:val="00563A21"/>
    <w:pPr>
      <w:spacing w:before="0" w:after="0"/>
    </w:pPr>
  </w:style>
  <w:style w:type="character" w:styleId="Hyperlink">
    <w:name w:val="Hyperlink"/>
    <w:basedOn w:val="DefaultParagraphFont"/>
    <w:uiPriority w:val="99"/>
    <w:unhideWhenUsed/>
    <w:rsid w:val="00150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5636</Characters>
  <Application>Microsoft Office Word</Application>
  <DocSecurity>0</DocSecurity>
  <Lines>187</Lines>
  <Paragraphs>128</Paragraphs>
  <ScaleCrop>false</ScaleCrop>
  <Company>Author-it Software Corporation Ltd.</Company>
  <LinksUpToDate>false</LinksUpToDate>
  <CharactersWithSpaces>6418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AHCSOL203 Assist with soil or growing media sampling and testing</dc:title>
  <dc:subject>Approved</dc:subject>
  <dc:creator>Skills Insight</dc:creator>
  <cp:keywords>Release: 1</cp:keywords>
  <dc:description>Review Date: 12 April 2008</dc:description>
  <cp:lastModifiedBy>HSD_TPCMSd.prod</cp:lastModifiedBy>
  <cp:revision>3</cp:revision>
  <dcterms:created xsi:type="dcterms:W3CDTF">2025-03-01T23:02:00Z</dcterms:created>
  <dcterms:modified xsi:type="dcterms:W3CDTF">2025-03-01T23:02:00Z</dcterms:modified>
</cp:coreProperties>
</file>