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B37" w:rsidP="00393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AHCSOL202 Assist with soil or growing media sampling and testing</w:t>
      </w:r>
      <w:r>
        <w:fldChar w:fldCharType="end"/>
      </w:r>
    </w:p>
    <w:p w:rsidR="00393B37" w:rsidP="00393B37">
      <w:pPr>
        <w:pStyle w:val="Version"/>
        <w:sectPr w:rsidSect="00833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3A9A" w:rsidP="00833A9A">
      <w:pPr>
        <w:pStyle w:val="SuperHeading"/>
      </w:pPr>
      <w:r w:rsidRPr="00833A9A">
        <w:t>AHCSOL202 Assist with soil or growing media sampling and testing</w:t>
      </w:r>
    </w:p>
    <w:p w:rsidR="00000000" w:rsidRPr="00833A9A" w:rsidP="00833A9A">
      <w:pPr>
        <w:pStyle w:val="Heading1"/>
      </w:pPr>
      <w:bookmarkStart w:id="1" w:name="O_938048"/>
      <w:bookmarkEnd w:id="1"/>
      <w:r w:rsidRPr="00833A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3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TableHeading"/>
              <w:rPr>
                <w:lang w:val="en-NZ"/>
              </w:rPr>
            </w:pPr>
            <w:r w:rsidRPr="00833A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TableHeading"/>
              <w:rPr>
                <w:lang w:val="en-NZ"/>
              </w:rPr>
            </w:pPr>
            <w:r w:rsidRPr="00833A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TableHeading"/>
              <w:rPr>
                <w:lang w:val="en-NZ"/>
              </w:rPr>
            </w:pPr>
            <w:r w:rsidRPr="00833A9A">
              <w:t>Comment</w:t>
            </w:r>
          </w:p>
        </w:tc>
      </w:tr>
      <w:tr w:rsidTr="00833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BodyText"/>
              <w:rPr>
                <w:lang w:val="en-NZ"/>
              </w:rPr>
            </w:pPr>
            <w:r w:rsidRPr="00833A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BodyText"/>
              <w:rPr>
                <w:lang w:val="en-NZ"/>
              </w:rPr>
            </w:pPr>
            <w:r w:rsidRPr="00833A9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A9A" w:rsidP="00833A9A">
            <w:pPr>
              <w:pStyle w:val="BodyText"/>
            </w:pPr>
            <w:r w:rsidRPr="00833A9A">
              <w:t>Initial release</w:t>
            </w:r>
          </w:p>
        </w:tc>
      </w:tr>
    </w:tbl>
    <w:p w:rsidR="00000000" w:rsidRPr="00833A9A" w:rsidP="00833A9A">
      <w:pPr>
        <w:pStyle w:val="BodyText"/>
      </w:pPr>
    </w:p>
    <w:p w:rsidR="00000000" w:rsidRPr="00833A9A" w:rsidP="00833A9A">
      <w:pPr>
        <w:pStyle w:val="AllowPageBreak"/>
      </w:pPr>
    </w:p>
    <w:p w:rsidR="00000000" w:rsidRPr="00833A9A" w:rsidP="00833A9A">
      <w:pPr>
        <w:pStyle w:val="Heading1"/>
      </w:pPr>
      <w:bookmarkStart w:id="2" w:name="O_938047"/>
      <w:bookmarkEnd w:id="2"/>
      <w:r w:rsidRPr="00833A9A">
        <w:t>Application</w:t>
      </w:r>
    </w:p>
    <w:p w:rsidR="00000000" w:rsidRPr="00833A9A" w:rsidP="00393B37">
      <w:pPr>
        <w:pStyle w:val="BodyText"/>
      </w:pPr>
      <w:r w:rsidRPr="00833A9A">
        <w:t>This unit of competency describes the skills and knowledge required to assist with the sampling and testing of soil or growing media sampling and testing.</w:t>
      </w:r>
    </w:p>
    <w:p w:rsidR="00000000" w:rsidRPr="00833A9A" w:rsidP="00393B37">
      <w:pPr>
        <w:pStyle w:val="BodyText"/>
      </w:pPr>
      <w:r w:rsidRPr="00833A9A">
        <w:t>This unit applies to individuals who work under general supervision and exercise limited autonomy wi</w:t>
      </w:r>
      <w:r w:rsidRPr="00833A9A">
        <w:t>th some accountability for their own work. They undertake defined activities and work in a structured context.</w:t>
      </w:r>
    </w:p>
    <w:p w:rsidR="00000000" w:rsidRPr="00833A9A" w:rsidP="00393B37">
      <w:pPr>
        <w:pStyle w:val="BodyText"/>
      </w:pPr>
      <w:r w:rsidRPr="00833A9A">
        <w:t>No occupational licensing, legislative or certification requirements are known to apply to this unit at the time of publication.</w:t>
      </w:r>
    </w:p>
    <w:p w:rsidR="00000000" w:rsidRPr="00833A9A" w:rsidP="00833A9A">
      <w:pPr>
        <w:pStyle w:val="Heading1"/>
      </w:pPr>
      <w:bookmarkStart w:id="3" w:name="O_938046"/>
      <w:bookmarkEnd w:id="3"/>
      <w:r w:rsidRPr="00833A9A">
        <w:t>Pre-requisite Unit</w:t>
      </w:r>
    </w:p>
    <w:p w:rsidR="00000000" w:rsidRPr="00833A9A" w:rsidP="00393B37">
      <w:pPr>
        <w:pStyle w:val="BodyText"/>
      </w:pPr>
      <w:r w:rsidRPr="00833A9A">
        <w:t>Nil.</w:t>
      </w:r>
    </w:p>
    <w:p w:rsidR="00000000" w:rsidRPr="00833A9A" w:rsidP="00833A9A">
      <w:pPr>
        <w:pStyle w:val="Heading1"/>
      </w:pPr>
      <w:bookmarkStart w:id="4" w:name="O_938045"/>
      <w:bookmarkEnd w:id="4"/>
      <w:r w:rsidRPr="00833A9A">
        <w:t>Unit Sector</w:t>
      </w:r>
    </w:p>
    <w:p w:rsidR="00000000" w:rsidRPr="00833A9A" w:rsidP="00393B37">
      <w:pPr>
        <w:pStyle w:val="BodyText"/>
      </w:pPr>
      <w:r w:rsidRPr="00833A9A">
        <w:t>Soils and media (SOL)</w:t>
      </w:r>
    </w:p>
    <w:p w:rsidR="00000000" w:rsidRPr="00833A9A" w:rsidP="00833A9A">
      <w:pPr>
        <w:pStyle w:val="Heading1"/>
      </w:pPr>
      <w:bookmarkStart w:id="5" w:name="O_938044"/>
      <w:bookmarkEnd w:id="5"/>
      <w:r w:rsidRPr="00833A9A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393B3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TableHeading"/>
              <w:rPr>
                <w:lang w:val="en-NZ"/>
              </w:rPr>
            </w:pPr>
            <w:r w:rsidRPr="00833A9A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TableHeading"/>
              <w:rPr>
                <w:lang w:val="en-NZ"/>
              </w:rPr>
            </w:pPr>
            <w:r w:rsidRPr="00833A9A">
              <w:t>Performance criteria</w:t>
            </w:r>
          </w:p>
        </w:tc>
      </w:tr>
      <w:tr w:rsidTr="00393B3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BodyText"/>
              <w:rPr>
                <w:lang w:val="en-NZ"/>
              </w:rPr>
            </w:pPr>
            <w:r w:rsidRPr="00833A9A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BodyText"/>
              <w:rPr>
                <w:lang w:val="en-NZ"/>
              </w:rPr>
            </w:pPr>
            <w:r w:rsidRPr="00833A9A">
              <w:t>Performance criteria describe the performance n</w:t>
            </w:r>
            <w:r w:rsidRPr="00833A9A">
              <w:t>eeded to demonstrate achievement of the element.</w:t>
            </w:r>
          </w:p>
        </w:tc>
      </w:tr>
      <w:tr w:rsidTr="00393B3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List"/>
              <w:rPr>
                <w:lang w:val="en-NZ"/>
              </w:rPr>
            </w:pPr>
            <w:r w:rsidRPr="00833A9A">
              <w:t>1.</w:t>
            </w:r>
            <w:r w:rsidRPr="00833A9A">
              <w:tab/>
              <w:t>Collect soil or media samples for testing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A9A" w:rsidP="00833A9A">
            <w:pPr>
              <w:pStyle w:val="List"/>
            </w:pPr>
            <w:r w:rsidRPr="00833A9A">
              <w:t>1.1</w:t>
            </w:r>
            <w:r w:rsidRPr="00833A9A">
              <w:tab/>
              <w:t>Discuss task requirements with supervisor and seek clarification where necessary</w:t>
            </w:r>
          </w:p>
          <w:p w:rsidR="00000000" w:rsidRPr="00833A9A" w:rsidP="00833A9A">
            <w:pPr>
              <w:pStyle w:val="List"/>
            </w:pPr>
            <w:r w:rsidRPr="00833A9A">
              <w:t>1.2</w:t>
            </w:r>
            <w:r w:rsidRPr="00833A9A">
              <w:tab/>
              <w:t>Prepare tools and materials for collecting samples</w:t>
            </w:r>
          </w:p>
          <w:p w:rsidR="00000000" w:rsidRPr="00833A9A" w:rsidP="00833A9A">
            <w:pPr>
              <w:pStyle w:val="List"/>
            </w:pPr>
            <w:r w:rsidRPr="00833A9A">
              <w:t>1.3</w:t>
            </w:r>
            <w:r w:rsidRPr="00833A9A">
              <w:tab/>
              <w:t xml:space="preserve">Take and prepare </w:t>
            </w:r>
            <w:r w:rsidRPr="00833A9A">
              <w:t>samples as instructed</w:t>
            </w:r>
          </w:p>
          <w:p w:rsidR="00000000" w:rsidP="00833A9A">
            <w:pPr>
              <w:pStyle w:val="List"/>
              <w:rPr>
                <w:lang w:val="en-NZ"/>
              </w:rPr>
            </w:pPr>
            <w:r w:rsidRPr="00833A9A">
              <w:t>1.4</w:t>
            </w:r>
            <w:r w:rsidRPr="00833A9A">
              <w:tab/>
              <w:t>Assist with labelling and recording samples if required</w:t>
            </w:r>
          </w:p>
        </w:tc>
      </w:tr>
      <w:tr w:rsidTr="00393B37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A9A">
            <w:pPr>
              <w:pStyle w:val="List"/>
              <w:rPr>
                <w:lang w:val="en-NZ"/>
              </w:rPr>
            </w:pPr>
            <w:r w:rsidRPr="00833A9A">
              <w:t>2.</w:t>
            </w:r>
            <w:r w:rsidRPr="00833A9A">
              <w:tab/>
              <w:t>Perform basic tests on soil or media sample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A9A" w:rsidP="00833A9A">
            <w:pPr>
              <w:pStyle w:val="List"/>
            </w:pPr>
            <w:r w:rsidRPr="00833A9A">
              <w:t>2.1</w:t>
            </w:r>
            <w:r w:rsidRPr="00833A9A">
              <w:tab/>
              <w:t>Recognise basic features of a soil profile</w:t>
            </w:r>
          </w:p>
          <w:p w:rsidR="00000000" w:rsidRPr="00833A9A" w:rsidP="00833A9A">
            <w:pPr>
              <w:pStyle w:val="List"/>
            </w:pPr>
            <w:r w:rsidRPr="00833A9A">
              <w:t>2.2</w:t>
            </w:r>
            <w:r w:rsidRPr="00833A9A">
              <w:tab/>
              <w:t>Assist with testing or inspecting physical properties of samples</w:t>
            </w:r>
          </w:p>
          <w:p w:rsidR="00000000" w:rsidRPr="00833A9A" w:rsidP="00833A9A">
            <w:pPr>
              <w:pStyle w:val="List"/>
            </w:pPr>
            <w:r w:rsidRPr="00833A9A">
              <w:t>2.3</w:t>
            </w:r>
            <w:r w:rsidRPr="00833A9A">
              <w:tab/>
              <w:t>Assist</w:t>
            </w:r>
            <w:r w:rsidRPr="00833A9A">
              <w:t xml:space="preserve"> with testing chemical properties of samples</w:t>
            </w:r>
          </w:p>
          <w:p w:rsidR="00000000" w:rsidRPr="00833A9A" w:rsidP="00833A9A">
            <w:pPr>
              <w:pStyle w:val="List"/>
            </w:pPr>
            <w:r w:rsidRPr="00833A9A">
              <w:t>2.4</w:t>
            </w:r>
            <w:r w:rsidRPr="00833A9A">
              <w:tab/>
              <w:t>Relate soil test results to suitability of the soil or media for growing</w:t>
            </w:r>
          </w:p>
        </w:tc>
      </w:tr>
    </w:tbl>
    <w:p w:rsidR="00000000" w:rsidRPr="00833A9A" w:rsidP="00833A9A">
      <w:pPr>
        <w:pStyle w:val="BodyText"/>
      </w:pPr>
    </w:p>
    <w:p w:rsidR="00000000" w:rsidRPr="00833A9A" w:rsidP="00833A9A">
      <w:pPr>
        <w:pStyle w:val="AllowPageBreak"/>
      </w:pPr>
    </w:p>
    <w:p w:rsidR="00000000" w:rsidRPr="00833A9A" w:rsidP="00833A9A">
      <w:pPr>
        <w:pStyle w:val="Heading1"/>
      </w:pPr>
      <w:bookmarkStart w:id="6" w:name="O_938043"/>
      <w:bookmarkEnd w:id="6"/>
      <w:r w:rsidRPr="00833A9A">
        <w:t>Foundation Skills</w:t>
      </w:r>
    </w:p>
    <w:p w:rsidR="00000000" w:rsidRPr="00833A9A" w:rsidP="00393B37">
      <w:pPr>
        <w:pStyle w:val="BodyText"/>
      </w:pPr>
      <w:r w:rsidRPr="00833A9A">
        <w:t>Foundation Skills essential to performance are explicit in the performance criteria of this unit of competency.</w:t>
      </w:r>
    </w:p>
    <w:p w:rsidR="00000000" w:rsidRPr="00833A9A" w:rsidP="00833A9A">
      <w:pPr>
        <w:pStyle w:val="Heading1"/>
      </w:pPr>
      <w:bookmarkStart w:id="7" w:name="O_938042"/>
      <w:bookmarkEnd w:id="7"/>
      <w:r w:rsidRPr="00833A9A">
        <w:t>Range of Conditions</w:t>
      </w:r>
    </w:p>
    <w:p w:rsidR="00000000" w:rsidRPr="00833A9A" w:rsidP="00833A9A">
      <w:pPr>
        <w:pStyle w:val="Heading1"/>
      </w:pPr>
      <w:bookmarkStart w:id="8" w:name="O_938041"/>
      <w:bookmarkEnd w:id="8"/>
      <w:r w:rsidRPr="00833A9A">
        <w:t>Unit Mapping Information</w:t>
      </w:r>
    </w:p>
    <w:p w:rsidR="00000000" w:rsidRPr="00833A9A" w:rsidP="00393B37">
      <w:pPr>
        <w:pStyle w:val="BodyText"/>
      </w:pPr>
      <w:r w:rsidRPr="00833A9A">
        <w:t>This unit is equivalent to AHCSOL201A Determine basic properties o</w:t>
      </w:r>
      <w:r w:rsidRPr="00833A9A">
        <w:t>f soil and/or growing media.</w:t>
      </w:r>
    </w:p>
    <w:p w:rsidR="00000000" w:rsidRPr="00833A9A" w:rsidP="00833A9A">
      <w:pPr>
        <w:pStyle w:val="Heading1"/>
      </w:pPr>
      <w:bookmarkStart w:id="9" w:name="O_938049"/>
      <w:bookmarkEnd w:id="9"/>
      <w:r w:rsidRPr="00833A9A">
        <w:t>Links</w:t>
      </w:r>
    </w:p>
    <w:p w:rsidR="00000000" w:rsidRPr="00833A9A" w:rsidP="00393B37">
      <w:pPr>
        <w:pStyle w:val="BodyText"/>
      </w:pPr>
      <w:r w:rsidRPr="00833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7B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3A9A" w:rsidP="00833A9A"/>
    <w:sectPr w:rsidSect="00833A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A" w:rsidRPr="00393B37" w:rsidP="00393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37" w:rsidP="00833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B37" w:rsidP="00833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3B37" w:rsidP="00833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A9A" w:rsidRPr="00393B37" w:rsidP="00393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B37" w:rsidRPr="002D2AF8" w:rsidP="00833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AHCSOL202 Assist with soil or growing media sampling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93B37" w:rsidP="00833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A9A"/>
  </w:style>
  <w:style w:type="character" w:customStyle="1" w:styleId="Heading1Char">
    <w:name w:val="Heading 1 Char"/>
    <w:basedOn w:val="DefaultParagraphFont"/>
    <w:link w:val="Heading1"/>
    <w:rsid w:val="00833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A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3A9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33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3A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3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A9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33A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3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A9A"/>
    <w:rPr>
      <w:b/>
      <w:spacing w:val="0"/>
    </w:rPr>
  </w:style>
  <w:style w:type="paragraph" w:customStyle="1" w:styleId="SuperTitle">
    <w:name w:val="SuperTitle"/>
    <w:basedOn w:val="Title"/>
    <w:rsid w:val="00833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A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A9A"/>
    <w:rPr>
      <w:i/>
    </w:rPr>
  </w:style>
  <w:style w:type="paragraph" w:styleId="Caption">
    <w:name w:val="caption"/>
    <w:basedOn w:val="BodyText"/>
    <w:next w:val="Normal"/>
    <w:qFormat/>
    <w:rsid w:val="00833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A9A"/>
  </w:style>
  <w:style w:type="paragraph" w:styleId="TableofFigures">
    <w:name w:val="table of figures"/>
    <w:basedOn w:val="Normal"/>
    <w:next w:val="Normal"/>
    <w:semiHidden/>
    <w:rsid w:val="00833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A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3A9A"/>
    <w:rPr>
      <w:rFonts w:ascii="Wingdings" w:hAnsi="Wingdings"/>
    </w:rPr>
  </w:style>
  <w:style w:type="character" w:customStyle="1" w:styleId="HotSpot">
    <w:name w:val="HotSpot"/>
    <w:rsid w:val="00833A9A"/>
    <w:rPr>
      <w:color w:val="0033CC"/>
      <w:u w:val="none"/>
    </w:rPr>
  </w:style>
  <w:style w:type="paragraph" w:customStyle="1" w:styleId="BodyTextRight">
    <w:name w:val="Body Text Right"/>
    <w:basedOn w:val="BodyText"/>
    <w:rsid w:val="00833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A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A9A"/>
    <w:rPr>
      <w:sz w:val="32"/>
    </w:rPr>
  </w:style>
  <w:style w:type="paragraph" w:customStyle="1" w:styleId="HeadingProcedure">
    <w:name w:val="Heading Procedure"/>
    <w:basedOn w:val="HeadingBase"/>
    <w:next w:val="Normal"/>
    <w:rsid w:val="00833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A9A"/>
    <w:pPr>
      <w:spacing w:before="60" w:after="60"/>
    </w:pPr>
  </w:style>
  <w:style w:type="paragraph" w:styleId="ListContinue">
    <w:name w:val="List Continue"/>
    <w:basedOn w:val="List"/>
    <w:rsid w:val="00833A9A"/>
    <w:pPr>
      <w:ind w:firstLine="0"/>
    </w:pPr>
  </w:style>
  <w:style w:type="paragraph" w:customStyle="1" w:styleId="ListNote">
    <w:name w:val="List Note"/>
    <w:basedOn w:val="List"/>
    <w:rsid w:val="00833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A9A"/>
    <w:rPr>
      <w:rFonts w:ascii="Courier New" w:hAnsi="Courier New"/>
    </w:rPr>
  </w:style>
  <w:style w:type="paragraph" w:customStyle="1" w:styleId="NoteBullet">
    <w:name w:val="Note Bullet"/>
    <w:basedOn w:val="Note"/>
    <w:rsid w:val="00833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A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3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A9A"/>
    <w:rPr>
      <w:b/>
      <w:smallCaps/>
    </w:rPr>
  </w:style>
  <w:style w:type="paragraph" w:customStyle="1" w:styleId="TableListNumber">
    <w:name w:val="Table List Number"/>
    <w:basedOn w:val="ListNumber"/>
    <w:rsid w:val="00833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A9A"/>
    <w:pPr>
      <w:numPr>
        <w:numId w:val="7"/>
      </w:numPr>
    </w:pPr>
  </w:style>
  <w:style w:type="paragraph" w:customStyle="1" w:styleId="ListAlpha2">
    <w:name w:val="List Alpha 2"/>
    <w:basedOn w:val="List2"/>
    <w:rsid w:val="00833A9A"/>
    <w:pPr>
      <w:numPr>
        <w:numId w:val="6"/>
      </w:numPr>
    </w:pPr>
  </w:style>
  <w:style w:type="paragraph" w:styleId="List2">
    <w:name w:val="List 2"/>
    <w:basedOn w:val="BodyText"/>
    <w:rsid w:val="00833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A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A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3A9A"/>
    <w:pPr>
      <w:numPr>
        <w:numId w:val="2"/>
      </w:numPr>
    </w:pPr>
  </w:style>
  <w:style w:type="paragraph" w:styleId="ListContinue2">
    <w:name w:val="List Continue 2"/>
    <w:basedOn w:val="List2"/>
    <w:rsid w:val="00833A9A"/>
    <w:pPr>
      <w:ind w:firstLine="0"/>
    </w:pPr>
  </w:style>
  <w:style w:type="paragraph" w:styleId="ListContinue3">
    <w:name w:val="List Continue 3"/>
    <w:basedOn w:val="List3"/>
    <w:rsid w:val="00833A9A"/>
    <w:pPr>
      <w:ind w:left="1021" w:firstLine="0"/>
    </w:pPr>
  </w:style>
  <w:style w:type="paragraph" w:styleId="ListContinue4">
    <w:name w:val="List Continue 4"/>
    <w:basedOn w:val="List4"/>
    <w:rsid w:val="00833A9A"/>
    <w:pPr>
      <w:ind w:firstLine="0"/>
    </w:pPr>
  </w:style>
  <w:style w:type="paragraph" w:styleId="ListContinue5">
    <w:name w:val="List Continue 5"/>
    <w:basedOn w:val="List5"/>
    <w:rsid w:val="00833A9A"/>
    <w:pPr>
      <w:ind w:firstLine="0"/>
    </w:pPr>
  </w:style>
  <w:style w:type="paragraph" w:styleId="ListNumber3">
    <w:name w:val="List Number 3"/>
    <w:basedOn w:val="List3"/>
    <w:rsid w:val="00833A9A"/>
    <w:pPr>
      <w:numPr>
        <w:numId w:val="3"/>
      </w:numPr>
    </w:pPr>
  </w:style>
  <w:style w:type="paragraph" w:styleId="ListNumber4">
    <w:name w:val="List Number 4"/>
    <w:basedOn w:val="List4"/>
    <w:rsid w:val="00833A9A"/>
    <w:pPr>
      <w:numPr>
        <w:numId w:val="4"/>
      </w:numPr>
    </w:pPr>
  </w:style>
  <w:style w:type="paragraph" w:styleId="ListNumber5">
    <w:name w:val="List Number 5"/>
    <w:basedOn w:val="List5"/>
    <w:rsid w:val="00833A9A"/>
    <w:pPr>
      <w:numPr>
        <w:numId w:val="5"/>
      </w:numPr>
    </w:pPr>
  </w:style>
  <w:style w:type="paragraph" w:styleId="BlockText">
    <w:name w:val="Block Text"/>
    <w:basedOn w:val="Normal"/>
    <w:rsid w:val="00833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A9A"/>
    <w:rPr>
      <w:sz w:val="16"/>
      <w:vertAlign w:val="superscript"/>
    </w:rPr>
  </w:style>
  <w:style w:type="character" w:customStyle="1" w:styleId="Symbols">
    <w:name w:val="Symbols"/>
    <w:basedOn w:val="DefaultParagraphFont"/>
    <w:rsid w:val="00833A9A"/>
    <w:rPr>
      <w:rFonts w:ascii="Symbol" w:hAnsi="Symbol"/>
    </w:rPr>
  </w:style>
  <w:style w:type="character" w:customStyle="1" w:styleId="MenuOptions">
    <w:name w:val="Menu Options"/>
    <w:basedOn w:val="DefaultParagraphFont"/>
    <w:rsid w:val="00833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A9A"/>
    <w:rPr>
      <w:b/>
    </w:rPr>
  </w:style>
  <w:style w:type="character" w:customStyle="1" w:styleId="Underlined">
    <w:name w:val="Underlined"/>
    <w:basedOn w:val="DefaultParagraphFont"/>
    <w:rsid w:val="00833A9A"/>
    <w:rPr>
      <w:u w:val="single"/>
    </w:rPr>
  </w:style>
  <w:style w:type="paragraph" w:customStyle="1" w:styleId="TableBodyTextRight">
    <w:name w:val="Table Body Text Right"/>
    <w:basedOn w:val="TableBodyText"/>
    <w:rsid w:val="00833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A9A"/>
    <w:rPr>
      <w:sz w:val="18"/>
    </w:rPr>
  </w:style>
  <w:style w:type="paragraph" w:customStyle="1" w:styleId="BodySmallRight">
    <w:name w:val="Body Small Right"/>
    <w:basedOn w:val="BodyTextRight"/>
    <w:rsid w:val="00833A9A"/>
    <w:rPr>
      <w:sz w:val="18"/>
      <w:szCs w:val="18"/>
    </w:rPr>
  </w:style>
  <w:style w:type="paragraph" w:customStyle="1" w:styleId="MarginEdition">
    <w:name w:val="Margin Edition"/>
    <w:basedOn w:val="MarginNote"/>
    <w:rsid w:val="00833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A9A"/>
    <w:rPr>
      <w:sz w:val="2"/>
      <w:szCs w:val="2"/>
    </w:rPr>
  </w:style>
  <w:style w:type="character" w:customStyle="1" w:styleId="Small">
    <w:name w:val="Small"/>
    <w:basedOn w:val="DefaultParagraphFont"/>
    <w:rsid w:val="00833A9A"/>
    <w:rPr>
      <w:sz w:val="16"/>
    </w:rPr>
  </w:style>
  <w:style w:type="paragraph" w:customStyle="1" w:styleId="WideTable">
    <w:name w:val="Wide Table"/>
    <w:basedOn w:val="Normal"/>
    <w:rsid w:val="00833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A9A"/>
  </w:style>
  <w:style w:type="paragraph" w:styleId="Quote">
    <w:name w:val="Quote"/>
    <w:basedOn w:val="Heading1"/>
    <w:link w:val="QuoteChar"/>
    <w:qFormat/>
    <w:rsid w:val="00833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A9A"/>
    <w:pPr>
      <w:pageBreakBefore/>
    </w:pPr>
  </w:style>
  <w:style w:type="paragraph" w:customStyle="1" w:styleId="Border">
    <w:name w:val="Border"/>
    <w:basedOn w:val="Normal"/>
    <w:qFormat/>
    <w:rsid w:val="00833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A9A"/>
    <w:rPr>
      <w:u w:val="single"/>
    </w:rPr>
  </w:style>
  <w:style w:type="character" w:customStyle="1" w:styleId="BoldandItalics">
    <w:name w:val="Bold and Italics"/>
    <w:qFormat/>
    <w:rsid w:val="00833A9A"/>
    <w:rPr>
      <w:b/>
      <w:i/>
      <w:u w:val="none"/>
    </w:rPr>
  </w:style>
  <w:style w:type="paragraph" w:styleId="BalloonText">
    <w:name w:val="Balloon Text"/>
    <w:basedOn w:val="Normal"/>
    <w:link w:val="BalloonTextChar"/>
    <w:rsid w:val="00833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A9A"/>
    <w:pPr>
      <w:spacing w:before="0" w:after="0"/>
    </w:pPr>
  </w:style>
  <w:style w:type="paragraph" w:customStyle="1" w:styleId="BodyTextBold">
    <w:name w:val="Body Text Bold"/>
    <w:basedOn w:val="BodyText"/>
    <w:qFormat/>
    <w:rsid w:val="00833A9A"/>
    <w:rPr>
      <w:b/>
    </w:rPr>
  </w:style>
  <w:style w:type="character" w:styleId="Hyperlink">
    <w:name w:val="Hyperlink"/>
    <w:basedOn w:val="DefaultParagraphFont"/>
    <w:uiPriority w:val="99"/>
    <w:unhideWhenUsed/>
    <w:rsid w:val="00393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1860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AHCSOL202 Assist with soil or growing media sampling and testing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2023-01-24T15:28:00Z</dcterms:created>
  <dcterms:modified xsi:type="dcterms:W3CDTF">2023-01-24T15:28:00Z</dcterms:modified>
</cp:coreProperties>
</file>