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5A2" w:rsidP="002E6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AHCSOL202 Assist with soil or growing media sampling and testing</w:t>
      </w:r>
      <w:r>
        <w:fldChar w:fldCharType="end"/>
      </w:r>
    </w:p>
    <w:p w:rsidR="002E65A2" w:rsidP="002E65A2">
      <w:pPr>
        <w:pStyle w:val="Version"/>
        <w:sectPr w:rsidSect="005226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26BD" w:rsidP="005226BD">
      <w:pPr>
        <w:pStyle w:val="SuperHeading"/>
      </w:pPr>
      <w:r w:rsidRPr="005226BD">
        <w:t>AHCSOL202 Assist with soil or growing media sampling and testing</w:t>
      </w:r>
    </w:p>
    <w:p w:rsidR="00000000" w:rsidRPr="005226BD" w:rsidP="005226BD">
      <w:pPr>
        <w:pStyle w:val="Heading1"/>
      </w:pPr>
      <w:bookmarkStart w:id="1" w:name="O_938048"/>
      <w:bookmarkEnd w:id="1"/>
      <w:r w:rsidRPr="00522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2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Comment</w:t>
            </w:r>
          </w:p>
        </w:tc>
      </w:tr>
      <w:tr w:rsidTr="00522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BD" w:rsidP="005226BD">
            <w:pPr>
              <w:pStyle w:val="BodyText"/>
            </w:pPr>
            <w:r w:rsidRPr="005226BD">
              <w:t>Initial release</w:t>
            </w:r>
          </w:p>
        </w:tc>
      </w:tr>
    </w:tbl>
    <w:p w:rsidR="00000000" w:rsidRPr="005226BD" w:rsidP="005226BD">
      <w:pPr>
        <w:pStyle w:val="BodyText"/>
      </w:pPr>
    </w:p>
    <w:p w:rsidR="00000000" w:rsidRPr="005226BD" w:rsidP="005226BD">
      <w:pPr>
        <w:pStyle w:val="AllowPageBreak"/>
      </w:pPr>
    </w:p>
    <w:p w:rsidR="00000000" w:rsidRPr="005226BD" w:rsidP="005226BD">
      <w:pPr>
        <w:pStyle w:val="Heading1"/>
      </w:pPr>
      <w:bookmarkStart w:id="2" w:name="O_938047"/>
      <w:bookmarkEnd w:id="2"/>
      <w:r w:rsidRPr="005226BD">
        <w:t>Application</w:t>
      </w:r>
    </w:p>
    <w:p w:rsidR="00000000" w:rsidRPr="005226BD" w:rsidP="002E65A2">
      <w:pPr>
        <w:pStyle w:val="BodyText"/>
      </w:pPr>
      <w:r w:rsidRPr="005226BD">
        <w:t>This unit of competency describes the skills and knowledge required to assist with the sampling and testing of soil or growing media sampling and testing.</w:t>
      </w:r>
    </w:p>
    <w:p w:rsidR="00000000" w:rsidRPr="005226BD" w:rsidP="002E65A2">
      <w:pPr>
        <w:pStyle w:val="BodyText"/>
      </w:pPr>
      <w:r w:rsidRPr="005226BD">
        <w:t>This unit applies to individuals who work under general supervision and exercise limited autonomy wi</w:t>
      </w:r>
      <w:r w:rsidRPr="005226BD">
        <w:t>th some accountability for their own work. They undertake defined activities and work in a structured context.</w:t>
      </w:r>
    </w:p>
    <w:p w:rsidR="00000000" w:rsidRPr="005226BD" w:rsidP="002E65A2">
      <w:pPr>
        <w:pStyle w:val="BodyText"/>
      </w:pPr>
      <w:r w:rsidRPr="005226BD">
        <w:t>No occupational licensing, legislative or certification requirements are known to apply to this unit at the time of publication.</w:t>
      </w:r>
    </w:p>
    <w:p w:rsidR="00000000" w:rsidRPr="005226BD" w:rsidP="005226BD">
      <w:pPr>
        <w:pStyle w:val="Heading1"/>
      </w:pPr>
      <w:bookmarkStart w:id="3" w:name="O_938046"/>
      <w:bookmarkEnd w:id="3"/>
      <w:r w:rsidRPr="005226BD">
        <w:t>Pre-requisite Unit</w:t>
      </w:r>
    </w:p>
    <w:p w:rsidR="00000000" w:rsidRPr="005226BD" w:rsidP="002E65A2">
      <w:pPr>
        <w:pStyle w:val="BodyText"/>
      </w:pPr>
      <w:r w:rsidRPr="005226BD">
        <w:t>Nil.</w:t>
      </w:r>
    </w:p>
    <w:p w:rsidR="00000000" w:rsidRPr="005226BD" w:rsidP="005226BD">
      <w:pPr>
        <w:pStyle w:val="Heading1"/>
      </w:pPr>
      <w:bookmarkStart w:id="4" w:name="O_938045"/>
      <w:bookmarkEnd w:id="4"/>
      <w:r w:rsidRPr="005226BD">
        <w:t>Unit Sector</w:t>
      </w:r>
    </w:p>
    <w:p w:rsidR="00000000" w:rsidRPr="005226BD" w:rsidP="002E65A2">
      <w:pPr>
        <w:pStyle w:val="BodyText"/>
      </w:pPr>
      <w:r w:rsidRPr="005226BD">
        <w:t>Soils and media (SOL)</w:t>
      </w:r>
    </w:p>
    <w:p w:rsidR="00000000" w:rsidRPr="005226BD" w:rsidP="005226BD">
      <w:pPr>
        <w:pStyle w:val="Heading1"/>
      </w:pPr>
      <w:bookmarkStart w:id="5" w:name="O_938044"/>
      <w:bookmarkEnd w:id="5"/>
      <w:r w:rsidRPr="005226BD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2E65A2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Performance criteria</w:t>
            </w:r>
          </w:p>
        </w:tc>
      </w:tr>
      <w:tr w:rsidTr="002E65A2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Performance criteria describe the performance needed to demonstrate achievement of the element.</w:t>
            </w:r>
          </w:p>
        </w:tc>
      </w:tr>
      <w:tr w:rsidTr="002E65A2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List"/>
              <w:rPr>
                <w:lang w:val="en-NZ"/>
              </w:rPr>
            </w:pPr>
            <w:r w:rsidRPr="005226BD">
              <w:t>1.</w:t>
            </w:r>
            <w:r w:rsidRPr="005226BD">
              <w:tab/>
              <w:t>Collect soil or media samples for testing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BD" w:rsidP="005226BD">
            <w:pPr>
              <w:pStyle w:val="List"/>
            </w:pPr>
            <w:r w:rsidRPr="005226BD">
              <w:t>1.1</w:t>
            </w:r>
            <w:r w:rsidRPr="005226BD">
              <w:tab/>
              <w:t>Discuss task requirements with supervisor and seek clarification where necessary</w:t>
            </w:r>
          </w:p>
          <w:p w:rsidR="00000000" w:rsidRPr="005226BD" w:rsidP="005226BD">
            <w:pPr>
              <w:pStyle w:val="List"/>
            </w:pPr>
            <w:r w:rsidRPr="005226BD">
              <w:t>1.2</w:t>
            </w:r>
            <w:r w:rsidRPr="005226BD">
              <w:tab/>
              <w:t>Prepare tools and materia</w:t>
            </w:r>
            <w:r w:rsidRPr="005226BD">
              <w:t>ls for collecting samples</w:t>
            </w:r>
          </w:p>
          <w:p w:rsidR="00000000" w:rsidRPr="005226BD" w:rsidP="005226BD">
            <w:pPr>
              <w:pStyle w:val="List"/>
            </w:pPr>
            <w:r w:rsidRPr="005226BD">
              <w:t>1.3</w:t>
            </w:r>
            <w:r w:rsidRPr="005226BD">
              <w:tab/>
              <w:t>Take and prepare samples as instructed</w:t>
            </w:r>
          </w:p>
          <w:p w:rsidR="00000000" w:rsidP="005226BD">
            <w:pPr>
              <w:pStyle w:val="List"/>
              <w:rPr>
                <w:lang w:val="en-NZ"/>
              </w:rPr>
            </w:pPr>
            <w:r w:rsidRPr="005226BD">
              <w:t>1.4</w:t>
            </w:r>
            <w:r w:rsidRPr="005226BD">
              <w:tab/>
              <w:t>Assist with labelling and recording samples if required</w:t>
            </w:r>
          </w:p>
        </w:tc>
      </w:tr>
      <w:tr w:rsidTr="002E65A2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List"/>
              <w:rPr>
                <w:lang w:val="en-NZ"/>
              </w:rPr>
            </w:pPr>
            <w:r w:rsidRPr="005226BD">
              <w:t>2.</w:t>
            </w:r>
            <w:r w:rsidRPr="005226BD">
              <w:tab/>
              <w:t>Perform basic tests on soil or media sample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BD" w:rsidP="005226BD">
            <w:pPr>
              <w:pStyle w:val="List"/>
            </w:pPr>
            <w:r w:rsidRPr="005226BD">
              <w:t>2.1</w:t>
            </w:r>
            <w:r w:rsidRPr="005226BD">
              <w:tab/>
              <w:t>Recognise basic features of a soil profile</w:t>
            </w:r>
          </w:p>
          <w:p w:rsidR="00000000" w:rsidRPr="005226BD" w:rsidP="005226BD">
            <w:pPr>
              <w:pStyle w:val="List"/>
            </w:pPr>
            <w:r w:rsidRPr="005226BD">
              <w:t>2.2</w:t>
            </w:r>
            <w:r w:rsidRPr="005226BD">
              <w:tab/>
              <w:t>Assist with testing or inspe</w:t>
            </w:r>
            <w:r w:rsidRPr="005226BD">
              <w:t>cting physical properties of samples</w:t>
            </w:r>
          </w:p>
          <w:p w:rsidR="00000000" w:rsidRPr="005226BD" w:rsidP="005226BD">
            <w:pPr>
              <w:pStyle w:val="List"/>
            </w:pPr>
            <w:r w:rsidRPr="005226BD">
              <w:t>2.3</w:t>
            </w:r>
            <w:r w:rsidRPr="005226BD">
              <w:tab/>
              <w:t>Assist with testing chemical properties of samples</w:t>
            </w:r>
          </w:p>
          <w:p w:rsidR="00000000" w:rsidRPr="005226BD" w:rsidP="005226BD">
            <w:pPr>
              <w:pStyle w:val="List"/>
            </w:pPr>
            <w:r w:rsidRPr="005226BD">
              <w:t>2.4</w:t>
            </w:r>
            <w:r w:rsidRPr="005226BD">
              <w:tab/>
              <w:t>Relate soil test results to suitability of the soil or media for growing</w:t>
            </w:r>
          </w:p>
        </w:tc>
      </w:tr>
    </w:tbl>
    <w:p w:rsidR="00000000" w:rsidRPr="005226BD" w:rsidP="005226BD">
      <w:pPr>
        <w:pStyle w:val="BodyText"/>
      </w:pPr>
    </w:p>
    <w:p w:rsidR="00000000" w:rsidRPr="005226BD" w:rsidP="005226BD">
      <w:pPr>
        <w:pStyle w:val="AllowPageBreak"/>
      </w:pPr>
    </w:p>
    <w:p w:rsidR="00000000" w:rsidRPr="005226BD" w:rsidP="005226BD">
      <w:pPr>
        <w:pStyle w:val="Heading1"/>
      </w:pPr>
      <w:bookmarkStart w:id="6" w:name="O_938043"/>
      <w:bookmarkEnd w:id="6"/>
      <w:r w:rsidRPr="005226BD">
        <w:t>Foundation Skills</w:t>
      </w:r>
    </w:p>
    <w:p w:rsidR="00000000" w:rsidRPr="005226BD" w:rsidP="002E65A2">
      <w:pPr>
        <w:pStyle w:val="BodyText"/>
      </w:pPr>
      <w:r w:rsidRPr="005226BD">
        <w:t>Foundation Skills essential to performance are explicit in the performance criteria of this unit of competency.</w:t>
      </w:r>
    </w:p>
    <w:p w:rsidR="00000000" w:rsidRPr="005226BD" w:rsidP="005226BD">
      <w:pPr>
        <w:pStyle w:val="Heading1"/>
      </w:pPr>
      <w:bookmarkStart w:id="7" w:name="O_938042"/>
      <w:bookmarkEnd w:id="7"/>
      <w:r w:rsidRPr="005226BD">
        <w:t>Range of Conditions</w:t>
      </w:r>
    </w:p>
    <w:p w:rsidR="00000000" w:rsidRPr="005226BD" w:rsidP="005226BD">
      <w:pPr>
        <w:pStyle w:val="Heading1"/>
      </w:pPr>
      <w:bookmarkStart w:id="8" w:name="O_938041"/>
      <w:bookmarkEnd w:id="8"/>
      <w:r w:rsidRPr="005226BD">
        <w:t>Unit Mapping Information</w:t>
      </w:r>
    </w:p>
    <w:p w:rsidR="00000000" w:rsidRPr="005226BD" w:rsidP="002E65A2">
      <w:pPr>
        <w:pStyle w:val="BodyText"/>
      </w:pPr>
      <w:r w:rsidRPr="005226BD">
        <w:t>This unit is equivalent to AHCSOL201A Determine basic properties o</w:t>
      </w:r>
      <w:r w:rsidRPr="005226BD">
        <w:t>f soil and/or growing media.</w:t>
      </w:r>
    </w:p>
    <w:p w:rsidR="00000000" w:rsidRPr="005226BD" w:rsidP="005226BD">
      <w:pPr>
        <w:pStyle w:val="Heading1"/>
      </w:pPr>
      <w:bookmarkStart w:id="9" w:name="O_938049"/>
      <w:bookmarkEnd w:id="9"/>
      <w:r w:rsidRPr="005226BD">
        <w:t>Links</w:t>
      </w:r>
    </w:p>
    <w:p w:rsidR="00000000" w:rsidRPr="005226BD" w:rsidP="002E65A2">
      <w:pPr>
        <w:pStyle w:val="BodyText"/>
      </w:pPr>
      <w:r w:rsidRPr="005226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1A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26BD" w:rsidP="002E65A2">
      <w:pPr>
        <w:pStyle w:val="BodyText"/>
        <w:sectPr w:rsidSect="005226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26BD" w:rsidP="005226BD">
      <w:pPr>
        <w:pStyle w:val="SuperHeading"/>
      </w:pPr>
      <w:r w:rsidRPr="005226BD">
        <w:t xml:space="preserve">Assessment </w:t>
      </w:r>
      <w:r w:rsidRPr="005226BD">
        <w:t>Requirements for AHCSOL202 Assist with soil or growing media sampling and testing</w:t>
      </w:r>
    </w:p>
    <w:p w:rsidR="00000000" w:rsidRPr="005226BD" w:rsidP="005226BD">
      <w:pPr>
        <w:pStyle w:val="Heading1"/>
      </w:pPr>
      <w:bookmarkStart w:id="10" w:name="O_938039"/>
      <w:bookmarkEnd w:id="10"/>
      <w:r w:rsidRPr="00522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2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TableHeading"/>
              <w:rPr>
                <w:lang w:val="en-NZ"/>
              </w:rPr>
            </w:pPr>
            <w:r w:rsidRPr="005226BD">
              <w:t>Comment</w:t>
            </w:r>
          </w:p>
        </w:tc>
      </w:tr>
      <w:tr w:rsidTr="00522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BD">
            <w:pPr>
              <w:pStyle w:val="BodyText"/>
              <w:rPr>
                <w:lang w:val="en-NZ"/>
              </w:rPr>
            </w:pPr>
            <w:r w:rsidRPr="005226B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BD" w:rsidP="005226BD">
            <w:pPr>
              <w:pStyle w:val="BodyText"/>
            </w:pPr>
            <w:r w:rsidRPr="005226BD">
              <w:t>Initial release</w:t>
            </w:r>
          </w:p>
        </w:tc>
      </w:tr>
    </w:tbl>
    <w:p w:rsidR="00000000" w:rsidRPr="005226BD" w:rsidP="005226BD">
      <w:pPr>
        <w:pStyle w:val="BodyText"/>
      </w:pPr>
    </w:p>
    <w:p w:rsidR="00000000" w:rsidRPr="005226BD" w:rsidP="005226BD">
      <w:pPr>
        <w:pStyle w:val="AllowPageBreak"/>
      </w:pPr>
    </w:p>
    <w:p w:rsidR="00000000" w:rsidRPr="005226BD" w:rsidP="005226BD">
      <w:pPr>
        <w:pStyle w:val="Heading1"/>
      </w:pPr>
      <w:bookmarkStart w:id="11" w:name="O_938038"/>
      <w:bookmarkEnd w:id="11"/>
      <w:r w:rsidRPr="005226BD">
        <w:t>Performance Evidence</w:t>
      </w:r>
    </w:p>
    <w:p w:rsidR="00000000" w:rsidRPr="005226BD" w:rsidP="002E65A2">
      <w:pPr>
        <w:pStyle w:val="BodyText"/>
      </w:pPr>
      <w:r w:rsidRPr="005226B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226BD" w:rsidP="002E65A2">
      <w:pPr>
        <w:pStyle w:val="BodyText"/>
      </w:pPr>
      <w:r w:rsidRPr="005226BD">
        <w:t>The candidate must provide evidence that they can:</w:t>
      </w:r>
    </w:p>
    <w:p w:rsidR="00000000" w:rsidRPr="005226BD" w:rsidP="005226BD">
      <w:pPr>
        <w:pStyle w:val="ListBullet"/>
      </w:pPr>
      <w:r w:rsidRPr="005226BD">
        <w:t>collect soil and media samples</w:t>
      </w:r>
    </w:p>
    <w:p w:rsidR="00000000" w:rsidRPr="005226BD" w:rsidP="005226BD">
      <w:pPr>
        <w:pStyle w:val="ListBullet"/>
      </w:pPr>
      <w:r w:rsidRPr="005226BD">
        <w:t>perform basic descriptive tests for soil texture, salinity and pH</w:t>
      </w:r>
    </w:p>
    <w:p w:rsidR="00000000" w:rsidRPr="005226BD" w:rsidP="005226BD">
      <w:pPr>
        <w:pStyle w:val="ListBullet"/>
      </w:pPr>
      <w:r w:rsidRPr="005226BD">
        <w:t xml:space="preserve">describe soils or media using commonly used descriptive terms </w:t>
      </w:r>
    </w:p>
    <w:p w:rsidR="00000000" w:rsidRPr="005226BD" w:rsidP="005226BD">
      <w:pPr>
        <w:pStyle w:val="ListBullet"/>
      </w:pPr>
      <w:r w:rsidRPr="005226BD">
        <w:t>assist with the use of simple soil testing e</w:t>
      </w:r>
      <w:r w:rsidRPr="005226BD">
        <w:t>quipment for testing pH and salinity</w:t>
      </w:r>
    </w:p>
    <w:p w:rsidR="00000000" w:rsidRPr="005226BD" w:rsidP="005226BD">
      <w:pPr>
        <w:pStyle w:val="ListBullet"/>
      </w:pPr>
      <w:r w:rsidRPr="005226BD">
        <w:t>prepare records of soil sampling results as required</w:t>
      </w:r>
    </w:p>
    <w:p w:rsidR="00000000" w:rsidRPr="005226BD" w:rsidP="005226BD">
      <w:pPr>
        <w:pStyle w:val="AllowPageBreak"/>
      </w:pPr>
    </w:p>
    <w:p w:rsidR="00000000" w:rsidRPr="005226BD" w:rsidP="005226BD">
      <w:pPr>
        <w:pStyle w:val="Heading1"/>
      </w:pPr>
      <w:bookmarkStart w:id="12" w:name="O_938037"/>
      <w:bookmarkEnd w:id="12"/>
      <w:r w:rsidRPr="005226BD">
        <w:t>Knowledge Evidence</w:t>
      </w:r>
    </w:p>
    <w:p w:rsidR="00000000" w:rsidRPr="005226BD" w:rsidP="002E65A2">
      <w:pPr>
        <w:pStyle w:val="BodyText"/>
      </w:pPr>
      <w:r w:rsidRPr="005226BD">
        <w:t>The candidate must demonstrate knowledge of:</w:t>
      </w:r>
    </w:p>
    <w:p w:rsidR="00000000" w:rsidRPr="005226BD" w:rsidP="005226BD">
      <w:pPr>
        <w:pStyle w:val="ListBullet"/>
      </w:pPr>
      <w:r w:rsidRPr="005226BD">
        <w:t>principles and practices for recognising soils or growing media properties</w:t>
      </w:r>
    </w:p>
    <w:p w:rsidR="00000000" w:rsidRPr="005226BD" w:rsidP="005226BD">
      <w:pPr>
        <w:pStyle w:val="ListBullet2"/>
      </w:pPr>
      <w:r w:rsidRPr="005226BD">
        <w:t>basic so</w:t>
      </w:r>
      <w:r w:rsidRPr="005226BD">
        <w:t>il or media field tests</w:t>
      </w:r>
    </w:p>
    <w:p w:rsidR="00000000" w:rsidRPr="005226BD" w:rsidP="005226BD">
      <w:pPr>
        <w:pStyle w:val="ListBullet2"/>
      </w:pPr>
      <w:r w:rsidRPr="005226BD">
        <w:t>soil or media chemical properties</w:t>
      </w:r>
    </w:p>
    <w:p w:rsidR="00000000" w:rsidRPr="005226BD" w:rsidP="005226BD">
      <w:pPr>
        <w:pStyle w:val="ListBullet2"/>
      </w:pPr>
      <w:r w:rsidRPr="005226BD">
        <w:t>soil or media physical properties</w:t>
      </w:r>
    </w:p>
    <w:p w:rsidR="00000000" w:rsidRPr="005226BD" w:rsidP="005226BD">
      <w:pPr>
        <w:pStyle w:val="ListBullet2"/>
      </w:pPr>
      <w:r w:rsidRPr="005226BD">
        <w:t>soil or media plant relationships</w:t>
      </w:r>
    </w:p>
    <w:p w:rsidR="00000000" w:rsidRPr="005226BD" w:rsidP="005226BD">
      <w:pPr>
        <w:pStyle w:val="ListBullet2"/>
      </w:pPr>
      <w:r w:rsidRPr="005226BD">
        <w:t>soil sampling techniques</w:t>
      </w:r>
    </w:p>
    <w:p w:rsidR="00000000" w:rsidRPr="005226BD" w:rsidP="005226BD">
      <w:pPr>
        <w:pStyle w:val="AllowPageBreak"/>
      </w:pPr>
    </w:p>
    <w:p w:rsidR="00000000" w:rsidRPr="005226BD" w:rsidP="005226BD">
      <w:pPr>
        <w:pStyle w:val="Heading1"/>
      </w:pPr>
      <w:bookmarkStart w:id="13" w:name="O_938036"/>
      <w:bookmarkEnd w:id="13"/>
      <w:r w:rsidRPr="005226BD">
        <w:t>Assessment Conditions</w:t>
      </w:r>
    </w:p>
    <w:p w:rsidR="00000000" w:rsidRPr="005226BD" w:rsidP="002E65A2">
      <w:pPr>
        <w:pStyle w:val="BodyText"/>
      </w:pPr>
      <w:r w:rsidRPr="005226BD">
        <w:t>Assessors must satisfy current standards for RTOs.</w:t>
      </w:r>
    </w:p>
    <w:p w:rsidR="00000000" w:rsidRPr="005226BD" w:rsidP="005226BD">
      <w:pPr>
        <w:pStyle w:val="Heading1"/>
      </w:pPr>
      <w:bookmarkStart w:id="14" w:name="O_938050"/>
      <w:bookmarkEnd w:id="14"/>
      <w:r w:rsidRPr="005226BD">
        <w:t>Links</w:t>
      </w:r>
    </w:p>
    <w:p w:rsidR="00000000" w:rsidRPr="005226BD" w:rsidP="002E65A2">
      <w:pPr>
        <w:pStyle w:val="BodyText"/>
      </w:pPr>
      <w:r w:rsidRPr="005226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1A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26BD" w:rsidP="005226BD"/>
    <w:sectPr w:rsidSect="005226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 w:rsidRPr="002E65A2" w:rsidP="002E6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A2" w:rsidP="00522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5A2" w:rsidP="00522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65A2" w:rsidP="005226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 w:rsidP="00522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5A2">
      <w:t>Approved</w:t>
    </w:r>
    <w:r w:rsidR="002E65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5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5A2">
      <w:rPr>
        <w:noProof/>
      </w:rPr>
      <w:t>4</w:t>
    </w:r>
    <w:r>
      <w:rPr>
        <w:noProof/>
      </w:rPr>
      <w:fldChar w:fldCharType="end"/>
    </w:r>
  </w:p>
  <w:p w:rsidR="005226BD" w:rsidP="00522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5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5A2">
      <w:t>Skills Insight</w:t>
    </w:r>
    <w:r w:rsidR="002E65A2">
      <w:fldChar w:fldCharType="end"/>
    </w:r>
  </w:p>
  <w:p w:rsidR="005226BD" w:rsidP="005226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6BD" w:rsidRPr="002E65A2" w:rsidP="002E6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A2" w:rsidRPr="002D2AF8" w:rsidP="00522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AHCSOL202 Assist with soil or growing media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5A2" w:rsidP="005226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BD" w:rsidRPr="002D2AF8" w:rsidP="00522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5A2">
      <w:t>AHCSOL202 Assist with soil or growing media sampling and testing</w:t>
    </w:r>
    <w:r w:rsidR="002E65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5A2">
      <w:rPr>
        <w:noProof/>
      </w:rPr>
      <w:t>2 March 2025</w:t>
    </w:r>
    <w:r>
      <w:fldChar w:fldCharType="end"/>
    </w:r>
  </w:p>
  <w:p w:rsidR="005226BD" w:rsidP="005226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340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6B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21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6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6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6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6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6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6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6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6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6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6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6BD"/>
  </w:style>
  <w:style w:type="character" w:customStyle="1" w:styleId="Heading1Char">
    <w:name w:val="Heading 1 Char"/>
    <w:basedOn w:val="DefaultParagraphFont"/>
    <w:link w:val="Heading1"/>
    <w:rsid w:val="005226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6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6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6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6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26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6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26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26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6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6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6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6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6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6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6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6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6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6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6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6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6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6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26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6BD"/>
    <w:rPr>
      <w:b/>
      <w:spacing w:val="0"/>
    </w:rPr>
  </w:style>
  <w:style w:type="paragraph" w:customStyle="1" w:styleId="SuperTitle">
    <w:name w:val="SuperTitle"/>
    <w:basedOn w:val="Title"/>
    <w:rsid w:val="005226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6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6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6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6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6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6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6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6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6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6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6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6BD"/>
    <w:rPr>
      <w:i/>
    </w:rPr>
  </w:style>
  <w:style w:type="paragraph" w:styleId="Caption">
    <w:name w:val="caption"/>
    <w:basedOn w:val="BodyText"/>
    <w:next w:val="Normal"/>
    <w:qFormat/>
    <w:rsid w:val="005226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6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6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6BD"/>
  </w:style>
  <w:style w:type="paragraph" w:styleId="TableofFigures">
    <w:name w:val="table of figures"/>
    <w:basedOn w:val="Normal"/>
    <w:next w:val="Normal"/>
    <w:semiHidden/>
    <w:rsid w:val="005226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6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6BD"/>
    <w:rPr>
      <w:rFonts w:ascii="Wingdings" w:hAnsi="Wingdings"/>
    </w:rPr>
  </w:style>
  <w:style w:type="character" w:customStyle="1" w:styleId="HotSpot">
    <w:name w:val="HotSpot"/>
    <w:rsid w:val="005226BD"/>
    <w:rPr>
      <w:color w:val="0033CC"/>
      <w:u w:val="none"/>
    </w:rPr>
  </w:style>
  <w:style w:type="paragraph" w:customStyle="1" w:styleId="BodyTextRight">
    <w:name w:val="Body Text Right"/>
    <w:basedOn w:val="BodyText"/>
    <w:rsid w:val="005226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6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6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6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6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6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6BD"/>
    <w:rPr>
      <w:sz w:val="32"/>
    </w:rPr>
  </w:style>
  <w:style w:type="paragraph" w:customStyle="1" w:styleId="HeadingProcedure">
    <w:name w:val="Heading Procedure"/>
    <w:basedOn w:val="HeadingBase"/>
    <w:next w:val="Normal"/>
    <w:rsid w:val="005226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6BD"/>
    <w:pPr>
      <w:spacing w:before="60" w:after="60"/>
    </w:pPr>
  </w:style>
  <w:style w:type="paragraph" w:styleId="ListContinue">
    <w:name w:val="List Continue"/>
    <w:basedOn w:val="List"/>
    <w:rsid w:val="005226BD"/>
    <w:pPr>
      <w:ind w:firstLine="0"/>
    </w:pPr>
  </w:style>
  <w:style w:type="paragraph" w:customStyle="1" w:styleId="ListNote">
    <w:name w:val="List Note"/>
    <w:basedOn w:val="List"/>
    <w:rsid w:val="005226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6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6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6BD"/>
    <w:rPr>
      <w:rFonts w:ascii="Courier New" w:hAnsi="Courier New"/>
    </w:rPr>
  </w:style>
  <w:style w:type="paragraph" w:customStyle="1" w:styleId="NoteBullet">
    <w:name w:val="Note Bullet"/>
    <w:basedOn w:val="Note"/>
    <w:rsid w:val="005226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6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6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6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6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6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6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6BD"/>
    <w:rPr>
      <w:b/>
      <w:smallCaps/>
    </w:rPr>
  </w:style>
  <w:style w:type="paragraph" w:customStyle="1" w:styleId="TableListNumber">
    <w:name w:val="Table List Number"/>
    <w:basedOn w:val="ListNumber"/>
    <w:rsid w:val="005226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6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6BD"/>
    <w:pPr>
      <w:numPr>
        <w:numId w:val="9"/>
      </w:numPr>
    </w:pPr>
  </w:style>
  <w:style w:type="paragraph" w:customStyle="1" w:styleId="ListAlpha2">
    <w:name w:val="List Alpha 2"/>
    <w:basedOn w:val="List2"/>
    <w:rsid w:val="005226BD"/>
    <w:pPr>
      <w:numPr>
        <w:numId w:val="8"/>
      </w:numPr>
    </w:pPr>
  </w:style>
  <w:style w:type="paragraph" w:styleId="List2">
    <w:name w:val="List 2"/>
    <w:basedOn w:val="BodyText"/>
    <w:rsid w:val="005226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6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6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6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6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6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6BD"/>
    <w:pPr>
      <w:numPr>
        <w:numId w:val="4"/>
      </w:numPr>
    </w:pPr>
  </w:style>
  <w:style w:type="paragraph" w:styleId="ListContinue2">
    <w:name w:val="List Continue 2"/>
    <w:basedOn w:val="List2"/>
    <w:rsid w:val="005226BD"/>
    <w:pPr>
      <w:ind w:firstLine="0"/>
    </w:pPr>
  </w:style>
  <w:style w:type="paragraph" w:styleId="ListContinue3">
    <w:name w:val="List Continue 3"/>
    <w:basedOn w:val="List3"/>
    <w:rsid w:val="005226BD"/>
    <w:pPr>
      <w:ind w:left="1021" w:firstLine="0"/>
    </w:pPr>
  </w:style>
  <w:style w:type="paragraph" w:styleId="ListContinue4">
    <w:name w:val="List Continue 4"/>
    <w:basedOn w:val="List4"/>
    <w:rsid w:val="005226BD"/>
    <w:pPr>
      <w:ind w:firstLine="0"/>
    </w:pPr>
  </w:style>
  <w:style w:type="paragraph" w:styleId="ListContinue5">
    <w:name w:val="List Continue 5"/>
    <w:basedOn w:val="List5"/>
    <w:rsid w:val="005226BD"/>
    <w:pPr>
      <w:ind w:firstLine="0"/>
    </w:pPr>
  </w:style>
  <w:style w:type="paragraph" w:styleId="ListNumber3">
    <w:name w:val="List Number 3"/>
    <w:basedOn w:val="List3"/>
    <w:rsid w:val="005226BD"/>
    <w:pPr>
      <w:numPr>
        <w:numId w:val="5"/>
      </w:numPr>
    </w:pPr>
  </w:style>
  <w:style w:type="paragraph" w:styleId="ListNumber4">
    <w:name w:val="List Number 4"/>
    <w:basedOn w:val="List4"/>
    <w:rsid w:val="005226BD"/>
    <w:pPr>
      <w:numPr>
        <w:numId w:val="6"/>
      </w:numPr>
    </w:pPr>
  </w:style>
  <w:style w:type="paragraph" w:styleId="ListNumber5">
    <w:name w:val="List Number 5"/>
    <w:basedOn w:val="List5"/>
    <w:rsid w:val="005226BD"/>
    <w:pPr>
      <w:numPr>
        <w:numId w:val="7"/>
      </w:numPr>
    </w:pPr>
  </w:style>
  <w:style w:type="paragraph" w:styleId="BlockText">
    <w:name w:val="Block Text"/>
    <w:basedOn w:val="Normal"/>
    <w:rsid w:val="005226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6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6BD"/>
    <w:rPr>
      <w:sz w:val="16"/>
      <w:vertAlign w:val="superscript"/>
    </w:rPr>
  </w:style>
  <w:style w:type="character" w:customStyle="1" w:styleId="Symbols">
    <w:name w:val="Symbols"/>
    <w:basedOn w:val="DefaultParagraphFont"/>
    <w:rsid w:val="005226BD"/>
    <w:rPr>
      <w:rFonts w:ascii="Symbol" w:hAnsi="Symbol"/>
    </w:rPr>
  </w:style>
  <w:style w:type="character" w:customStyle="1" w:styleId="MenuOptions">
    <w:name w:val="Menu Options"/>
    <w:basedOn w:val="DefaultParagraphFont"/>
    <w:rsid w:val="005226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6BD"/>
    <w:rPr>
      <w:b/>
    </w:rPr>
  </w:style>
  <w:style w:type="character" w:customStyle="1" w:styleId="Underlined">
    <w:name w:val="Underlined"/>
    <w:basedOn w:val="DefaultParagraphFont"/>
    <w:rsid w:val="005226BD"/>
    <w:rPr>
      <w:u w:val="single"/>
    </w:rPr>
  </w:style>
  <w:style w:type="paragraph" w:customStyle="1" w:styleId="TableBodyTextRight">
    <w:name w:val="Table Body Text Right"/>
    <w:basedOn w:val="TableBodyText"/>
    <w:rsid w:val="005226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6BD"/>
    <w:rPr>
      <w:sz w:val="18"/>
    </w:rPr>
  </w:style>
  <w:style w:type="paragraph" w:customStyle="1" w:styleId="BodySmallRight">
    <w:name w:val="Body Small Right"/>
    <w:basedOn w:val="BodyTextRight"/>
    <w:rsid w:val="005226BD"/>
    <w:rPr>
      <w:sz w:val="18"/>
      <w:szCs w:val="18"/>
    </w:rPr>
  </w:style>
  <w:style w:type="paragraph" w:customStyle="1" w:styleId="MarginEdition">
    <w:name w:val="Margin Edition"/>
    <w:basedOn w:val="MarginNote"/>
    <w:rsid w:val="005226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6BD"/>
    <w:rPr>
      <w:sz w:val="2"/>
      <w:szCs w:val="2"/>
    </w:rPr>
  </w:style>
  <w:style w:type="character" w:customStyle="1" w:styleId="Small">
    <w:name w:val="Small"/>
    <w:basedOn w:val="DefaultParagraphFont"/>
    <w:rsid w:val="005226BD"/>
    <w:rPr>
      <w:sz w:val="16"/>
    </w:rPr>
  </w:style>
  <w:style w:type="paragraph" w:customStyle="1" w:styleId="WideTable">
    <w:name w:val="Wide Table"/>
    <w:basedOn w:val="Normal"/>
    <w:rsid w:val="005226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6BD"/>
  </w:style>
  <w:style w:type="paragraph" w:styleId="Quote">
    <w:name w:val="Quote"/>
    <w:basedOn w:val="Heading1"/>
    <w:link w:val="QuoteChar"/>
    <w:qFormat/>
    <w:rsid w:val="005226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6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6BD"/>
    <w:pPr>
      <w:pageBreakBefore/>
    </w:pPr>
  </w:style>
  <w:style w:type="paragraph" w:customStyle="1" w:styleId="Border">
    <w:name w:val="Border"/>
    <w:basedOn w:val="Normal"/>
    <w:qFormat/>
    <w:rsid w:val="005226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6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6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6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6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6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6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6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6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6BD"/>
    <w:rPr>
      <w:u w:val="single"/>
    </w:rPr>
  </w:style>
  <w:style w:type="character" w:customStyle="1" w:styleId="BoldandItalics">
    <w:name w:val="Bold and Italics"/>
    <w:qFormat/>
    <w:rsid w:val="005226BD"/>
    <w:rPr>
      <w:b/>
      <w:i/>
      <w:u w:val="none"/>
    </w:rPr>
  </w:style>
  <w:style w:type="paragraph" w:styleId="BalloonText">
    <w:name w:val="Balloon Text"/>
    <w:basedOn w:val="Normal"/>
    <w:link w:val="BalloonTextChar"/>
    <w:rsid w:val="00522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6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6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6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6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6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6BD"/>
    <w:pPr>
      <w:spacing w:before="0" w:after="0"/>
    </w:pPr>
  </w:style>
  <w:style w:type="paragraph" w:customStyle="1" w:styleId="BodyTextBold">
    <w:name w:val="Body Text Bold"/>
    <w:basedOn w:val="BodyText"/>
    <w:qFormat/>
    <w:rsid w:val="005226BD"/>
    <w:rPr>
      <w:b/>
    </w:rPr>
  </w:style>
  <w:style w:type="character" w:styleId="Hyperlink">
    <w:name w:val="Hyperlink"/>
    <w:basedOn w:val="DefaultParagraphFont"/>
    <w:uiPriority w:val="99"/>
    <w:unhideWhenUsed/>
    <w:rsid w:val="002E6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3063</Characters>
  <Application>Microsoft Office Word</Application>
  <DocSecurity>0</DocSecurity>
  <Lines>117</Lines>
  <Paragraphs>84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AHCSOL202 Assist with soil or growing media sampling and testing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