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2EA" w:rsidP="00661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AHCSOL202 Assist with soil or growing media sampling and testing</w:t>
      </w:r>
      <w:r>
        <w:fldChar w:fldCharType="end"/>
      </w:r>
    </w:p>
    <w:p w:rsidR="006612EA" w:rsidP="006612EA">
      <w:pPr>
        <w:pStyle w:val="Version"/>
        <w:sectPr w:rsidSect="00B71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14EE" w:rsidP="00B714EE">
      <w:pPr>
        <w:pStyle w:val="SuperHeading"/>
      </w:pPr>
      <w:r w:rsidRPr="00B714EE">
        <w:t>Assessment Requirements for AHCSOL202 Assist with soil or growing media sampling and testing</w:t>
      </w:r>
    </w:p>
    <w:p w:rsidR="00000000" w:rsidRPr="00B714EE" w:rsidP="00B714EE">
      <w:pPr>
        <w:pStyle w:val="Heading1"/>
      </w:pPr>
      <w:bookmarkStart w:id="1" w:name="O_938039"/>
      <w:bookmarkEnd w:id="1"/>
      <w:r w:rsidRPr="00B71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4EE">
            <w:pPr>
              <w:pStyle w:val="TableHeading"/>
              <w:rPr>
                <w:lang w:val="en-NZ"/>
              </w:rPr>
            </w:pPr>
            <w:r w:rsidRPr="00B714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4EE">
            <w:pPr>
              <w:pStyle w:val="TableHeading"/>
              <w:rPr>
                <w:lang w:val="en-NZ"/>
              </w:rPr>
            </w:pPr>
            <w:r w:rsidRPr="00B714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4EE">
            <w:pPr>
              <w:pStyle w:val="TableHeading"/>
              <w:rPr>
                <w:lang w:val="en-NZ"/>
              </w:rPr>
            </w:pPr>
            <w:r w:rsidRPr="00B714EE">
              <w:t>Comment</w:t>
            </w:r>
          </w:p>
        </w:tc>
      </w:tr>
      <w:tr w:rsidTr="00B7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4EE">
            <w:pPr>
              <w:pStyle w:val="BodyText"/>
              <w:rPr>
                <w:lang w:val="en-NZ"/>
              </w:rPr>
            </w:pPr>
            <w:r w:rsidRPr="00B714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4EE">
            <w:pPr>
              <w:pStyle w:val="BodyText"/>
              <w:rPr>
                <w:lang w:val="en-NZ"/>
              </w:rPr>
            </w:pPr>
            <w:r w:rsidRPr="00B714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4EE" w:rsidP="00B714EE">
            <w:pPr>
              <w:pStyle w:val="BodyText"/>
            </w:pPr>
            <w:r w:rsidRPr="00B714EE">
              <w:t>Initial release</w:t>
            </w:r>
          </w:p>
        </w:tc>
      </w:tr>
    </w:tbl>
    <w:p w:rsidR="00000000" w:rsidRPr="00B714EE" w:rsidP="00B714EE">
      <w:pPr>
        <w:pStyle w:val="BodyText"/>
      </w:pPr>
    </w:p>
    <w:p w:rsidR="00000000" w:rsidRPr="00B714EE" w:rsidP="00B714EE">
      <w:pPr>
        <w:pStyle w:val="AllowPageBreak"/>
      </w:pPr>
    </w:p>
    <w:p w:rsidR="00000000" w:rsidRPr="00B714EE" w:rsidP="00B714EE">
      <w:pPr>
        <w:pStyle w:val="Heading1"/>
      </w:pPr>
      <w:bookmarkStart w:id="2" w:name="O_938038"/>
      <w:bookmarkEnd w:id="2"/>
      <w:r w:rsidRPr="00B714EE">
        <w:t>Performance Evidence</w:t>
      </w:r>
    </w:p>
    <w:p w:rsidR="00000000" w:rsidRPr="00B714EE" w:rsidP="006612EA">
      <w:pPr>
        <w:pStyle w:val="BodyText"/>
      </w:pPr>
      <w:r w:rsidRPr="00B714E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714EE" w:rsidP="006612EA">
      <w:pPr>
        <w:pStyle w:val="BodyText"/>
      </w:pPr>
      <w:r w:rsidRPr="00B714EE">
        <w:t>The candidate must provid</w:t>
      </w:r>
      <w:r w:rsidRPr="00B714EE">
        <w:t>e evidence that they can:</w:t>
      </w:r>
    </w:p>
    <w:p w:rsidR="00000000" w:rsidRPr="00B714EE" w:rsidP="00B714EE">
      <w:pPr>
        <w:pStyle w:val="ListBullet"/>
      </w:pPr>
      <w:r w:rsidRPr="00B714EE">
        <w:t>collect soil and media samples</w:t>
      </w:r>
    </w:p>
    <w:p w:rsidR="00000000" w:rsidRPr="00B714EE" w:rsidP="00B714EE">
      <w:pPr>
        <w:pStyle w:val="ListBullet"/>
      </w:pPr>
      <w:r w:rsidRPr="00B714EE">
        <w:t>perform basic descriptive tests for soil texture, salinity and pH</w:t>
      </w:r>
    </w:p>
    <w:p w:rsidR="00000000" w:rsidRPr="00B714EE" w:rsidP="00B714EE">
      <w:pPr>
        <w:pStyle w:val="ListBullet"/>
      </w:pPr>
      <w:r w:rsidRPr="00B714EE">
        <w:t xml:space="preserve">describe soils or media using commonly used descriptive terms </w:t>
      </w:r>
    </w:p>
    <w:p w:rsidR="00000000" w:rsidRPr="00B714EE" w:rsidP="00B714EE">
      <w:pPr>
        <w:pStyle w:val="ListBullet"/>
      </w:pPr>
      <w:r w:rsidRPr="00B714EE">
        <w:t>assist with the use of simple soil testing equipment for testing pH a</w:t>
      </w:r>
      <w:r w:rsidRPr="00B714EE">
        <w:t>nd salinity</w:t>
      </w:r>
    </w:p>
    <w:p w:rsidR="00000000" w:rsidRPr="00B714EE" w:rsidP="00B714EE">
      <w:pPr>
        <w:pStyle w:val="ListBullet"/>
      </w:pPr>
      <w:r w:rsidRPr="00B714EE">
        <w:t>prepare records of soil sampling results as required</w:t>
      </w:r>
    </w:p>
    <w:p w:rsidR="00000000" w:rsidRPr="00B714EE" w:rsidP="00B714EE">
      <w:pPr>
        <w:pStyle w:val="AllowPageBreak"/>
      </w:pPr>
    </w:p>
    <w:p w:rsidR="00000000" w:rsidRPr="00B714EE" w:rsidP="00B714EE">
      <w:pPr>
        <w:pStyle w:val="Heading1"/>
      </w:pPr>
      <w:bookmarkStart w:id="3" w:name="O_938037"/>
      <w:bookmarkEnd w:id="3"/>
      <w:r w:rsidRPr="00B714EE">
        <w:t>Knowledge Evidence</w:t>
      </w:r>
    </w:p>
    <w:p w:rsidR="00000000" w:rsidRPr="00B714EE" w:rsidP="006612EA">
      <w:pPr>
        <w:pStyle w:val="BodyText"/>
      </w:pPr>
      <w:r w:rsidRPr="00B714EE">
        <w:t>The candidate must demonstrate knowledge of:</w:t>
      </w:r>
    </w:p>
    <w:p w:rsidR="00000000" w:rsidRPr="00B714EE" w:rsidP="00B714EE">
      <w:pPr>
        <w:pStyle w:val="ListBullet"/>
      </w:pPr>
      <w:r w:rsidRPr="00B714EE">
        <w:t>principles and practices for recognising soils or growing media properties</w:t>
      </w:r>
    </w:p>
    <w:p w:rsidR="00000000" w:rsidRPr="00B714EE" w:rsidP="00B714EE">
      <w:pPr>
        <w:pStyle w:val="ListBullet2"/>
      </w:pPr>
      <w:r w:rsidRPr="00B714EE">
        <w:t>basic soil or media field tests</w:t>
      </w:r>
    </w:p>
    <w:p w:rsidR="00000000" w:rsidRPr="00B714EE" w:rsidP="00B714EE">
      <w:pPr>
        <w:pStyle w:val="ListBullet2"/>
      </w:pPr>
      <w:r w:rsidRPr="00B714EE">
        <w:t>soil or media chemical properties</w:t>
      </w:r>
    </w:p>
    <w:p w:rsidR="00000000" w:rsidRPr="00B714EE" w:rsidP="00B714EE">
      <w:pPr>
        <w:pStyle w:val="ListBullet2"/>
      </w:pPr>
      <w:r w:rsidRPr="00B714EE">
        <w:t>soil or media physical properties</w:t>
      </w:r>
    </w:p>
    <w:p w:rsidR="00000000" w:rsidRPr="00B714EE" w:rsidP="00B714EE">
      <w:pPr>
        <w:pStyle w:val="ListBullet2"/>
      </w:pPr>
      <w:r w:rsidRPr="00B714EE">
        <w:t>soil or media plant relationships</w:t>
      </w:r>
    </w:p>
    <w:p w:rsidR="00000000" w:rsidRPr="00B714EE" w:rsidP="00B714EE">
      <w:pPr>
        <w:pStyle w:val="ListBullet2"/>
      </w:pPr>
      <w:r w:rsidRPr="00B714EE">
        <w:t>soil sampling techniques</w:t>
      </w:r>
    </w:p>
    <w:p w:rsidR="00000000" w:rsidRPr="00B714EE" w:rsidP="00B714EE">
      <w:pPr>
        <w:pStyle w:val="AllowPageBreak"/>
      </w:pPr>
    </w:p>
    <w:p w:rsidR="00000000" w:rsidRPr="00B714EE" w:rsidP="00B714EE">
      <w:pPr>
        <w:pStyle w:val="Heading1"/>
      </w:pPr>
      <w:bookmarkStart w:id="4" w:name="O_938036"/>
      <w:bookmarkEnd w:id="4"/>
      <w:r w:rsidRPr="00B714EE">
        <w:t>Assessment Conditions</w:t>
      </w:r>
    </w:p>
    <w:p w:rsidR="00000000" w:rsidRPr="00B714EE" w:rsidP="006612EA">
      <w:pPr>
        <w:pStyle w:val="BodyText"/>
      </w:pPr>
      <w:r w:rsidRPr="00B714EE">
        <w:t>Assessors must satisfy current standards for RTOs.</w:t>
      </w:r>
    </w:p>
    <w:p w:rsidR="00000000" w:rsidRPr="00B714EE" w:rsidP="00B714EE">
      <w:pPr>
        <w:pStyle w:val="Heading1"/>
      </w:pPr>
      <w:bookmarkStart w:id="5" w:name="O_938050"/>
      <w:bookmarkEnd w:id="5"/>
      <w:r w:rsidRPr="00B714EE">
        <w:t>Links</w:t>
      </w:r>
    </w:p>
    <w:p w:rsidR="00000000" w:rsidRPr="00B714EE" w:rsidP="006612EA">
      <w:pPr>
        <w:pStyle w:val="BodyText"/>
      </w:pPr>
      <w:r w:rsidRPr="00B714EE">
        <w:t>Companion Volume</w:t>
      </w:r>
      <w:r w:rsidRPr="00B714EE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3D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14EE" w:rsidP="00B714EE"/>
    <w:sectPr w:rsidSect="00B71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EE" w:rsidRPr="006612EA" w:rsidP="00661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EA" w:rsidP="00B71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12EA" w:rsidP="00B71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12EA" w:rsidP="00B71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4EE" w:rsidRPr="006612EA" w:rsidP="00661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EA" w:rsidRPr="002D2AF8" w:rsidP="00B71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AHCSOL202 Assist with soil or growing media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612EA" w:rsidP="00B71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4CE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0A9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25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4EE"/>
  </w:style>
  <w:style w:type="character" w:customStyle="1" w:styleId="Heading1Char">
    <w:name w:val="Heading 1 Char"/>
    <w:basedOn w:val="DefaultParagraphFont"/>
    <w:link w:val="Heading1"/>
    <w:rsid w:val="00B71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4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4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14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1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4EE"/>
    <w:rPr>
      <w:b/>
      <w:spacing w:val="0"/>
    </w:rPr>
  </w:style>
  <w:style w:type="paragraph" w:customStyle="1" w:styleId="SuperTitle">
    <w:name w:val="SuperTitle"/>
    <w:basedOn w:val="Title"/>
    <w:rsid w:val="00B71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4EE"/>
    <w:rPr>
      <w:i/>
    </w:rPr>
  </w:style>
  <w:style w:type="paragraph" w:styleId="Caption">
    <w:name w:val="caption"/>
    <w:basedOn w:val="BodyText"/>
    <w:next w:val="Normal"/>
    <w:qFormat/>
    <w:rsid w:val="00B71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4EE"/>
  </w:style>
  <w:style w:type="paragraph" w:styleId="TableofFigures">
    <w:name w:val="table of figures"/>
    <w:basedOn w:val="Normal"/>
    <w:next w:val="Normal"/>
    <w:semiHidden/>
    <w:rsid w:val="00B71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4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4EE"/>
    <w:rPr>
      <w:rFonts w:ascii="Wingdings" w:hAnsi="Wingdings"/>
    </w:rPr>
  </w:style>
  <w:style w:type="character" w:customStyle="1" w:styleId="HotSpot">
    <w:name w:val="HotSpot"/>
    <w:rsid w:val="00B714EE"/>
    <w:rPr>
      <w:color w:val="0033CC"/>
      <w:u w:val="none"/>
    </w:rPr>
  </w:style>
  <w:style w:type="paragraph" w:customStyle="1" w:styleId="BodyTextRight">
    <w:name w:val="Body Text Right"/>
    <w:basedOn w:val="BodyText"/>
    <w:rsid w:val="00B71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4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4EE"/>
    <w:rPr>
      <w:sz w:val="32"/>
    </w:rPr>
  </w:style>
  <w:style w:type="paragraph" w:customStyle="1" w:styleId="HeadingProcedure">
    <w:name w:val="Heading Procedure"/>
    <w:basedOn w:val="HeadingBase"/>
    <w:next w:val="Normal"/>
    <w:rsid w:val="00B71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4EE"/>
    <w:pPr>
      <w:spacing w:before="60" w:after="60"/>
    </w:pPr>
  </w:style>
  <w:style w:type="paragraph" w:styleId="ListContinue">
    <w:name w:val="List Continue"/>
    <w:basedOn w:val="List"/>
    <w:rsid w:val="00B714EE"/>
    <w:pPr>
      <w:ind w:firstLine="0"/>
    </w:pPr>
  </w:style>
  <w:style w:type="paragraph" w:customStyle="1" w:styleId="ListNote">
    <w:name w:val="List Note"/>
    <w:basedOn w:val="List"/>
    <w:rsid w:val="00B71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4EE"/>
    <w:rPr>
      <w:rFonts w:ascii="Courier New" w:hAnsi="Courier New"/>
    </w:rPr>
  </w:style>
  <w:style w:type="paragraph" w:customStyle="1" w:styleId="NoteBullet">
    <w:name w:val="Note Bullet"/>
    <w:basedOn w:val="Note"/>
    <w:rsid w:val="00B71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4EE"/>
    <w:rPr>
      <w:b/>
      <w:smallCaps/>
    </w:rPr>
  </w:style>
  <w:style w:type="paragraph" w:customStyle="1" w:styleId="TableListNumber">
    <w:name w:val="Table List Number"/>
    <w:basedOn w:val="ListNumber"/>
    <w:rsid w:val="00B71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4EE"/>
    <w:pPr>
      <w:numPr>
        <w:numId w:val="9"/>
      </w:numPr>
    </w:pPr>
  </w:style>
  <w:style w:type="paragraph" w:customStyle="1" w:styleId="ListAlpha2">
    <w:name w:val="List Alpha 2"/>
    <w:basedOn w:val="List2"/>
    <w:rsid w:val="00B714EE"/>
    <w:pPr>
      <w:numPr>
        <w:numId w:val="8"/>
      </w:numPr>
    </w:pPr>
  </w:style>
  <w:style w:type="paragraph" w:styleId="List2">
    <w:name w:val="List 2"/>
    <w:basedOn w:val="BodyText"/>
    <w:rsid w:val="00B71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4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4EE"/>
    <w:pPr>
      <w:numPr>
        <w:numId w:val="4"/>
      </w:numPr>
    </w:pPr>
  </w:style>
  <w:style w:type="paragraph" w:styleId="ListContinue2">
    <w:name w:val="List Continue 2"/>
    <w:basedOn w:val="List2"/>
    <w:rsid w:val="00B714EE"/>
    <w:pPr>
      <w:ind w:firstLine="0"/>
    </w:pPr>
  </w:style>
  <w:style w:type="paragraph" w:styleId="ListContinue3">
    <w:name w:val="List Continue 3"/>
    <w:basedOn w:val="List3"/>
    <w:rsid w:val="00B714EE"/>
    <w:pPr>
      <w:ind w:left="1021" w:firstLine="0"/>
    </w:pPr>
  </w:style>
  <w:style w:type="paragraph" w:styleId="ListContinue4">
    <w:name w:val="List Continue 4"/>
    <w:basedOn w:val="List4"/>
    <w:rsid w:val="00B714EE"/>
    <w:pPr>
      <w:ind w:firstLine="0"/>
    </w:pPr>
  </w:style>
  <w:style w:type="paragraph" w:styleId="ListContinue5">
    <w:name w:val="List Continue 5"/>
    <w:basedOn w:val="List5"/>
    <w:rsid w:val="00B714EE"/>
    <w:pPr>
      <w:ind w:firstLine="0"/>
    </w:pPr>
  </w:style>
  <w:style w:type="paragraph" w:styleId="ListNumber3">
    <w:name w:val="List Number 3"/>
    <w:basedOn w:val="List3"/>
    <w:rsid w:val="00B714EE"/>
    <w:pPr>
      <w:numPr>
        <w:numId w:val="5"/>
      </w:numPr>
    </w:pPr>
  </w:style>
  <w:style w:type="paragraph" w:styleId="ListNumber4">
    <w:name w:val="List Number 4"/>
    <w:basedOn w:val="List4"/>
    <w:rsid w:val="00B714EE"/>
    <w:pPr>
      <w:numPr>
        <w:numId w:val="6"/>
      </w:numPr>
    </w:pPr>
  </w:style>
  <w:style w:type="paragraph" w:styleId="ListNumber5">
    <w:name w:val="List Number 5"/>
    <w:basedOn w:val="List5"/>
    <w:rsid w:val="00B714EE"/>
    <w:pPr>
      <w:numPr>
        <w:numId w:val="7"/>
      </w:numPr>
    </w:pPr>
  </w:style>
  <w:style w:type="paragraph" w:styleId="BlockText">
    <w:name w:val="Block Text"/>
    <w:basedOn w:val="Normal"/>
    <w:rsid w:val="00B71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4EE"/>
    <w:rPr>
      <w:sz w:val="16"/>
      <w:vertAlign w:val="superscript"/>
    </w:rPr>
  </w:style>
  <w:style w:type="character" w:customStyle="1" w:styleId="Symbols">
    <w:name w:val="Symbols"/>
    <w:basedOn w:val="DefaultParagraphFont"/>
    <w:rsid w:val="00B714EE"/>
    <w:rPr>
      <w:rFonts w:ascii="Symbol" w:hAnsi="Symbol"/>
    </w:rPr>
  </w:style>
  <w:style w:type="character" w:customStyle="1" w:styleId="MenuOptions">
    <w:name w:val="Menu Options"/>
    <w:basedOn w:val="DefaultParagraphFont"/>
    <w:rsid w:val="00B71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4EE"/>
    <w:rPr>
      <w:b/>
    </w:rPr>
  </w:style>
  <w:style w:type="character" w:customStyle="1" w:styleId="Underlined">
    <w:name w:val="Underlined"/>
    <w:basedOn w:val="DefaultParagraphFont"/>
    <w:rsid w:val="00B714EE"/>
    <w:rPr>
      <w:u w:val="single"/>
    </w:rPr>
  </w:style>
  <w:style w:type="paragraph" w:customStyle="1" w:styleId="TableBodyTextRight">
    <w:name w:val="Table Body Text Right"/>
    <w:basedOn w:val="TableBodyText"/>
    <w:rsid w:val="00B71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4EE"/>
    <w:rPr>
      <w:sz w:val="18"/>
    </w:rPr>
  </w:style>
  <w:style w:type="paragraph" w:customStyle="1" w:styleId="BodySmallRight">
    <w:name w:val="Body Small Right"/>
    <w:basedOn w:val="BodyTextRight"/>
    <w:rsid w:val="00B714EE"/>
    <w:rPr>
      <w:sz w:val="18"/>
      <w:szCs w:val="18"/>
    </w:rPr>
  </w:style>
  <w:style w:type="paragraph" w:customStyle="1" w:styleId="MarginEdition">
    <w:name w:val="Margin Edition"/>
    <w:basedOn w:val="MarginNote"/>
    <w:rsid w:val="00B71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4EE"/>
    <w:rPr>
      <w:sz w:val="2"/>
      <w:szCs w:val="2"/>
    </w:rPr>
  </w:style>
  <w:style w:type="character" w:customStyle="1" w:styleId="Small">
    <w:name w:val="Small"/>
    <w:basedOn w:val="DefaultParagraphFont"/>
    <w:rsid w:val="00B714EE"/>
    <w:rPr>
      <w:sz w:val="16"/>
    </w:rPr>
  </w:style>
  <w:style w:type="paragraph" w:customStyle="1" w:styleId="WideTable">
    <w:name w:val="Wide Table"/>
    <w:basedOn w:val="Normal"/>
    <w:rsid w:val="00B71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4EE"/>
  </w:style>
  <w:style w:type="paragraph" w:styleId="Quote">
    <w:name w:val="Quote"/>
    <w:basedOn w:val="Heading1"/>
    <w:link w:val="QuoteChar"/>
    <w:qFormat/>
    <w:rsid w:val="00B71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4EE"/>
    <w:pPr>
      <w:pageBreakBefore/>
    </w:pPr>
  </w:style>
  <w:style w:type="paragraph" w:customStyle="1" w:styleId="Border">
    <w:name w:val="Border"/>
    <w:basedOn w:val="Normal"/>
    <w:qFormat/>
    <w:rsid w:val="00B71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4EE"/>
    <w:rPr>
      <w:u w:val="single"/>
    </w:rPr>
  </w:style>
  <w:style w:type="character" w:customStyle="1" w:styleId="BoldandItalics">
    <w:name w:val="Bold and Italics"/>
    <w:qFormat/>
    <w:rsid w:val="00B714EE"/>
    <w:rPr>
      <w:b/>
      <w:i/>
      <w:u w:val="none"/>
    </w:rPr>
  </w:style>
  <w:style w:type="paragraph" w:styleId="BalloonText">
    <w:name w:val="Balloon Text"/>
    <w:basedOn w:val="Normal"/>
    <w:link w:val="BalloonTextChar"/>
    <w:rsid w:val="00B71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4EE"/>
    <w:pPr>
      <w:spacing w:before="0" w:after="0"/>
    </w:pPr>
  </w:style>
  <w:style w:type="paragraph" w:customStyle="1" w:styleId="BodyTextBold">
    <w:name w:val="Body Text Bold"/>
    <w:basedOn w:val="BodyText"/>
    <w:qFormat/>
    <w:rsid w:val="00B714EE"/>
    <w:rPr>
      <w:b/>
    </w:rPr>
  </w:style>
  <w:style w:type="character" w:styleId="Hyperlink">
    <w:name w:val="Hyperlink"/>
    <w:basedOn w:val="DefaultParagraphFont"/>
    <w:uiPriority w:val="99"/>
    <w:unhideWhenUsed/>
    <w:rsid w:val="00661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1353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AHCSOL202 Assist with soil or growing media sampling and testing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2023-01-24T16:06:00Z</dcterms:created>
  <dcterms:modified xsi:type="dcterms:W3CDTF">2023-01-24T16:06:00Z</dcterms:modified>
</cp:coreProperties>
</file>