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29B" w:rsidP="00A93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AHCSHG404 Coordinate shearing and wool harvesting teams</w:t>
      </w:r>
      <w:r>
        <w:fldChar w:fldCharType="end"/>
      </w:r>
    </w:p>
    <w:p w:rsidR="00A9329B" w:rsidP="00A9329B">
      <w:pPr>
        <w:pStyle w:val="Version"/>
        <w:sectPr w:rsidSect="00142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34A" w:rsidP="0014234A">
      <w:pPr>
        <w:pStyle w:val="SuperHeading"/>
      </w:pPr>
      <w:r w:rsidRPr="0014234A">
        <w:t>AHCSHG404 Coordinate shearing and wool harvesting teams</w:t>
      </w:r>
    </w:p>
    <w:p w:rsidR="00000000" w:rsidRPr="0014234A" w:rsidP="0014234A">
      <w:pPr>
        <w:pStyle w:val="Heading1"/>
      </w:pPr>
      <w:bookmarkStart w:id="1" w:name="O_1288654"/>
      <w:bookmarkEnd w:id="1"/>
      <w:r w:rsidRPr="001423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Bold"/>
              <w:rPr>
                <w:lang w:val="en-NZ"/>
              </w:rPr>
            </w:pPr>
            <w:r w:rsidRPr="0014234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Bold"/>
              <w:rPr>
                <w:lang w:val="en-NZ"/>
              </w:rPr>
            </w:pPr>
            <w:r w:rsidRPr="0014234A">
              <w:t>Comments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34A" w:rsidP="0014234A">
            <w:pPr>
              <w:pStyle w:val="BodyText"/>
            </w:pPr>
            <w:r w:rsidRPr="0014234A">
              <w:t>This version released with AHC Agriculture, Horticulture and Conservation and Land Management Training Package Release 11.0.</w:t>
            </w:r>
          </w:p>
        </w:tc>
      </w:tr>
    </w:tbl>
    <w:p w:rsidR="00000000" w:rsidRPr="0014234A" w:rsidP="0014234A">
      <w:pPr>
        <w:pStyle w:val="BodyText"/>
      </w:pPr>
    </w:p>
    <w:p w:rsidR="00000000" w:rsidRPr="0014234A" w:rsidP="0014234A">
      <w:pPr>
        <w:pStyle w:val="AllowPageBreak"/>
      </w:pPr>
    </w:p>
    <w:p w:rsidR="00000000" w:rsidRPr="0014234A" w:rsidP="0014234A">
      <w:pPr>
        <w:pStyle w:val="Heading1"/>
      </w:pPr>
      <w:bookmarkStart w:id="2" w:name="O_1288655"/>
      <w:bookmarkEnd w:id="2"/>
      <w:r w:rsidRPr="0014234A">
        <w:t>Application</w:t>
      </w:r>
    </w:p>
    <w:p w:rsidR="00000000" w:rsidRPr="0014234A" w:rsidP="00A9329B">
      <w:pPr>
        <w:pStyle w:val="BodyText"/>
      </w:pPr>
      <w:r w:rsidRPr="0014234A">
        <w:t>This unit of competency describ</w:t>
      </w:r>
      <w:r w:rsidRPr="0014234A">
        <w:t>es the skills and knowledge required to coordinate shearing and wool harvesting teams and prepare wages.</w:t>
      </w:r>
    </w:p>
    <w:p w:rsidR="00000000" w:rsidRPr="0014234A" w:rsidP="00A9329B">
      <w:pPr>
        <w:pStyle w:val="BodyText"/>
      </w:pPr>
      <w:r w:rsidRPr="0014234A">
        <w:t>This unit applies to individuals who take responsibility for their own work and use discretion and judgement in the selection, allocation and use of av</w:t>
      </w:r>
      <w:r w:rsidRPr="0014234A">
        <w:t>ailable resources.</w:t>
      </w:r>
    </w:p>
    <w:p w:rsidR="00000000" w:rsidRPr="0014234A" w:rsidP="00A9329B">
      <w:pPr>
        <w:pStyle w:val="BodyText"/>
      </w:pPr>
      <w:r w:rsidRPr="0014234A">
        <w:t>All work must be carried out to comply with workplace procedures, work health and safety (WHS), animal welfare, biosecurity and environmental sustainability practices, according to state/territory health and safety regulations, legislati</w:t>
      </w:r>
      <w:r w:rsidRPr="0014234A">
        <w:t xml:space="preserve">on and standards that apply to the workplace. </w:t>
      </w:r>
    </w:p>
    <w:p w:rsidR="00000000" w:rsidRPr="0014234A" w:rsidP="00A9329B">
      <w:pPr>
        <w:pStyle w:val="BodyText"/>
      </w:pPr>
      <w:r w:rsidRPr="0014234A">
        <w:t>No licensing, legislative or certification requirements are known to apply to this unit at the time of publication.</w:t>
      </w:r>
    </w:p>
    <w:p w:rsidR="00000000" w:rsidRPr="0014234A" w:rsidP="0014234A">
      <w:pPr>
        <w:pStyle w:val="Heading1"/>
      </w:pPr>
      <w:bookmarkStart w:id="3" w:name="O_1288656"/>
      <w:bookmarkEnd w:id="3"/>
      <w:r w:rsidRPr="0014234A">
        <w:t>Pre-requisite Unit</w:t>
      </w:r>
    </w:p>
    <w:p w:rsidR="00000000" w:rsidRPr="0014234A" w:rsidP="00A9329B">
      <w:pPr>
        <w:pStyle w:val="BodyText"/>
      </w:pPr>
      <w:r w:rsidRPr="0014234A">
        <w:t>Nil</w:t>
      </w:r>
    </w:p>
    <w:p w:rsidR="00000000" w:rsidRPr="0014234A" w:rsidP="0014234A">
      <w:pPr>
        <w:pStyle w:val="Heading1"/>
      </w:pPr>
      <w:bookmarkStart w:id="4" w:name="O_1288658"/>
      <w:bookmarkEnd w:id="4"/>
      <w:r w:rsidRPr="0014234A">
        <w:t>Unit Sector</w:t>
      </w:r>
    </w:p>
    <w:p w:rsidR="00000000" w:rsidRPr="0014234A" w:rsidP="00A9329B">
      <w:pPr>
        <w:pStyle w:val="BodyText"/>
      </w:pPr>
      <w:r w:rsidRPr="0014234A">
        <w:t>Shearing (SHG)</w:t>
      </w:r>
    </w:p>
    <w:p w:rsidR="00000000" w:rsidRPr="0014234A" w:rsidP="0014234A">
      <w:pPr>
        <w:pStyle w:val="Heading1"/>
      </w:pPr>
      <w:bookmarkStart w:id="5" w:name="O_1288659"/>
      <w:bookmarkEnd w:id="5"/>
      <w:r w:rsidRPr="001423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Bold"/>
              <w:rPr>
                <w:lang w:val="en-NZ"/>
              </w:rPr>
            </w:pPr>
            <w:r w:rsidRPr="001423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Bold"/>
              <w:rPr>
                <w:lang w:val="en-NZ"/>
              </w:rPr>
            </w:pPr>
            <w:r w:rsidRPr="0014234A">
              <w:t>Performance Criteria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Performance criteria describe the performance needed to demonstrate achievement of the element.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1. Determine shearing and wool har</w:t>
            </w:r>
            <w:r w:rsidRPr="0014234A">
              <w:t>vesting staffing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34A" w:rsidP="0014234A">
            <w:pPr>
              <w:pStyle w:val="BodyText"/>
            </w:pPr>
            <w:r w:rsidRPr="0014234A">
              <w:t>1.1 Assess the numbers and types of staff required for wool harvesting operations</w:t>
            </w:r>
          </w:p>
          <w:p w:rsidR="00000000" w:rsidRPr="0014234A" w:rsidP="0014234A">
            <w:pPr>
              <w:pStyle w:val="BodyText"/>
            </w:pPr>
            <w:r w:rsidRPr="0014234A">
              <w:t>1.2 Prepare a list of job roles required for a wool harvesting operation</w:t>
            </w:r>
          </w:p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1.3 Define the required capabilities of staff prior to selection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2. In</w:t>
            </w:r>
            <w:r w:rsidRPr="0014234A">
              <w:t>duct wool harvesting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34A" w:rsidP="0014234A">
            <w:pPr>
              <w:pStyle w:val="BodyText"/>
            </w:pPr>
            <w:r w:rsidRPr="0014234A">
              <w:t>2.1 Brief new staff on relevant awards, enterprise agreements, pay rates and related administration</w:t>
            </w:r>
          </w:p>
          <w:p w:rsidR="00000000" w:rsidRPr="0014234A" w:rsidP="0014234A">
            <w:pPr>
              <w:pStyle w:val="BodyText"/>
            </w:pPr>
            <w:r w:rsidRPr="0014234A">
              <w:t xml:space="preserve">2.2 Advise new staff of terms and conditions </w:t>
            </w:r>
          </w:p>
          <w:p w:rsidR="00000000" w:rsidRPr="0014234A" w:rsidP="0014234A">
            <w:pPr>
              <w:pStyle w:val="BodyText"/>
            </w:pPr>
            <w:r w:rsidRPr="0014234A">
              <w:t>2.3 Familiarise new staff with the workplace and colleagues</w:t>
            </w:r>
          </w:p>
          <w:p w:rsidR="00000000" w:rsidRPr="0014234A" w:rsidP="0014234A">
            <w:pPr>
              <w:pStyle w:val="BodyText"/>
            </w:pPr>
            <w:r w:rsidRPr="0014234A">
              <w:t>2.4 Outline work health and safety (WHS), the principles of bale traceability, and environmental, biosecurity and animal welfare requirements in detail to staff</w:t>
            </w:r>
          </w:p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2.5 Outline the importance of teamwork and fair work practices to staff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3. Calculate net pay a</w:t>
            </w:r>
            <w:r w:rsidRPr="0014234A">
              <w:t>nd deductions and pay shearing and wool harvesting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34A" w:rsidP="0014234A">
            <w:pPr>
              <w:pStyle w:val="BodyText"/>
            </w:pPr>
            <w:r w:rsidRPr="0014234A">
              <w:t>3.1 Obtain relevant awards and current pay rates</w:t>
            </w:r>
          </w:p>
          <w:p w:rsidR="00000000" w:rsidRPr="0014234A" w:rsidP="0014234A">
            <w:pPr>
              <w:pStyle w:val="BodyText"/>
            </w:pPr>
            <w:r w:rsidRPr="0014234A">
              <w:t>3.2 Calculate gross earnings for each employee according to employment contracts and agreements</w:t>
            </w:r>
          </w:p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3.3 Calculate and document taxation deductions and sup</w:t>
            </w:r>
            <w:r w:rsidRPr="0014234A">
              <w:t>erannuation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4. Conduct recording and maintenance of shearing and wool harvesting staff employment and payment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34A" w:rsidP="0014234A">
            <w:pPr>
              <w:pStyle w:val="BodyText"/>
            </w:pPr>
            <w:r w:rsidRPr="0014234A">
              <w:t xml:space="preserve">4.1 Record employment, payment and deductions for shearing and wool harvesting staff in line with workplace and legislative requirements </w:t>
            </w:r>
          </w:p>
          <w:p w:rsidR="00000000" w:rsidRPr="0014234A" w:rsidP="0014234A">
            <w:pPr>
              <w:pStyle w:val="BodyText"/>
            </w:pPr>
            <w:r w:rsidRPr="0014234A">
              <w:t xml:space="preserve">4.2 Maintain employment and payment records for shearing and wool harvesting staff in line with workplace and legislative requirements </w:t>
            </w:r>
          </w:p>
        </w:tc>
      </w:tr>
    </w:tbl>
    <w:p w:rsidR="00000000" w:rsidRPr="0014234A" w:rsidP="0014234A">
      <w:pPr>
        <w:pStyle w:val="BodyText"/>
      </w:pPr>
    </w:p>
    <w:p w:rsidR="00000000" w:rsidRPr="0014234A" w:rsidP="0014234A">
      <w:pPr>
        <w:pStyle w:val="AllowPageBreak"/>
      </w:pPr>
    </w:p>
    <w:p w:rsidR="00000000" w:rsidRPr="0014234A" w:rsidP="0014234A">
      <w:pPr>
        <w:pStyle w:val="Heading1"/>
      </w:pPr>
      <w:bookmarkStart w:id="6" w:name="O_1288660"/>
      <w:bookmarkEnd w:id="6"/>
      <w:r w:rsidRPr="0014234A">
        <w:t>Foundation Skills</w:t>
      </w:r>
    </w:p>
    <w:p w:rsidR="00000000" w:rsidRPr="00A9329B" w:rsidP="00A9329B">
      <w:pPr>
        <w:pStyle w:val="BodyText"/>
        <w:rPr>
          <w:i/>
        </w:rPr>
      </w:pPr>
      <w:r w:rsidRPr="00A9329B">
        <w:rPr>
          <w:rStyle w:val="Emphasis"/>
        </w:rPr>
        <w:t xml:space="preserve">This section describes those language, literacy, numeracy and employment skills </w:t>
      </w:r>
      <w:r w:rsidRPr="00A9329B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Bold"/>
              <w:rPr>
                <w:lang w:val="en-NZ"/>
              </w:rPr>
            </w:pPr>
            <w:r w:rsidRPr="001423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Bold"/>
              <w:rPr>
                <w:lang w:val="en-NZ"/>
              </w:rPr>
            </w:pPr>
            <w:r w:rsidRPr="0014234A">
              <w:t>Description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ListBullet"/>
              <w:rPr>
                <w:lang w:val="en-NZ"/>
              </w:rPr>
            </w:pPr>
            <w:r w:rsidRPr="0014234A">
              <w:t xml:space="preserve">Gather and interpret employment legislative requirements from approved sources to identify relevant </w:t>
            </w:r>
            <w:r w:rsidRPr="0014234A">
              <w:t>information while respecting privacy legislation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ListBullet"/>
              <w:rPr>
                <w:lang w:val="en-NZ"/>
              </w:rPr>
            </w:pPr>
            <w:r w:rsidRPr="0014234A">
              <w:t>Complete employment records and documents using vocabulary, grammatical structure and conventions appropriate to text and audience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34A" w:rsidP="0014234A">
            <w:pPr>
              <w:pStyle w:val="ListBullet"/>
            </w:pPr>
            <w:r w:rsidRPr="0014234A">
              <w:t>Use listening and questioning techniques to a</w:t>
            </w:r>
            <w:r w:rsidRPr="0014234A">
              <w:t>scertain needs</w:t>
            </w:r>
          </w:p>
          <w:p w:rsidR="00000000" w:rsidP="0014234A">
            <w:pPr>
              <w:pStyle w:val="ListBullet"/>
              <w:rPr>
                <w:lang w:val="en-NZ"/>
              </w:rPr>
            </w:pPr>
            <w:r w:rsidRPr="0014234A">
              <w:t>Use clear language and appropriate tone during interactions with shearing and wool harvesting staff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34A" w:rsidP="0014234A">
            <w:pPr>
              <w:pStyle w:val="ListBullet"/>
            </w:pPr>
            <w:r w:rsidRPr="0014234A">
              <w:t>Apply staffing calculation formulas to ascertain shearing and wool harvesting staff pay requirements</w:t>
            </w:r>
          </w:p>
        </w:tc>
      </w:tr>
    </w:tbl>
    <w:p w:rsidR="00000000" w:rsidRPr="0014234A" w:rsidP="0014234A">
      <w:pPr>
        <w:pStyle w:val="BodyText"/>
      </w:pPr>
    </w:p>
    <w:p w:rsidR="00000000" w:rsidRPr="0014234A" w:rsidP="0014234A">
      <w:pPr>
        <w:pStyle w:val="AllowPageBreak"/>
      </w:pPr>
    </w:p>
    <w:p w:rsidR="00000000" w:rsidRPr="0014234A" w:rsidP="0014234A">
      <w:pPr>
        <w:pStyle w:val="Heading1"/>
      </w:pPr>
      <w:bookmarkStart w:id="7" w:name="O_1288662"/>
      <w:bookmarkEnd w:id="7"/>
      <w:r w:rsidRPr="001423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Bold"/>
              <w:rPr>
                <w:lang w:val="en-NZ"/>
              </w:rPr>
            </w:pPr>
            <w:r w:rsidRPr="0014234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Bold"/>
              <w:rPr>
                <w:lang w:val="en-NZ"/>
              </w:rPr>
            </w:pPr>
            <w:r w:rsidRPr="0014234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Bold"/>
              <w:rPr>
                <w:lang w:val="en-NZ"/>
              </w:rPr>
            </w:pPr>
            <w:r w:rsidRPr="001423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Bold"/>
              <w:rPr>
                <w:lang w:val="en-NZ"/>
              </w:rPr>
            </w:pPr>
            <w:r w:rsidRPr="0014234A">
              <w:t>Equivalence status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AHCSHG404 Coordinate shearing and wool harvesting teams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 xml:space="preserve">AHCSHG405 Arrange employment for shearing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34A" w:rsidP="0014234A">
            <w:pPr>
              <w:pStyle w:val="BodyText"/>
            </w:pPr>
            <w:r w:rsidRPr="0014234A">
              <w:t>Merged with AHCSHG407 Prepare shearing team wages</w:t>
            </w:r>
          </w:p>
          <w:p w:rsidR="00000000" w:rsidRPr="0014234A" w:rsidP="0014234A">
            <w:pPr>
              <w:pStyle w:val="BodyText"/>
            </w:pPr>
            <w:r w:rsidRPr="0014234A">
              <w:t>Utilises Element 1 and with minor edits</w:t>
            </w:r>
          </w:p>
          <w:p w:rsidR="00000000" w:rsidRPr="0014234A" w:rsidP="0014234A">
            <w:pPr>
              <w:pStyle w:val="BodyText"/>
            </w:pPr>
            <w:r w:rsidRPr="0014234A">
              <w:t>Foundation skills information added</w:t>
            </w:r>
          </w:p>
          <w:p w:rsidR="00000000" w:rsidRPr="0014234A" w:rsidP="0014234A">
            <w:pPr>
              <w:pStyle w:val="BodyText"/>
            </w:pPr>
            <w:r w:rsidRPr="0014234A">
              <w:t>Performance evidence volume and frequency added</w:t>
            </w:r>
          </w:p>
          <w:p w:rsidR="00000000" w:rsidRPr="0014234A" w:rsidP="0014234A">
            <w:pPr>
              <w:pStyle w:val="BodyText"/>
            </w:pPr>
            <w:r w:rsidRPr="0014234A">
              <w:t xml:space="preserve">Performance evidence and knowledge evidence regarding determining staff needs and </w:t>
            </w:r>
            <w:r w:rsidRPr="0014234A">
              <w:t>staff induction are retained and clarified with changes to add specificity</w:t>
            </w:r>
          </w:p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Not equivalent</w:t>
            </w:r>
          </w:p>
        </w:tc>
      </w:tr>
      <w:tr w:rsidTr="0014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AHCSHG404 Coordinate shearing and wool harvesting teams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AHCSHG407 Prepare shearing team wages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34A" w:rsidP="0014234A">
            <w:pPr>
              <w:pStyle w:val="BodyText"/>
            </w:pPr>
            <w:r w:rsidRPr="0014234A">
              <w:t>Merged with AHCSHG405 Arrange employmen</w:t>
            </w:r>
            <w:r w:rsidRPr="0014234A">
              <w:t>t for shearing operations</w:t>
            </w:r>
          </w:p>
          <w:p w:rsidR="00000000" w:rsidRPr="0014234A" w:rsidP="0014234A">
            <w:pPr>
              <w:pStyle w:val="BodyText"/>
            </w:pPr>
            <w:r w:rsidRPr="0014234A">
              <w:t xml:space="preserve">Utilises Element 2 and Performance Criterion 3.1 with minor edits </w:t>
            </w:r>
          </w:p>
          <w:p w:rsidR="00000000" w:rsidRPr="0014234A" w:rsidP="0014234A">
            <w:pPr>
              <w:pStyle w:val="BodyText"/>
            </w:pPr>
            <w:r w:rsidRPr="0014234A">
              <w:t>Foundation skills information added</w:t>
            </w:r>
          </w:p>
          <w:p w:rsidR="00000000" w:rsidRPr="0014234A" w:rsidP="0014234A">
            <w:pPr>
              <w:pStyle w:val="BodyText"/>
            </w:pPr>
            <w:r w:rsidRPr="0014234A">
              <w:t>Performance evidence volume and frequency and added</w:t>
            </w:r>
          </w:p>
          <w:p w:rsidR="00000000" w:rsidRPr="0014234A" w:rsidP="0014234A">
            <w:pPr>
              <w:pStyle w:val="BodyText"/>
            </w:pPr>
            <w:r w:rsidRPr="0014234A">
              <w:t>Performance evidence and knowledge evidence regarding calculation of earnin</w:t>
            </w:r>
            <w:r w:rsidRPr="0014234A">
              <w:t>gs and maintaining records are retained and clarified with changes to add specificity</w:t>
            </w:r>
          </w:p>
          <w:p w:rsidR="00000000" w:rsidP="0014234A">
            <w:pPr>
              <w:pStyle w:val="BodyText"/>
              <w:rPr>
                <w:lang w:val="en-NZ"/>
              </w:rPr>
            </w:pPr>
            <w:r w:rsidRPr="0014234A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34A" w:rsidP="0014234A">
            <w:pPr>
              <w:pStyle w:val="BodyText"/>
            </w:pPr>
            <w:r w:rsidRPr="0014234A">
              <w:t>Not equivalent</w:t>
            </w:r>
          </w:p>
        </w:tc>
      </w:tr>
    </w:tbl>
    <w:p w:rsidR="00A9329B" w:rsidP="0014234A">
      <w:pPr>
        <w:pStyle w:val="BodyText"/>
      </w:pPr>
    </w:p>
    <w:p w:rsidR="00A9329B" w:rsidP="0014234A">
      <w:pPr>
        <w:pStyle w:val="BodyText"/>
      </w:pPr>
    </w:p>
    <w:p w:rsidR="00000000" w:rsidRPr="0014234A" w:rsidP="0014234A">
      <w:pPr>
        <w:pStyle w:val="Heading1"/>
      </w:pPr>
      <w:bookmarkStart w:id="8" w:name="O_1288669"/>
      <w:bookmarkEnd w:id="8"/>
      <w:r w:rsidRPr="0014234A">
        <w:t>Links</w:t>
      </w:r>
    </w:p>
    <w:p w:rsidR="00000000" w:rsidRPr="0014234A" w:rsidP="00A9329B">
      <w:pPr>
        <w:pStyle w:val="BodyText"/>
      </w:pPr>
      <w:r w:rsidRPr="0014234A">
        <w:t>Companion Volumes, includin</w:t>
      </w:r>
      <w:r w:rsidRPr="0014234A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54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234A" w:rsidP="0014234A"/>
    <w:sectPr w:rsidSect="001423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4A" w:rsidRPr="00A9329B" w:rsidP="00A93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9B" w:rsidP="00142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29B" w:rsidP="00142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329B" w:rsidP="00142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34A" w:rsidRPr="00A9329B" w:rsidP="00A93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29B" w:rsidRPr="002D2AF8" w:rsidP="00142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AHCSHG404 Coordinate shearing and wool harvesting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9329B" w:rsidP="00142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F4C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7648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34A"/>
  </w:style>
  <w:style w:type="character" w:customStyle="1" w:styleId="Heading1Char">
    <w:name w:val="Heading 1 Char"/>
    <w:basedOn w:val="DefaultParagraphFont"/>
    <w:link w:val="Heading1"/>
    <w:rsid w:val="00142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3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34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4234A"/>
    <w:rPr>
      <w:i/>
    </w:rPr>
  </w:style>
  <w:style w:type="paragraph" w:customStyle="1" w:styleId="SuperHeading">
    <w:name w:val="SuperHeading"/>
    <w:basedOn w:val="Normal"/>
    <w:rsid w:val="00142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234A"/>
    <w:rPr>
      <w:b/>
    </w:rPr>
  </w:style>
  <w:style w:type="character" w:customStyle="1" w:styleId="Heading2Char">
    <w:name w:val="Heading 2 Char"/>
    <w:basedOn w:val="DefaultParagraphFont"/>
    <w:link w:val="Heading2"/>
    <w:rsid w:val="00142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3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234A"/>
    <w:rPr>
      <w:b/>
      <w:spacing w:val="0"/>
    </w:rPr>
  </w:style>
  <w:style w:type="paragraph" w:customStyle="1" w:styleId="SuperTitle">
    <w:name w:val="SuperTitle"/>
    <w:basedOn w:val="Title"/>
    <w:rsid w:val="00142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23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2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3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2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34A"/>
  </w:style>
  <w:style w:type="paragraph" w:styleId="TableofFigures">
    <w:name w:val="table of figures"/>
    <w:basedOn w:val="Normal"/>
    <w:next w:val="Normal"/>
    <w:semiHidden/>
    <w:rsid w:val="00142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3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234A"/>
    <w:rPr>
      <w:rFonts w:ascii="Wingdings" w:hAnsi="Wingdings"/>
    </w:rPr>
  </w:style>
  <w:style w:type="paragraph" w:customStyle="1" w:styleId="TableHeading">
    <w:name w:val="Table Heading"/>
    <w:basedOn w:val="HeadingBase"/>
    <w:rsid w:val="00142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34A"/>
    <w:rPr>
      <w:color w:val="0033CC"/>
      <w:u w:val="none"/>
    </w:rPr>
  </w:style>
  <w:style w:type="paragraph" w:customStyle="1" w:styleId="BodyTextRight">
    <w:name w:val="Body Text Right"/>
    <w:basedOn w:val="BodyText"/>
    <w:rsid w:val="00142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3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34A"/>
    <w:rPr>
      <w:sz w:val="32"/>
    </w:rPr>
  </w:style>
  <w:style w:type="paragraph" w:customStyle="1" w:styleId="HeadingProcedure">
    <w:name w:val="Heading Procedure"/>
    <w:basedOn w:val="HeadingBase"/>
    <w:next w:val="Normal"/>
    <w:rsid w:val="00142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34A"/>
    <w:pPr>
      <w:spacing w:before="60" w:after="60"/>
    </w:pPr>
  </w:style>
  <w:style w:type="paragraph" w:styleId="ListContinue">
    <w:name w:val="List Continue"/>
    <w:basedOn w:val="List"/>
    <w:rsid w:val="0014234A"/>
    <w:pPr>
      <w:ind w:firstLine="0"/>
    </w:pPr>
  </w:style>
  <w:style w:type="paragraph" w:customStyle="1" w:styleId="ListNote">
    <w:name w:val="List Note"/>
    <w:basedOn w:val="List"/>
    <w:rsid w:val="00142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34A"/>
    <w:rPr>
      <w:rFonts w:ascii="Courier New" w:hAnsi="Courier New"/>
    </w:rPr>
  </w:style>
  <w:style w:type="paragraph" w:customStyle="1" w:styleId="NoteBullet">
    <w:name w:val="Note Bullet"/>
    <w:basedOn w:val="Note"/>
    <w:rsid w:val="00142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3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2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34A"/>
    <w:rPr>
      <w:b/>
      <w:smallCaps/>
    </w:rPr>
  </w:style>
  <w:style w:type="paragraph" w:customStyle="1" w:styleId="TableListNumber">
    <w:name w:val="Table List Number"/>
    <w:basedOn w:val="ListNumber"/>
    <w:rsid w:val="00142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34A"/>
    <w:pPr>
      <w:numPr>
        <w:numId w:val="8"/>
      </w:numPr>
    </w:pPr>
  </w:style>
  <w:style w:type="paragraph" w:customStyle="1" w:styleId="ListAlpha2">
    <w:name w:val="List Alpha 2"/>
    <w:basedOn w:val="List2"/>
    <w:rsid w:val="0014234A"/>
    <w:pPr>
      <w:numPr>
        <w:numId w:val="7"/>
      </w:numPr>
    </w:pPr>
  </w:style>
  <w:style w:type="paragraph" w:styleId="List2">
    <w:name w:val="List 2"/>
    <w:basedOn w:val="BodyText"/>
    <w:rsid w:val="00142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3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3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234A"/>
    <w:pPr>
      <w:numPr>
        <w:numId w:val="3"/>
      </w:numPr>
    </w:pPr>
  </w:style>
  <w:style w:type="paragraph" w:styleId="ListContinue2">
    <w:name w:val="List Continue 2"/>
    <w:basedOn w:val="List2"/>
    <w:rsid w:val="0014234A"/>
    <w:pPr>
      <w:ind w:firstLine="0"/>
    </w:pPr>
  </w:style>
  <w:style w:type="paragraph" w:styleId="ListContinue3">
    <w:name w:val="List Continue 3"/>
    <w:basedOn w:val="List3"/>
    <w:rsid w:val="0014234A"/>
    <w:pPr>
      <w:ind w:left="1021" w:firstLine="0"/>
    </w:pPr>
  </w:style>
  <w:style w:type="paragraph" w:styleId="ListContinue4">
    <w:name w:val="List Continue 4"/>
    <w:basedOn w:val="List4"/>
    <w:rsid w:val="0014234A"/>
    <w:pPr>
      <w:ind w:firstLine="0"/>
    </w:pPr>
  </w:style>
  <w:style w:type="paragraph" w:styleId="ListContinue5">
    <w:name w:val="List Continue 5"/>
    <w:basedOn w:val="List5"/>
    <w:rsid w:val="0014234A"/>
    <w:pPr>
      <w:ind w:firstLine="0"/>
    </w:pPr>
  </w:style>
  <w:style w:type="paragraph" w:styleId="ListNumber3">
    <w:name w:val="List Number 3"/>
    <w:basedOn w:val="List3"/>
    <w:rsid w:val="0014234A"/>
    <w:pPr>
      <w:numPr>
        <w:numId w:val="4"/>
      </w:numPr>
    </w:pPr>
  </w:style>
  <w:style w:type="paragraph" w:styleId="ListNumber4">
    <w:name w:val="List Number 4"/>
    <w:basedOn w:val="List4"/>
    <w:rsid w:val="0014234A"/>
    <w:pPr>
      <w:numPr>
        <w:numId w:val="5"/>
      </w:numPr>
    </w:pPr>
  </w:style>
  <w:style w:type="paragraph" w:styleId="ListNumber5">
    <w:name w:val="List Number 5"/>
    <w:basedOn w:val="List5"/>
    <w:rsid w:val="0014234A"/>
    <w:pPr>
      <w:numPr>
        <w:numId w:val="6"/>
      </w:numPr>
    </w:pPr>
  </w:style>
  <w:style w:type="paragraph" w:styleId="BlockText">
    <w:name w:val="Block Text"/>
    <w:basedOn w:val="Normal"/>
    <w:rsid w:val="00142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34A"/>
    <w:rPr>
      <w:sz w:val="16"/>
      <w:vertAlign w:val="superscript"/>
    </w:rPr>
  </w:style>
  <w:style w:type="character" w:customStyle="1" w:styleId="Symbols">
    <w:name w:val="Symbols"/>
    <w:basedOn w:val="DefaultParagraphFont"/>
    <w:rsid w:val="0014234A"/>
    <w:rPr>
      <w:rFonts w:ascii="Symbol" w:hAnsi="Symbol"/>
    </w:rPr>
  </w:style>
  <w:style w:type="character" w:customStyle="1" w:styleId="MenuOptions">
    <w:name w:val="Menu Options"/>
    <w:basedOn w:val="DefaultParagraphFont"/>
    <w:rsid w:val="00142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34A"/>
    <w:rPr>
      <w:b/>
    </w:rPr>
  </w:style>
  <w:style w:type="character" w:customStyle="1" w:styleId="Underlined">
    <w:name w:val="Underlined"/>
    <w:basedOn w:val="DefaultParagraphFont"/>
    <w:rsid w:val="0014234A"/>
    <w:rPr>
      <w:u w:val="single"/>
    </w:rPr>
  </w:style>
  <w:style w:type="paragraph" w:customStyle="1" w:styleId="TableBodyTextRight">
    <w:name w:val="Table Body Text Right"/>
    <w:basedOn w:val="TableBodyText"/>
    <w:rsid w:val="00142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34A"/>
    <w:rPr>
      <w:sz w:val="18"/>
    </w:rPr>
  </w:style>
  <w:style w:type="paragraph" w:customStyle="1" w:styleId="BodySmallRight">
    <w:name w:val="Body Small Right"/>
    <w:basedOn w:val="BodyTextRight"/>
    <w:rsid w:val="0014234A"/>
    <w:rPr>
      <w:sz w:val="18"/>
      <w:szCs w:val="18"/>
    </w:rPr>
  </w:style>
  <w:style w:type="paragraph" w:customStyle="1" w:styleId="MarginEdition">
    <w:name w:val="Margin Edition"/>
    <w:basedOn w:val="MarginNote"/>
    <w:rsid w:val="00142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34A"/>
    <w:rPr>
      <w:sz w:val="2"/>
      <w:szCs w:val="2"/>
    </w:rPr>
  </w:style>
  <w:style w:type="character" w:customStyle="1" w:styleId="Small">
    <w:name w:val="Small"/>
    <w:basedOn w:val="DefaultParagraphFont"/>
    <w:rsid w:val="0014234A"/>
    <w:rPr>
      <w:sz w:val="16"/>
    </w:rPr>
  </w:style>
  <w:style w:type="paragraph" w:customStyle="1" w:styleId="WideTable">
    <w:name w:val="Wide Table"/>
    <w:basedOn w:val="Normal"/>
    <w:rsid w:val="00142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34A"/>
  </w:style>
  <w:style w:type="paragraph" w:styleId="Quote">
    <w:name w:val="Quote"/>
    <w:basedOn w:val="Heading1"/>
    <w:link w:val="QuoteChar"/>
    <w:qFormat/>
    <w:rsid w:val="00142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34A"/>
    <w:pPr>
      <w:pageBreakBefore/>
    </w:pPr>
  </w:style>
  <w:style w:type="paragraph" w:customStyle="1" w:styleId="Border">
    <w:name w:val="Border"/>
    <w:basedOn w:val="Normal"/>
    <w:qFormat/>
    <w:rsid w:val="00142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34A"/>
    <w:rPr>
      <w:u w:val="single"/>
    </w:rPr>
  </w:style>
  <w:style w:type="character" w:customStyle="1" w:styleId="BoldandItalics">
    <w:name w:val="Bold and Italics"/>
    <w:qFormat/>
    <w:rsid w:val="0014234A"/>
    <w:rPr>
      <w:b/>
      <w:i/>
      <w:u w:val="none"/>
    </w:rPr>
  </w:style>
  <w:style w:type="paragraph" w:styleId="BalloonText">
    <w:name w:val="Balloon Text"/>
    <w:basedOn w:val="Normal"/>
    <w:link w:val="BalloonTextChar"/>
    <w:rsid w:val="00142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3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3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4324</Characters>
  <Application>Microsoft Office Word</Application>
  <DocSecurity>0</DocSecurity>
  <Lines>180</Lines>
  <Paragraphs>92</Paragraphs>
  <ScaleCrop>false</ScaleCrop>
  <Company>Author-it Software Corporation Ltd.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AHCSHG404 Coordinate shearing and wool harvesting teams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