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8A9" w:rsidP="00D93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AHCSHG305 Maintain consistent shearing performance</w:t>
      </w:r>
      <w:r>
        <w:fldChar w:fldCharType="end"/>
      </w:r>
    </w:p>
    <w:p w:rsidR="00D938A9" w:rsidP="00D938A9">
      <w:pPr>
        <w:pStyle w:val="Version"/>
        <w:sectPr w:rsidSect="00193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B1E" w:rsidP="00193B1E">
      <w:pPr>
        <w:pStyle w:val="SuperHeading"/>
      </w:pPr>
      <w:r w:rsidRPr="00193B1E">
        <w:t>Assessment Requirements for AHCSHG305 Maintain consistent shearing performance</w:t>
      </w:r>
    </w:p>
    <w:p w:rsidR="00000000" w:rsidRPr="00193B1E" w:rsidP="00193B1E">
      <w:pPr>
        <w:pStyle w:val="Heading1"/>
      </w:pPr>
      <w:bookmarkStart w:id="1" w:name="O_887580"/>
      <w:bookmarkEnd w:id="1"/>
      <w:r w:rsidRPr="00193B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3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B1E">
            <w:pPr>
              <w:pStyle w:val="TableHeading"/>
              <w:rPr>
                <w:lang w:val="en-NZ"/>
              </w:rPr>
            </w:pPr>
            <w:r w:rsidRPr="00193B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B1E">
            <w:pPr>
              <w:pStyle w:val="TableHeading"/>
              <w:rPr>
                <w:lang w:val="en-NZ"/>
              </w:rPr>
            </w:pPr>
            <w:r w:rsidRPr="00193B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B1E">
            <w:pPr>
              <w:pStyle w:val="TableHeading"/>
              <w:rPr>
                <w:lang w:val="en-NZ"/>
              </w:rPr>
            </w:pPr>
            <w:r w:rsidRPr="00193B1E">
              <w:t>Comment</w:t>
            </w:r>
          </w:p>
        </w:tc>
      </w:tr>
      <w:tr w:rsidTr="00193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B1E">
            <w:pPr>
              <w:pStyle w:val="BodyText"/>
              <w:rPr>
                <w:lang w:val="en-NZ"/>
              </w:rPr>
            </w:pPr>
            <w:r w:rsidRPr="00193B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B1E">
            <w:pPr>
              <w:pStyle w:val="BodyText"/>
              <w:rPr>
                <w:lang w:val="en-NZ"/>
              </w:rPr>
            </w:pPr>
            <w:r w:rsidRPr="00193B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B1E" w:rsidP="00193B1E">
            <w:pPr>
              <w:pStyle w:val="BodyText"/>
            </w:pPr>
            <w:r w:rsidRPr="00193B1E">
              <w:t>Initial release</w:t>
            </w:r>
          </w:p>
        </w:tc>
      </w:tr>
    </w:tbl>
    <w:p w:rsidR="00000000" w:rsidRPr="00193B1E" w:rsidP="00193B1E">
      <w:pPr>
        <w:pStyle w:val="BodyText"/>
      </w:pPr>
    </w:p>
    <w:p w:rsidR="00000000" w:rsidRPr="00193B1E" w:rsidP="00193B1E">
      <w:pPr>
        <w:pStyle w:val="AllowPageBreak"/>
      </w:pPr>
    </w:p>
    <w:p w:rsidR="00000000" w:rsidRPr="00193B1E" w:rsidP="00193B1E">
      <w:pPr>
        <w:pStyle w:val="Heading1"/>
      </w:pPr>
      <w:bookmarkStart w:id="2" w:name="O_887581"/>
      <w:bookmarkEnd w:id="2"/>
      <w:r w:rsidRPr="00193B1E">
        <w:t>Performance Evidence</w:t>
      </w:r>
    </w:p>
    <w:p w:rsidR="00000000" w:rsidRPr="00193B1E" w:rsidP="00D938A9">
      <w:pPr>
        <w:pStyle w:val="BodyText"/>
      </w:pPr>
      <w:r w:rsidRPr="00193B1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3B1E" w:rsidP="00D938A9">
      <w:pPr>
        <w:pStyle w:val="BodyText"/>
      </w:pPr>
      <w:r w:rsidRPr="00193B1E">
        <w:t>The candidate must be obs</w:t>
      </w:r>
      <w:r w:rsidRPr="00193B1E">
        <w:t>erved maintaining shearing control, coordination and rhythm over a working day.</w:t>
      </w:r>
    </w:p>
    <w:p w:rsidR="00000000" w:rsidRPr="00193B1E" w:rsidP="00D938A9">
      <w:pPr>
        <w:pStyle w:val="BodyText"/>
      </w:pPr>
      <w:r w:rsidRPr="00193B1E">
        <w:t>The candidate must provide evidence that they can:</w:t>
      </w:r>
    </w:p>
    <w:p w:rsidR="00000000" w:rsidRPr="00193B1E" w:rsidP="00193B1E">
      <w:pPr>
        <w:pStyle w:val="ListBullet"/>
      </w:pPr>
      <w:r w:rsidRPr="00193B1E">
        <w:t xml:space="preserve">identify hazards and implement risk controls </w:t>
      </w:r>
    </w:p>
    <w:p w:rsidR="00000000" w:rsidRPr="00193B1E" w:rsidP="00193B1E">
      <w:pPr>
        <w:pStyle w:val="ListBullet"/>
      </w:pPr>
      <w:r w:rsidRPr="00193B1E">
        <w:t>maintain optimum shearing output by correct preparation and  set up of equipm</w:t>
      </w:r>
      <w:r w:rsidRPr="00193B1E">
        <w:t xml:space="preserve">ent </w:t>
      </w:r>
    </w:p>
    <w:p w:rsidR="00000000" w:rsidRPr="00193B1E" w:rsidP="00193B1E">
      <w:pPr>
        <w:pStyle w:val="ListBullet"/>
      </w:pPr>
      <w:r w:rsidRPr="00193B1E">
        <w:t>maintain application of improved techniques</w:t>
      </w:r>
    </w:p>
    <w:p w:rsidR="00000000" w:rsidRPr="00193B1E" w:rsidP="00193B1E">
      <w:pPr>
        <w:pStyle w:val="ListBullet"/>
      </w:pPr>
      <w:r w:rsidRPr="00193B1E">
        <w:t>maintain speed and accuracy</w:t>
      </w:r>
    </w:p>
    <w:p w:rsidR="00000000" w:rsidRPr="00193B1E" w:rsidP="00193B1E">
      <w:pPr>
        <w:pStyle w:val="ListBullet"/>
      </w:pPr>
      <w:r w:rsidRPr="00193B1E">
        <w:t>assess and monitor the shearing conditions and environment to maintain shearing performance</w:t>
      </w:r>
    </w:p>
    <w:p w:rsidR="00000000" w:rsidRPr="00193B1E" w:rsidP="00193B1E">
      <w:pPr>
        <w:pStyle w:val="ListBullet"/>
      </w:pPr>
      <w:r w:rsidRPr="00193B1E">
        <w:t>maintain control, coordination, rhythm and output during shearing</w:t>
      </w:r>
    </w:p>
    <w:p w:rsidR="00000000" w:rsidRPr="00193B1E" w:rsidP="00193B1E">
      <w:pPr>
        <w:pStyle w:val="AllowPageBreak"/>
      </w:pPr>
    </w:p>
    <w:p w:rsidR="00000000" w:rsidRPr="00193B1E" w:rsidP="00193B1E">
      <w:pPr>
        <w:pStyle w:val="Heading1"/>
      </w:pPr>
      <w:bookmarkStart w:id="3" w:name="O_887582"/>
      <w:bookmarkEnd w:id="3"/>
      <w:r w:rsidRPr="00193B1E">
        <w:t>Know</w:t>
      </w:r>
      <w:r w:rsidRPr="00193B1E">
        <w:t>ledge Evidence</w:t>
      </w:r>
    </w:p>
    <w:p w:rsidR="00000000" w:rsidRPr="00193B1E" w:rsidP="00D938A9">
      <w:pPr>
        <w:pStyle w:val="BodyText"/>
      </w:pPr>
      <w:r w:rsidRPr="00193B1E">
        <w:t>The candidate must demonstrate knowledge of:</w:t>
      </w:r>
    </w:p>
    <w:p w:rsidR="00000000" w:rsidRPr="00193B1E" w:rsidP="00193B1E">
      <w:pPr>
        <w:pStyle w:val="ListBullet"/>
      </w:pPr>
      <w:r w:rsidRPr="00193B1E">
        <w:t>types of shearing sheds, boards and catching pens</w:t>
      </w:r>
    </w:p>
    <w:p w:rsidR="00000000" w:rsidRPr="00193B1E" w:rsidP="00193B1E">
      <w:pPr>
        <w:pStyle w:val="ListBullet"/>
      </w:pPr>
      <w:r w:rsidRPr="00193B1E">
        <w:t>shearing machinery required and their relative functions</w:t>
      </w:r>
    </w:p>
    <w:p w:rsidR="00000000" w:rsidRPr="00193B1E" w:rsidP="00193B1E">
      <w:pPr>
        <w:pStyle w:val="ListBullet"/>
      </w:pPr>
      <w:r w:rsidRPr="00193B1E">
        <w:t>industry shearing techniques and positions and method of shearing</w:t>
      </w:r>
    </w:p>
    <w:p w:rsidR="00000000" w:rsidRPr="00193B1E" w:rsidP="00193B1E">
      <w:pPr>
        <w:pStyle w:val="ListBullet"/>
      </w:pPr>
      <w:r w:rsidRPr="00193B1E">
        <w:t>aspects of safe handli</w:t>
      </w:r>
      <w:r w:rsidRPr="00193B1E">
        <w:t>ng techniques for catching, dragging, shearing and releasing sheep.</w:t>
      </w:r>
    </w:p>
    <w:p w:rsidR="00000000" w:rsidRPr="00193B1E" w:rsidP="00193B1E">
      <w:pPr>
        <w:pStyle w:val="ListBullet"/>
      </w:pPr>
      <w:r w:rsidRPr="00193B1E">
        <w:t>basic anatomy of male and female  sheep as it relates to the safe humane removal of wool.</w:t>
      </w:r>
    </w:p>
    <w:p w:rsidR="00000000" w:rsidRPr="00193B1E" w:rsidP="00193B1E">
      <w:pPr>
        <w:pStyle w:val="ListBullet"/>
      </w:pPr>
      <w:r w:rsidRPr="00193B1E">
        <w:t>the impacts of sheep behaviour on moving and handling sheep and shearing sheep</w:t>
      </w:r>
    </w:p>
    <w:p w:rsidR="00000000" w:rsidRPr="00193B1E" w:rsidP="00193B1E">
      <w:pPr>
        <w:pStyle w:val="ListBullet"/>
      </w:pPr>
      <w:r w:rsidRPr="00193B1E">
        <w:t>personal protective clothing and equipment, and when and how it should be used</w:t>
      </w:r>
    </w:p>
    <w:p w:rsidR="00000000" w:rsidRPr="00193B1E" w:rsidP="00193B1E">
      <w:pPr>
        <w:pStyle w:val="ListBullet"/>
      </w:pPr>
      <w:r w:rsidRPr="00193B1E">
        <w:t xml:space="preserve">Federal and/or State shearing awards and agreements associated with shearing sheep </w:t>
      </w:r>
    </w:p>
    <w:p w:rsidR="00000000" w:rsidRPr="00193B1E" w:rsidP="00193B1E">
      <w:pPr>
        <w:pStyle w:val="ListBullet"/>
      </w:pPr>
      <w:r w:rsidRPr="00193B1E">
        <w:t>work health and safety legislation and codes of practice applying to the job role</w:t>
      </w:r>
    </w:p>
    <w:p w:rsidR="00000000" w:rsidRPr="00193B1E" w:rsidP="00193B1E">
      <w:pPr>
        <w:pStyle w:val="ListBullet"/>
      </w:pPr>
      <w:r w:rsidRPr="00193B1E">
        <w:t>animal welf</w:t>
      </w:r>
      <w:r w:rsidRPr="00193B1E">
        <w:t>are legislation and codes of practice applying to the job role</w:t>
      </w:r>
    </w:p>
    <w:p w:rsidR="00000000" w:rsidRPr="00193B1E" w:rsidP="00193B1E">
      <w:pPr>
        <w:pStyle w:val="AllowPageBreak"/>
      </w:pPr>
    </w:p>
    <w:p w:rsidR="00000000" w:rsidRPr="00193B1E" w:rsidP="00193B1E">
      <w:pPr>
        <w:pStyle w:val="Heading1"/>
      </w:pPr>
      <w:bookmarkStart w:id="4" w:name="O_887583"/>
      <w:bookmarkEnd w:id="4"/>
      <w:r w:rsidRPr="00193B1E">
        <w:t>Assessment Conditions</w:t>
      </w:r>
    </w:p>
    <w:p w:rsidR="00000000" w:rsidRPr="00193B1E" w:rsidP="00D938A9">
      <w:pPr>
        <w:pStyle w:val="BodyText"/>
      </w:pPr>
      <w:r w:rsidRPr="00193B1E">
        <w:t xml:space="preserve">Competency is to be assessed in the workplace or workplace and simulated environment that accurately reflects performance in a real workplace setting. </w:t>
      </w:r>
    </w:p>
    <w:p w:rsidR="00000000" w:rsidRPr="00193B1E" w:rsidP="00D938A9">
      <w:pPr>
        <w:pStyle w:val="BodyText"/>
      </w:pPr>
      <w:r w:rsidRPr="00193B1E">
        <w:t>A</w:t>
      </w:r>
      <w:r w:rsidRPr="00193B1E">
        <w:t>ssessors must satisfy current standards for RTOs.</w:t>
      </w:r>
    </w:p>
    <w:p w:rsidR="00000000" w:rsidRPr="00193B1E" w:rsidP="00193B1E">
      <w:pPr>
        <w:pStyle w:val="Heading1"/>
      </w:pPr>
      <w:bookmarkStart w:id="5" w:name="O_887586"/>
      <w:bookmarkEnd w:id="5"/>
      <w:r w:rsidRPr="00193B1E">
        <w:t>Links</w:t>
      </w:r>
    </w:p>
    <w:p w:rsidR="00000000" w:rsidRPr="00193B1E" w:rsidP="00D938A9">
      <w:pPr>
        <w:pStyle w:val="BodyText"/>
      </w:pPr>
      <w:r w:rsidRPr="00193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3D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3B1E" w:rsidP="00193B1E"/>
    <w:sectPr w:rsidSect="00193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B1E" w:rsidRPr="00D938A9" w:rsidP="00D93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A9" w:rsidP="00193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8A9" w:rsidP="00193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38A9" w:rsidP="00193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B1E" w:rsidRPr="00D938A9" w:rsidP="00D93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A9" w:rsidRPr="002D2AF8" w:rsidP="00193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AHCSHG305 Maintain consistent shearing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938A9" w:rsidP="00193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89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6AE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B1E"/>
  </w:style>
  <w:style w:type="character" w:customStyle="1" w:styleId="Heading1Char">
    <w:name w:val="Heading 1 Char"/>
    <w:basedOn w:val="DefaultParagraphFont"/>
    <w:link w:val="Heading1"/>
    <w:rsid w:val="00193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B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3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3B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3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B1E"/>
    <w:rPr>
      <w:b/>
      <w:spacing w:val="0"/>
    </w:rPr>
  </w:style>
  <w:style w:type="paragraph" w:customStyle="1" w:styleId="SuperTitle">
    <w:name w:val="SuperTitle"/>
    <w:basedOn w:val="Title"/>
    <w:rsid w:val="00193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B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B1E"/>
    <w:rPr>
      <w:i/>
    </w:rPr>
  </w:style>
  <w:style w:type="paragraph" w:styleId="Caption">
    <w:name w:val="caption"/>
    <w:basedOn w:val="BodyText"/>
    <w:next w:val="Normal"/>
    <w:qFormat/>
    <w:rsid w:val="00193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B1E"/>
  </w:style>
  <w:style w:type="paragraph" w:styleId="TableofFigures">
    <w:name w:val="table of figures"/>
    <w:basedOn w:val="Normal"/>
    <w:next w:val="Normal"/>
    <w:semiHidden/>
    <w:rsid w:val="00193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B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B1E"/>
    <w:rPr>
      <w:rFonts w:ascii="Wingdings" w:hAnsi="Wingdings"/>
    </w:rPr>
  </w:style>
  <w:style w:type="character" w:customStyle="1" w:styleId="HotSpot">
    <w:name w:val="HotSpot"/>
    <w:rsid w:val="00193B1E"/>
    <w:rPr>
      <w:color w:val="0033CC"/>
      <w:u w:val="none"/>
    </w:rPr>
  </w:style>
  <w:style w:type="paragraph" w:customStyle="1" w:styleId="BodyTextRight">
    <w:name w:val="Body Text Right"/>
    <w:basedOn w:val="BodyText"/>
    <w:rsid w:val="00193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B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B1E"/>
    <w:rPr>
      <w:sz w:val="32"/>
    </w:rPr>
  </w:style>
  <w:style w:type="paragraph" w:customStyle="1" w:styleId="HeadingProcedure">
    <w:name w:val="Heading Procedure"/>
    <w:basedOn w:val="HeadingBase"/>
    <w:next w:val="Normal"/>
    <w:rsid w:val="00193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B1E"/>
    <w:pPr>
      <w:spacing w:before="60" w:after="60"/>
    </w:pPr>
  </w:style>
  <w:style w:type="paragraph" w:styleId="ListContinue">
    <w:name w:val="List Continue"/>
    <w:basedOn w:val="List"/>
    <w:rsid w:val="00193B1E"/>
    <w:pPr>
      <w:ind w:firstLine="0"/>
    </w:pPr>
  </w:style>
  <w:style w:type="paragraph" w:customStyle="1" w:styleId="ListNote">
    <w:name w:val="List Note"/>
    <w:basedOn w:val="List"/>
    <w:rsid w:val="00193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B1E"/>
    <w:rPr>
      <w:rFonts w:ascii="Courier New" w:hAnsi="Courier New"/>
    </w:rPr>
  </w:style>
  <w:style w:type="paragraph" w:customStyle="1" w:styleId="NoteBullet">
    <w:name w:val="Note Bullet"/>
    <w:basedOn w:val="Note"/>
    <w:rsid w:val="00193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B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B1E"/>
    <w:rPr>
      <w:b/>
      <w:smallCaps/>
    </w:rPr>
  </w:style>
  <w:style w:type="paragraph" w:customStyle="1" w:styleId="TableListNumber">
    <w:name w:val="Table List Number"/>
    <w:basedOn w:val="ListNumber"/>
    <w:rsid w:val="00193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B1E"/>
    <w:pPr>
      <w:numPr>
        <w:numId w:val="8"/>
      </w:numPr>
    </w:pPr>
  </w:style>
  <w:style w:type="paragraph" w:customStyle="1" w:styleId="ListAlpha2">
    <w:name w:val="List Alpha 2"/>
    <w:basedOn w:val="List2"/>
    <w:rsid w:val="00193B1E"/>
    <w:pPr>
      <w:numPr>
        <w:numId w:val="7"/>
      </w:numPr>
    </w:pPr>
  </w:style>
  <w:style w:type="paragraph" w:styleId="List2">
    <w:name w:val="List 2"/>
    <w:basedOn w:val="BodyText"/>
    <w:rsid w:val="00193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B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B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B1E"/>
    <w:pPr>
      <w:numPr>
        <w:numId w:val="3"/>
      </w:numPr>
    </w:pPr>
  </w:style>
  <w:style w:type="paragraph" w:styleId="ListContinue2">
    <w:name w:val="List Continue 2"/>
    <w:basedOn w:val="List2"/>
    <w:rsid w:val="00193B1E"/>
    <w:pPr>
      <w:ind w:firstLine="0"/>
    </w:pPr>
  </w:style>
  <w:style w:type="paragraph" w:styleId="ListContinue3">
    <w:name w:val="List Continue 3"/>
    <w:basedOn w:val="List3"/>
    <w:rsid w:val="00193B1E"/>
    <w:pPr>
      <w:ind w:left="1021" w:firstLine="0"/>
    </w:pPr>
  </w:style>
  <w:style w:type="paragraph" w:styleId="ListContinue4">
    <w:name w:val="List Continue 4"/>
    <w:basedOn w:val="List4"/>
    <w:rsid w:val="00193B1E"/>
    <w:pPr>
      <w:ind w:firstLine="0"/>
    </w:pPr>
  </w:style>
  <w:style w:type="paragraph" w:styleId="ListContinue5">
    <w:name w:val="List Continue 5"/>
    <w:basedOn w:val="List5"/>
    <w:rsid w:val="00193B1E"/>
    <w:pPr>
      <w:ind w:firstLine="0"/>
    </w:pPr>
  </w:style>
  <w:style w:type="paragraph" w:styleId="ListNumber3">
    <w:name w:val="List Number 3"/>
    <w:basedOn w:val="List3"/>
    <w:rsid w:val="00193B1E"/>
    <w:pPr>
      <w:numPr>
        <w:numId w:val="4"/>
      </w:numPr>
    </w:pPr>
  </w:style>
  <w:style w:type="paragraph" w:styleId="ListNumber4">
    <w:name w:val="List Number 4"/>
    <w:basedOn w:val="List4"/>
    <w:rsid w:val="00193B1E"/>
    <w:pPr>
      <w:numPr>
        <w:numId w:val="5"/>
      </w:numPr>
    </w:pPr>
  </w:style>
  <w:style w:type="paragraph" w:styleId="ListNumber5">
    <w:name w:val="List Number 5"/>
    <w:basedOn w:val="List5"/>
    <w:rsid w:val="00193B1E"/>
    <w:pPr>
      <w:numPr>
        <w:numId w:val="6"/>
      </w:numPr>
    </w:pPr>
  </w:style>
  <w:style w:type="paragraph" w:styleId="BlockText">
    <w:name w:val="Block Text"/>
    <w:basedOn w:val="Normal"/>
    <w:rsid w:val="00193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B1E"/>
    <w:rPr>
      <w:sz w:val="16"/>
      <w:vertAlign w:val="superscript"/>
    </w:rPr>
  </w:style>
  <w:style w:type="character" w:customStyle="1" w:styleId="Symbols">
    <w:name w:val="Symbols"/>
    <w:basedOn w:val="DefaultParagraphFont"/>
    <w:rsid w:val="00193B1E"/>
    <w:rPr>
      <w:rFonts w:ascii="Symbol" w:hAnsi="Symbol"/>
    </w:rPr>
  </w:style>
  <w:style w:type="character" w:customStyle="1" w:styleId="MenuOptions">
    <w:name w:val="Menu Options"/>
    <w:basedOn w:val="DefaultParagraphFont"/>
    <w:rsid w:val="00193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B1E"/>
    <w:rPr>
      <w:b/>
    </w:rPr>
  </w:style>
  <w:style w:type="character" w:customStyle="1" w:styleId="Underlined">
    <w:name w:val="Underlined"/>
    <w:basedOn w:val="DefaultParagraphFont"/>
    <w:rsid w:val="00193B1E"/>
    <w:rPr>
      <w:u w:val="single"/>
    </w:rPr>
  </w:style>
  <w:style w:type="paragraph" w:customStyle="1" w:styleId="TableBodyTextRight">
    <w:name w:val="Table Body Text Right"/>
    <w:basedOn w:val="TableBodyText"/>
    <w:rsid w:val="00193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B1E"/>
    <w:rPr>
      <w:sz w:val="18"/>
    </w:rPr>
  </w:style>
  <w:style w:type="paragraph" w:customStyle="1" w:styleId="BodySmallRight">
    <w:name w:val="Body Small Right"/>
    <w:basedOn w:val="BodyTextRight"/>
    <w:rsid w:val="00193B1E"/>
    <w:rPr>
      <w:sz w:val="18"/>
      <w:szCs w:val="18"/>
    </w:rPr>
  </w:style>
  <w:style w:type="paragraph" w:customStyle="1" w:styleId="MarginEdition">
    <w:name w:val="Margin Edition"/>
    <w:basedOn w:val="MarginNote"/>
    <w:rsid w:val="00193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B1E"/>
    <w:rPr>
      <w:sz w:val="2"/>
      <w:szCs w:val="2"/>
    </w:rPr>
  </w:style>
  <w:style w:type="character" w:customStyle="1" w:styleId="Small">
    <w:name w:val="Small"/>
    <w:basedOn w:val="DefaultParagraphFont"/>
    <w:rsid w:val="00193B1E"/>
    <w:rPr>
      <w:sz w:val="16"/>
    </w:rPr>
  </w:style>
  <w:style w:type="paragraph" w:customStyle="1" w:styleId="WideTable">
    <w:name w:val="Wide Table"/>
    <w:basedOn w:val="Normal"/>
    <w:rsid w:val="00193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B1E"/>
  </w:style>
  <w:style w:type="paragraph" w:styleId="Quote">
    <w:name w:val="Quote"/>
    <w:basedOn w:val="Heading1"/>
    <w:link w:val="QuoteChar"/>
    <w:qFormat/>
    <w:rsid w:val="00193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B1E"/>
    <w:pPr>
      <w:pageBreakBefore/>
    </w:pPr>
  </w:style>
  <w:style w:type="paragraph" w:customStyle="1" w:styleId="Border">
    <w:name w:val="Border"/>
    <w:basedOn w:val="Normal"/>
    <w:qFormat/>
    <w:rsid w:val="00193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B1E"/>
    <w:rPr>
      <w:u w:val="single"/>
    </w:rPr>
  </w:style>
  <w:style w:type="character" w:customStyle="1" w:styleId="BoldandItalics">
    <w:name w:val="Bold and Italics"/>
    <w:qFormat/>
    <w:rsid w:val="00193B1E"/>
    <w:rPr>
      <w:b/>
      <w:i/>
      <w:u w:val="none"/>
    </w:rPr>
  </w:style>
  <w:style w:type="paragraph" w:styleId="BalloonText">
    <w:name w:val="Balloon Text"/>
    <w:basedOn w:val="Normal"/>
    <w:link w:val="BalloonTextChar"/>
    <w:rsid w:val="00193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B1E"/>
    <w:pPr>
      <w:spacing w:before="0" w:after="0"/>
    </w:pPr>
  </w:style>
  <w:style w:type="paragraph" w:customStyle="1" w:styleId="BodyTextBold">
    <w:name w:val="Body Text Bold"/>
    <w:basedOn w:val="BodyText"/>
    <w:qFormat/>
    <w:rsid w:val="00193B1E"/>
    <w:rPr>
      <w:b/>
    </w:rPr>
  </w:style>
  <w:style w:type="character" w:styleId="Hyperlink">
    <w:name w:val="Hyperlink"/>
    <w:basedOn w:val="DefaultParagraphFont"/>
    <w:uiPriority w:val="99"/>
    <w:unhideWhenUsed/>
    <w:rsid w:val="00D93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2052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AHCSHG305 Maintain consistent shearing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2024-05-01T10:14:00Z</dcterms:created>
  <dcterms:modified xsi:type="dcterms:W3CDTF">2024-05-01T10:14:00Z</dcterms:modified>
</cp:coreProperties>
</file>