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655" w:rsidP="00B34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AHCSHG213 Shear sheep to novice level</w:t>
      </w:r>
      <w:r>
        <w:fldChar w:fldCharType="end"/>
      </w:r>
    </w:p>
    <w:p w:rsidR="00B34655" w:rsidP="00B34655">
      <w:pPr>
        <w:pStyle w:val="Version"/>
        <w:sectPr w:rsidSect="00176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241" w:rsidP="00176241">
      <w:pPr>
        <w:pStyle w:val="SuperHeading"/>
      </w:pPr>
      <w:r w:rsidRPr="00176241">
        <w:t>Assessment Requirements for AHCSHG213 Shear sheep to novice level</w:t>
      </w:r>
    </w:p>
    <w:p w:rsidR="00000000" w:rsidRPr="00176241" w:rsidP="00176241">
      <w:pPr>
        <w:pStyle w:val="Heading1"/>
      </w:pPr>
      <w:bookmarkStart w:id="1" w:name="O_1287899"/>
      <w:bookmarkEnd w:id="1"/>
      <w:r w:rsidRPr="001762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62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241">
            <w:pPr>
              <w:pStyle w:val="BodyTextBold"/>
              <w:rPr>
                <w:lang w:val="en-NZ"/>
              </w:rPr>
            </w:pPr>
            <w:r w:rsidRPr="0017624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241">
            <w:pPr>
              <w:pStyle w:val="BodyTextBold"/>
              <w:rPr>
                <w:lang w:val="en-NZ"/>
              </w:rPr>
            </w:pPr>
            <w:r w:rsidRPr="00176241">
              <w:t>Comments</w:t>
            </w:r>
          </w:p>
        </w:tc>
      </w:tr>
      <w:tr w:rsidTr="001762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241">
            <w:pPr>
              <w:pStyle w:val="BodyText"/>
              <w:rPr>
                <w:lang w:val="en-NZ"/>
              </w:rPr>
            </w:pPr>
            <w:r w:rsidRPr="0017624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241" w:rsidP="00176241">
            <w:pPr>
              <w:pStyle w:val="BodyText"/>
            </w:pPr>
            <w:r w:rsidRPr="00176241">
              <w:t>This version released with AHC Agriculture, Horticulture and Conservation and Land Management Training Package Release 11.0.</w:t>
            </w:r>
          </w:p>
        </w:tc>
      </w:tr>
    </w:tbl>
    <w:p w:rsidR="00000000" w:rsidRPr="00176241" w:rsidP="00176241">
      <w:pPr>
        <w:pStyle w:val="BodyText"/>
      </w:pPr>
    </w:p>
    <w:p w:rsidR="00000000" w:rsidRPr="00176241" w:rsidP="00176241">
      <w:pPr>
        <w:pStyle w:val="AllowPageBreak"/>
      </w:pPr>
    </w:p>
    <w:p w:rsidR="00000000" w:rsidRPr="00176241" w:rsidP="00176241">
      <w:pPr>
        <w:pStyle w:val="Heading1"/>
      </w:pPr>
      <w:bookmarkStart w:id="2" w:name="O_1287900"/>
      <w:bookmarkEnd w:id="2"/>
      <w:r w:rsidRPr="00176241">
        <w:t>Performance Evidence</w:t>
      </w:r>
    </w:p>
    <w:p w:rsidR="00000000" w:rsidRPr="00176241" w:rsidP="00B34655">
      <w:pPr>
        <w:pStyle w:val="BodyText"/>
      </w:pPr>
      <w:r w:rsidRPr="00176241">
        <w:t>An individual demonstrating competency must satisfy all of the elements and performance c</w:t>
      </w:r>
      <w:r w:rsidRPr="00176241">
        <w:t>riteria in this unit.</w:t>
      </w:r>
    </w:p>
    <w:p w:rsidR="00000000" w:rsidRPr="00176241" w:rsidP="00B34655">
      <w:pPr>
        <w:pStyle w:val="BodyText"/>
      </w:pPr>
      <w:r w:rsidRPr="00176241">
        <w:t>There must be evidence that the individual has:</w:t>
      </w:r>
    </w:p>
    <w:p w:rsidR="00000000" w:rsidRPr="00176241" w:rsidP="00176241">
      <w:pPr>
        <w:pStyle w:val="ListBullet"/>
      </w:pPr>
      <w:r w:rsidRPr="00176241">
        <w:t>shorn and tallied a minimum of 40 adult merino sheep or 50 adult crossbred sheep per eight-hour day to industry standards</w:t>
      </w:r>
    </w:p>
    <w:p w:rsidR="00000000" w:rsidRPr="00176241" w:rsidP="00176241">
      <w:pPr>
        <w:pStyle w:val="ListBullet"/>
      </w:pPr>
      <w:r w:rsidRPr="00176241">
        <w:t>communicated workplace issues on at least two occasions.</w:t>
      </w:r>
    </w:p>
    <w:p w:rsidR="00000000" w:rsidRPr="00176241" w:rsidP="00176241">
      <w:pPr>
        <w:pStyle w:val="AllowPageBreak"/>
      </w:pPr>
    </w:p>
    <w:p w:rsidR="00000000" w:rsidRPr="00176241" w:rsidP="00176241">
      <w:pPr>
        <w:pStyle w:val="Heading1"/>
      </w:pPr>
      <w:bookmarkStart w:id="3" w:name="O_1287901"/>
      <w:bookmarkEnd w:id="3"/>
      <w:r w:rsidRPr="00176241">
        <w:t>Knowledge Evidence</w:t>
      </w:r>
    </w:p>
    <w:p w:rsidR="00000000" w:rsidRPr="00176241" w:rsidP="00B34655">
      <w:pPr>
        <w:pStyle w:val="BodyText"/>
      </w:pPr>
      <w:r w:rsidRPr="00176241">
        <w:t>An individual must be able to demonstrate the knowledge required to perform the tasks outlined in the elements and performance criteria of this unit. This includes knowledge of:</w:t>
      </w:r>
    </w:p>
    <w:p w:rsidR="00000000" w:rsidRPr="00176241" w:rsidP="00176241">
      <w:pPr>
        <w:pStyle w:val="ListBullet"/>
      </w:pPr>
      <w:r w:rsidRPr="00176241">
        <w:t>shearing machinery required and their re</w:t>
      </w:r>
      <w:r w:rsidRPr="00176241">
        <w:t>spective functions</w:t>
      </w:r>
    </w:p>
    <w:p w:rsidR="00000000" w:rsidRPr="00176241" w:rsidP="00176241">
      <w:pPr>
        <w:pStyle w:val="ListBullet"/>
      </w:pPr>
      <w:r w:rsidRPr="00176241">
        <w:t>health and fitness procedures for shearing, including:</w:t>
      </w:r>
    </w:p>
    <w:p w:rsidR="00000000" w:rsidRPr="00176241" w:rsidP="00176241">
      <w:pPr>
        <w:pStyle w:val="ListBullet2"/>
      </w:pPr>
      <w:r w:rsidRPr="00176241">
        <w:t>warm-up</w:t>
      </w:r>
    </w:p>
    <w:p w:rsidR="00000000" w:rsidRPr="00176241" w:rsidP="00176241">
      <w:pPr>
        <w:pStyle w:val="ListBullet2"/>
      </w:pPr>
      <w:r w:rsidRPr="00176241">
        <w:t>stretches</w:t>
      </w:r>
    </w:p>
    <w:p w:rsidR="00000000" w:rsidRPr="00176241" w:rsidP="00176241">
      <w:pPr>
        <w:pStyle w:val="ListBullet2"/>
      </w:pPr>
      <w:r w:rsidRPr="00176241">
        <w:t xml:space="preserve">good hydration, nutrition and rest periods </w:t>
      </w:r>
    </w:p>
    <w:p w:rsidR="00000000" w:rsidRPr="00176241" w:rsidP="00176241">
      <w:pPr>
        <w:pStyle w:val="ListBullet"/>
      </w:pPr>
      <w:r w:rsidRPr="00176241">
        <w:t>safe and humane handling techniques for catching, moving, shearing and releasing sheep according to WHS and animal wel</w:t>
      </w:r>
      <w:r w:rsidRPr="00176241">
        <w:t xml:space="preserve">fare requirements </w:t>
      </w:r>
    </w:p>
    <w:p w:rsidR="00000000" w:rsidRPr="00176241" w:rsidP="00176241">
      <w:pPr>
        <w:pStyle w:val="ListBullet"/>
      </w:pPr>
      <w:r w:rsidRPr="00176241">
        <w:t>basic industry agreed techniques and positions in shearing sequence, including:</w:t>
      </w:r>
    </w:p>
    <w:p w:rsidR="00000000" w:rsidRPr="00176241" w:rsidP="00176241">
      <w:pPr>
        <w:pStyle w:val="ListBullet2"/>
      </w:pPr>
      <w:r w:rsidRPr="00176241">
        <w:t>belly</w:t>
      </w:r>
    </w:p>
    <w:p w:rsidR="00000000" w:rsidRPr="00176241" w:rsidP="00176241">
      <w:pPr>
        <w:pStyle w:val="ListBullet2"/>
      </w:pPr>
      <w:r w:rsidRPr="00176241">
        <w:t>back leg and undermine</w:t>
      </w:r>
    </w:p>
    <w:p w:rsidR="00000000" w:rsidRPr="00176241" w:rsidP="00176241">
      <w:pPr>
        <w:pStyle w:val="ListBullet2"/>
      </w:pPr>
      <w:r w:rsidRPr="00176241">
        <w:t xml:space="preserve">neck </w:t>
      </w:r>
    </w:p>
    <w:p w:rsidR="00000000" w:rsidRPr="00176241" w:rsidP="00176241">
      <w:pPr>
        <w:pStyle w:val="ListBullet2"/>
      </w:pPr>
      <w:r w:rsidRPr="00176241">
        <w:t>first shoulder transition</w:t>
      </w:r>
    </w:p>
    <w:p w:rsidR="00000000" w:rsidRPr="00176241" w:rsidP="00176241">
      <w:pPr>
        <w:pStyle w:val="ListBullet2"/>
      </w:pPr>
      <w:r w:rsidRPr="00176241">
        <w:t xml:space="preserve">long blow </w:t>
      </w:r>
    </w:p>
    <w:p w:rsidR="00000000" w:rsidRPr="00176241" w:rsidP="00176241">
      <w:pPr>
        <w:pStyle w:val="ListBullet2"/>
      </w:pPr>
      <w:r w:rsidRPr="00176241">
        <w:t>neck second shoulder</w:t>
      </w:r>
    </w:p>
    <w:p w:rsidR="00000000" w:rsidRPr="00176241" w:rsidP="00176241">
      <w:pPr>
        <w:pStyle w:val="ListBullet2"/>
      </w:pPr>
      <w:r w:rsidRPr="00176241">
        <w:t xml:space="preserve">last side </w:t>
      </w:r>
    </w:p>
    <w:p w:rsidR="00000000" w:rsidRPr="00176241" w:rsidP="00176241">
      <w:pPr>
        <w:pStyle w:val="ListBullet"/>
      </w:pPr>
      <w:r w:rsidRPr="00176241">
        <w:t>basic anatomy of male and female sheep as it relates to the safe, humane removal of wool</w:t>
      </w:r>
    </w:p>
    <w:p w:rsidR="00000000" w:rsidRPr="00176241" w:rsidP="00176241">
      <w:pPr>
        <w:pStyle w:val="ListBullet"/>
      </w:pPr>
      <w:r w:rsidRPr="00176241">
        <w:t>common sheep diseases, including:</w:t>
      </w:r>
    </w:p>
    <w:p w:rsidR="00000000" w:rsidRPr="00176241" w:rsidP="00176241">
      <w:pPr>
        <w:pStyle w:val="ListBullet2"/>
      </w:pPr>
      <w:r w:rsidRPr="00176241">
        <w:t>zoonotic</w:t>
      </w:r>
    </w:p>
    <w:p w:rsidR="00000000" w:rsidRPr="00176241" w:rsidP="00176241">
      <w:pPr>
        <w:pStyle w:val="ListBullet2"/>
      </w:pPr>
      <w:r w:rsidRPr="00176241">
        <w:t>parasitic</w:t>
      </w:r>
    </w:p>
    <w:p w:rsidR="00000000" w:rsidRPr="00176241" w:rsidP="00176241">
      <w:pPr>
        <w:pStyle w:val="ListBullet2"/>
      </w:pPr>
      <w:r w:rsidRPr="00176241">
        <w:t>other</w:t>
      </w:r>
    </w:p>
    <w:p w:rsidR="00000000" w:rsidRPr="00176241" w:rsidP="00176241">
      <w:pPr>
        <w:pStyle w:val="ListBullet"/>
      </w:pPr>
      <w:r w:rsidRPr="00176241">
        <w:t>humane treatment of animals, including:</w:t>
      </w:r>
    </w:p>
    <w:p w:rsidR="00000000" w:rsidRPr="00176241" w:rsidP="00176241">
      <w:pPr>
        <w:pStyle w:val="ListBullet"/>
      </w:pPr>
      <w:r w:rsidRPr="00176241">
        <w:t>stitch a sheep</w:t>
      </w:r>
    </w:p>
    <w:p w:rsidR="00000000" w:rsidRPr="00176241" w:rsidP="00176241">
      <w:pPr>
        <w:pStyle w:val="ListBullet"/>
      </w:pPr>
      <w:r w:rsidRPr="00176241">
        <w:t>application of pain relief</w:t>
      </w:r>
    </w:p>
    <w:p w:rsidR="00000000" w:rsidRPr="00176241" w:rsidP="00176241">
      <w:pPr>
        <w:pStyle w:val="ListBullet"/>
      </w:pPr>
      <w:r w:rsidRPr="00176241">
        <w:t>workplace tallying methods for shorn sheep</w:t>
      </w:r>
    </w:p>
    <w:p w:rsidR="00000000" w:rsidRPr="00176241" w:rsidP="00176241">
      <w:pPr>
        <w:pStyle w:val="ListBullet"/>
      </w:pPr>
      <w:r w:rsidRPr="00176241">
        <w:t>personal protective equipment (PPE), and when and how it should be used</w:t>
      </w:r>
    </w:p>
    <w:p w:rsidR="00000000" w:rsidRPr="00176241" w:rsidP="00176241">
      <w:pPr>
        <w:pStyle w:val="ListBullet"/>
      </w:pPr>
      <w:r w:rsidRPr="00176241">
        <w:t>federal and/or state shearing awards and agreements associated with shearing sheep</w:t>
      </w:r>
    </w:p>
    <w:p w:rsidR="00000000" w:rsidRPr="00176241" w:rsidP="00176241">
      <w:pPr>
        <w:pStyle w:val="ListBullet"/>
      </w:pPr>
      <w:r w:rsidRPr="00176241">
        <w:t xml:space="preserve">workplace policies associated with the novice shearer job </w:t>
      </w:r>
      <w:r w:rsidRPr="00176241">
        <w:t>role in a shearing shed, including:</w:t>
      </w:r>
    </w:p>
    <w:p w:rsidR="00000000" w:rsidRPr="00176241" w:rsidP="00176241">
      <w:pPr>
        <w:pStyle w:val="ListBullet2"/>
      </w:pPr>
      <w:r w:rsidRPr="00176241">
        <w:t>biosecurity</w:t>
      </w:r>
    </w:p>
    <w:p w:rsidR="00000000" w:rsidRPr="00176241" w:rsidP="00176241">
      <w:pPr>
        <w:pStyle w:val="ListBullet2"/>
      </w:pPr>
      <w:r w:rsidRPr="00176241">
        <w:t>environment</w:t>
      </w:r>
    </w:p>
    <w:p w:rsidR="00000000" w:rsidRPr="00176241" w:rsidP="00176241">
      <w:pPr>
        <w:pStyle w:val="ListBullet2"/>
      </w:pPr>
      <w:r w:rsidRPr="00176241">
        <w:t>employment and work health and safety legislation</w:t>
      </w:r>
    </w:p>
    <w:p w:rsidR="00000000" w:rsidRPr="00176241" w:rsidP="00176241">
      <w:pPr>
        <w:pStyle w:val="ListBullet2"/>
      </w:pPr>
      <w:r w:rsidRPr="00176241">
        <w:t>animal welfare standards and codes of practice</w:t>
      </w:r>
    </w:p>
    <w:p w:rsidR="00000000" w:rsidRPr="00176241" w:rsidP="00176241">
      <w:pPr>
        <w:pStyle w:val="ListBullet"/>
      </w:pPr>
      <w:r w:rsidRPr="00176241">
        <w:t xml:space="preserve">effective communication with team and supervisor to ensure steady shearing workflow </w:t>
      </w:r>
    </w:p>
    <w:p w:rsidR="00000000" w:rsidRPr="00176241" w:rsidP="00176241">
      <w:pPr>
        <w:pStyle w:val="ListBullet"/>
      </w:pPr>
      <w:r w:rsidRPr="00176241">
        <w:t>teamwork pri</w:t>
      </w:r>
      <w:r w:rsidRPr="00176241">
        <w:t>nciples, including:</w:t>
      </w:r>
    </w:p>
    <w:p w:rsidR="00000000" w:rsidRPr="00176241" w:rsidP="00176241">
      <w:pPr>
        <w:pStyle w:val="ListBullet2"/>
      </w:pPr>
      <w:r w:rsidRPr="00176241">
        <w:t>working towards a common goal</w:t>
      </w:r>
    </w:p>
    <w:p w:rsidR="00000000" w:rsidRPr="00176241" w:rsidP="00176241">
      <w:pPr>
        <w:pStyle w:val="ListBullet2"/>
      </w:pPr>
      <w:r w:rsidRPr="00176241">
        <w:t xml:space="preserve">communicating effectively and cooperatively </w:t>
      </w:r>
    </w:p>
    <w:p w:rsidR="00000000" w:rsidRPr="00176241" w:rsidP="00176241">
      <w:pPr>
        <w:pStyle w:val="ListBullet2"/>
      </w:pPr>
      <w:r w:rsidRPr="00176241">
        <w:t>embracing diversity</w:t>
      </w:r>
    </w:p>
    <w:p w:rsidR="00000000" w:rsidRPr="00176241" w:rsidP="00176241">
      <w:pPr>
        <w:pStyle w:val="ListBullet"/>
      </w:pPr>
      <w:r w:rsidRPr="00176241">
        <w:t>where to access shearing equipment manufacturer specifications.</w:t>
      </w:r>
    </w:p>
    <w:p w:rsidR="00000000" w:rsidRPr="00176241" w:rsidP="00176241">
      <w:pPr>
        <w:pStyle w:val="AllowPageBreak"/>
      </w:pPr>
    </w:p>
    <w:p w:rsidR="00000000" w:rsidRPr="00176241" w:rsidP="00176241">
      <w:pPr>
        <w:pStyle w:val="Heading1"/>
      </w:pPr>
      <w:bookmarkStart w:id="4" w:name="O_1287902"/>
      <w:bookmarkEnd w:id="4"/>
      <w:r w:rsidRPr="00176241">
        <w:t>Assessment Conditions</w:t>
      </w:r>
    </w:p>
    <w:p w:rsidR="00000000" w:rsidRPr="00176241" w:rsidP="00B34655">
      <w:pPr>
        <w:pStyle w:val="BodyText"/>
      </w:pPr>
      <w:r w:rsidRPr="00176241">
        <w:t xml:space="preserve">Assessment of the skills in this unit of competency must take place under the following conditions: </w:t>
      </w:r>
    </w:p>
    <w:p w:rsidR="00000000" w:rsidRPr="00176241" w:rsidP="00176241">
      <w:pPr>
        <w:pStyle w:val="ListBullet"/>
      </w:pPr>
      <w:r w:rsidRPr="00176241">
        <w:t>physical conditions:</w:t>
      </w:r>
    </w:p>
    <w:p w:rsidR="00000000" w:rsidRPr="00176241" w:rsidP="00176241">
      <w:pPr>
        <w:pStyle w:val="ListBullet2"/>
      </w:pPr>
      <w:r w:rsidRPr="00176241">
        <w:t>skills must be demonstrated in a workplace setting or an environment that accurately represents workplace conditions</w:t>
      </w:r>
    </w:p>
    <w:p w:rsidR="00000000" w:rsidRPr="00176241" w:rsidP="00176241">
      <w:pPr>
        <w:pStyle w:val="ListBullet"/>
      </w:pPr>
      <w:r w:rsidRPr="00176241">
        <w:t>resources, equ</w:t>
      </w:r>
      <w:r w:rsidRPr="00176241">
        <w:t>ipment and materials:</w:t>
      </w:r>
    </w:p>
    <w:p w:rsidR="00000000" w:rsidRPr="00176241" w:rsidP="00176241">
      <w:pPr>
        <w:pStyle w:val="ListBullet2"/>
      </w:pPr>
      <w:r w:rsidRPr="00176241">
        <w:t>equipment and materials appropriate for shearing sheep</w:t>
      </w:r>
    </w:p>
    <w:p w:rsidR="00000000" w:rsidRPr="00176241" w:rsidP="00176241">
      <w:pPr>
        <w:pStyle w:val="ListBullet2"/>
      </w:pPr>
      <w:r w:rsidRPr="00176241">
        <w:t>animals for shearing</w:t>
      </w:r>
    </w:p>
    <w:p w:rsidR="00000000" w:rsidRPr="00176241" w:rsidP="00176241">
      <w:pPr>
        <w:pStyle w:val="ListBullet"/>
      </w:pPr>
      <w:r w:rsidRPr="00176241">
        <w:t>relationships:</w:t>
      </w:r>
    </w:p>
    <w:p w:rsidR="00000000" w:rsidRPr="00176241" w:rsidP="00176241">
      <w:pPr>
        <w:pStyle w:val="ListBullet2"/>
      </w:pPr>
      <w:r w:rsidRPr="00176241">
        <w:t>supervisor</w:t>
      </w:r>
    </w:p>
    <w:p w:rsidR="00000000" w:rsidRPr="00176241" w:rsidP="00176241">
      <w:pPr>
        <w:pStyle w:val="ListBullet2"/>
      </w:pPr>
      <w:r w:rsidRPr="00176241">
        <w:t>wool harvesting team members.</w:t>
      </w:r>
    </w:p>
    <w:p w:rsidR="00000000" w:rsidRPr="00176241" w:rsidP="00B34655">
      <w:pPr>
        <w:pStyle w:val="BodyText"/>
      </w:pPr>
      <w:r w:rsidRPr="00176241">
        <w:t>Assessors of this unit must satisfy the requirements for assessors in applicable vocational education and training legislation, frameworks and/or standards.</w:t>
      </w:r>
    </w:p>
    <w:p w:rsidR="00000000" w:rsidRPr="00176241" w:rsidP="00176241">
      <w:pPr>
        <w:pStyle w:val="Heading1"/>
      </w:pPr>
      <w:bookmarkStart w:id="5" w:name="O_1287905"/>
      <w:bookmarkEnd w:id="5"/>
      <w:r w:rsidRPr="00176241">
        <w:t>Links</w:t>
      </w:r>
    </w:p>
    <w:p w:rsidR="00000000" w:rsidRPr="00176241" w:rsidP="00B34655">
      <w:pPr>
        <w:pStyle w:val="BodyText"/>
      </w:pPr>
      <w:r w:rsidRPr="00176241">
        <w:t>Companion Volumes, including Implementation Guides, are available at VETNe</w:t>
      </w:r>
      <w:r w:rsidRPr="00176241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32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6241" w:rsidP="00176241"/>
    <w:sectPr w:rsidSect="001762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241" w:rsidRPr="00B34655" w:rsidP="00B34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655" w:rsidP="00176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655" w:rsidP="00176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4655" w:rsidP="00176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241" w:rsidRPr="00B34655" w:rsidP="00B34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655" w:rsidRPr="002D2AF8" w:rsidP="00176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AHCSHG213 Shear sheep to novice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34655" w:rsidP="00176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CEB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964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FAE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241"/>
  </w:style>
  <w:style w:type="character" w:customStyle="1" w:styleId="Heading1Char">
    <w:name w:val="Heading 1 Char"/>
    <w:basedOn w:val="DefaultParagraphFont"/>
    <w:link w:val="Heading1"/>
    <w:rsid w:val="00176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2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2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62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6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6241"/>
    <w:rPr>
      <w:b/>
    </w:rPr>
  </w:style>
  <w:style w:type="character" w:customStyle="1" w:styleId="Heading2Char">
    <w:name w:val="Heading 2 Char"/>
    <w:basedOn w:val="DefaultParagraphFont"/>
    <w:link w:val="Heading2"/>
    <w:rsid w:val="00176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2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2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2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6241"/>
    <w:rPr>
      <w:b/>
      <w:spacing w:val="0"/>
    </w:rPr>
  </w:style>
  <w:style w:type="paragraph" w:customStyle="1" w:styleId="SuperTitle">
    <w:name w:val="SuperTitle"/>
    <w:basedOn w:val="Title"/>
    <w:rsid w:val="00176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6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2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241"/>
    <w:rPr>
      <w:i/>
    </w:rPr>
  </w:style>
  <w:style w:type="paragraph" w:styleId="Caption">
    <w:name w:val="caption"/>
    <w:basedOn w:val="BodyText"/>
    <w:next w:val="Normal"/>
    <w:qFormat/>
    <w:rsid w:val="00176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241"/>
  </w:style>
  <w:style w:type="paragraph" w:styleId="TableofFigures">
    <w:name w:val="table of figures"/>
    <w:basedOn w:val="Normal"/>
    <w:next w:val="Normal"/>
    <w:semiHidden/>
    <w:rsid w:val="00176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2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6241"/>
    <w:rPr>
      <w:rFonts w:ascii="Wingdings" w:hAnsi="Wingdings"/>
    </w:rPr>
  </w:style>
  <w:style w:type="paragraph" w:customStyle="1" w:styleId="TableHeading">
    <w:name w:val="Table Heading"/>
    <w:basedOn w:val="HeadingBase"/>
    <w:rsid w:val="001762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241"/>
    <w:rPr>
      <w:color w:val="0033CC"/>
      <w:u w:val="none"/>
    </w:rPr>
  </w:style>
  <w:style w:type="paragraph" w:customStyle="1" w:styleId="BodyTextRight">
    <w:name w:val="Body Text Right"/>
    <w:basedOn w:val="BodyText"/>
    <w:rsid w:val="00176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2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241"/>
    <w:rPr>
      <w:sz w:val="32"/>
    </w:rPr>
  </w:style>
  <w:style w:type="paragraph" w:customStyle="1" w:styleId="HeadingProcedure">
    <w:name w:val="Heading Procedure"/>
    <w:basedOn w:val="HeadingBase"/>
    <w:next w:val="Normal"/>
    <w:rsid w:val="00176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241"/>
    <w:pPr>
      <w:spacing w:before="60" w:after="60"/>
    </w:pPr>
  </w:style>
  <w:style w:type="paragraph" w:styleId="ListContinue">
    <w:name w:val="List Continue"/>
    <w:basedOn w:val="List"/>
    <w:rsid w:val="00176241"/>
    <w:pPr>
      <w:ind w:firstLine="0"/>
    </w:pPr>
  </w:style>
  <w:style w:type="paragraph" w:customStyle="1" w:styleId="ListNote">
    <w:name w:val="List Note"/>
    <w:basedOn w:val="List"/>
    <w:rsid w:val="00176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241"/>
    <w:rPr>
      <w:rFonts w:ascii="Courier New" w:hAnsi="Courier New"/>
    </w:rPr>
  </w:style>
  <w:style w:type="paragraph" w:customStyle="1" w:styleId="NoteBullet">
    <w:name w:val="Note Bullet"/>
    <w:basedOn w:val="Note"/>
    <w:rsid w:val="00176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2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6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241"/>
    <w:rPr>
      <w:b/>
      <w:smallCaps/>
    </w:rPr>
  </w:style>
  <w:style w:type="paragraph" w:customStyle="1" w:styleId="TableListNumber">
    <w:name w:val="Table List Number"/>
    <w:basedOn w:val="ListNumber"/>
    <w:rsid w:val="00176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241"/>
    <w:pPr>
      <w:numPr>
        <w:numId w:val="9"/>
      </w:numPr>
    </w:pPr>
  </w:style>
  <w:style w:type="paragraph" w:customStyle="1" w:styleId="ListAlpha2">
    <w:name w:val="List Alpha 2"/>
    <w:basedOn w:val="List2"/>
    <w:rsid w:val="00176241"/>
    <w:pPr>
      <w:numPr>
        <w:numId w:val="8"/>
      </w:numPr>
    </w:pPr>
  </w:style>
  <w:style w:type="paragraph" w:styleId="List2">
    <w:name w:val="List 2"/>
    <w:basedOn w:val="BodyText"/>
    <w:rsid w:val="001762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2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2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2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6241"/>
    <w:pPr>
      <w:numPr>
        <w:numId w:val="4"/>
      </w:numPr>
    </w:pPr>
  </w:style>
  <w:style w:type="paragraph" w:styleId="ListContinue2">
    <w:name w:val="List Continue 2"/>
    <w:basedOn w:val="List2"/>
    <w:rsid w:val="00176241"/>
    <w:pPr>
      <w:ind w:firstLine="0"/>
    </w:pPr>
  </w:style>
  <w:style w:type="paragraph" w:styleId="ListContinue3">
    <w:name w:val="List Continue 3"/>
    <w:basedOn w:val="List3"/>
    <w:rsid w:val="00176241"/>
    <w:pPr>
      <w:ind w:left="1021" w:firstLine="0"/>
    </w:pPr>
  </w:style>
  <w:style w:type="paragraph" w:styleId="ListContinue4">
    <w:name w:val="List Continue 4"/>
    <w:basedOn w:val="List4"/>
    <w:rsid w:val="00176241"/>
    <w:pPr>
      <w:ind w:firstLine="0"/>
    </w:pPr>
  </w:style>
  <w:style w:type="paragraph" w:styleId="ListContinue5">
    <w:name w:val="List Continue 5"/>
    <w:basedOn w:val="List5"/>
    <w:rsid w:val="00176241"/>
    <w:pPr>
      <w:ind w:firstLine="0"/>
    </w:pPr>
  </w:style>
  <w:style w:type="paragraph" w:styleId="ListNumber3">
    <w:name w:val="List Number 3"/>
    <w:basedOn w:val="List3"/>
    <w:rsid w:val="00176241"/>
    <w:pPr>
      <w:numPr>
        <w:numId w:val="5"/>
      </w:numPr>
    </w:pPr>
  </w:style>
  <w:style w:type="paragraph" w:styleId="ListNumber4">
    <w:name w:val="List Number 4"/>
    <w:basedOn w:val="List4"/>
    <w:rsid w:val="00176241"/>
    <w:pPr>
      <w:numPr>
        <w:numId w:val="6"/>
      </w:numPr>
    </w:pPr>
  </w:style>
  <w:style w:type="paragraph" w:styleId="ListNumber5">
    <w:name w:val="List Number 5"/>
    <w:basedOn w:val="List5"/>
    <w:rsid w:val="00176241"/>
    <w:pPr>
      <w:numPr>
        <w:numId w:val="7"/>
      </w:numPr>
    </w:pPr>
  </w:style>
  <w:style w:type="paragraph" w:styleId="BlockText">
    <w:name w:val="Block Text"/>
    <w:basedOn w:val="Normal"/>
    <w:rsid w:val="00176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241"/>
    <w:rPr>
      <w:sz w:val="16"/>
      <w:vertAlign w:val="superscript"/>
    </w:rPr>
  </w:style>
  <w:style w:type="character" w:customStyle="1" w:styleId="Symbols">
    <w:name w:val="Symbols"/>
    <w:basedOn w:val="DefaultParagraphFont"/>
    <w:rsid w:val="00176241"/>
    <w:rPr>
      <w:rFonts w:ascii="Symbol" w:hAnsi="Symbol"/>
    </w:rPr>
  </w:style>
  <w:style w:type="character" w:customStyle="1" w:styleId="MenuOptions">
    <w:name w:val="Menu Options"/>
    <w:basedOn w:val="DefaultParagraphFont"/>
    <w:rsid w:val="00176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241"/>
    <w:rPr>
      <w:b/>
    </w:rPr>
  </w:style>
  <w:style w:type="character" w:customStyle="1" w:styleId="Underlined">
    <w:name w:val="Underlined"/>
    <w:basedOn w:val="DefaultParagraphFont"/>
    <w:rsid w:val="00176241"/>
    <w:rPr>
      <w:u w:val="single"/>
    </w:rPr>
  </w:style>
  <w:style w:type="paragraph" w:customStyle="1" w:styleId="TableBodyTextRight">
    <w:name w:val="Table Body Text Right"/>
    <w:basedOn w:val="TableBodyText"/>
    <w:rsid w:val="00176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241"/>
    <w:rPr>
      <w:sz w:val="18"/>
    </w:rPr>
  </w:style>
  <w:style w:type="paragraph" w:customStyle="1" w:styleId="BodySmallRight">
    <w:name w:val="Body Small Right"/>
    <w:basedOn w:val="BodyTextRight"/>
    <w:rsid w:val="00176241"/>
    <w:rPr>
      <w:sz w:val="18"/>
      <w:szCs w:val="18"/>
    </w:rPr>
  </w:style>
  <w:style w:type="paragraph" w:customStyle="1" w:styleId="MarginEdition">
    <w:name w:val="Margin Edition"/>
    <w:basedOn w:val="MarginNote"/>
    <w:rsid w:val="00176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241"/>
    <w:rPr>
      <w:sz w:val="2"/>
      <w:szCs w:val="2"/>
    </w:rPr>
  </w:style>
  <w:style w:type="character" w:customStyle="1" w:styleId="Small">
    <w:name w:val="Small"/>
    <w:basedOn w:val="DefaultParagraphFont"/>
    <w:rsid w:val="00176241"/>
    <w:rPr>
      <w:sz w:val="16"/>
    </w:rPr>
  </w:style>
  <w:style w:type="paragraph" w:customStyle="1" w:styleId="WideTable">
    <w:name w:val="Wide Table"/>
    <w:basedOn w:val="Normal"/>
    <w:rsid w:val="00176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241"/>
  </w:style>
  <w:style w:type="paragraph" w:styleId="Quote">
    <w:name w:val="Quote"/>
    <w:basedOn w:val="Heading1"/>
    <w:link w:val="QuoteChar"/>
    <w:qFormat/>
    <w:rsid w:val="00176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241"/>
    <w:pPr>
      <w:pageBreakBefore/>
    </w:pPr>
  </w:style>
  <w:style w:type="paragraph" w:customStyle="1" w:styleId="Border">
    <w:name w:val="Border"/>
    <w:basedOn w:val="Normal"/>
    <w:qFormat/>
    <w:rsid w:val="00176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241"/>
    <w:rPr>
      <w:u w:val="single"/>
    </w:rPr>
  </w:style>
  <w:style w:type="character" w:customStyle="1" w:styleId="BoldandItalics">
    <w:name w:val="Bold and Italics"/>
    <w:qFormat/>
    <w:rsid w:val="00176241"/>
    <w:rPr>
      <w:b/>
      <w:i/>
      <w:u w:val="none"/>
    </w:rPr>
  </w:style>
  <w:style w:type="paragraph" w:styleId="BalloonText">
    <w:name w:val="Balloon Text"/>
    <w:basedOn w:val="Normal"/>
    <w:link w:val="BalloonTextChar"/>
    <w:rsid w:val="00176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2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4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427</Words>
  <Characters>2794</Characters>
  <Application>Microsoft Office Word</Application>
  <DocSecurity>0</DocSecurity>
  <Lines>87</Lines>
  <Paragraphs>76</Paragraphs>
  <ScaleCrop>false</ScaleCrop>
  <Company>Author-it Software Corporation Ltd.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AHCSHG213 Shear sheep to novice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