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F30" w:rsidP="00127F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AHCSDT404 Develop and implement laboratory policy and procedures</w:t>
      </w:r>
      <w:r>
        <w:fldChar w:fldCharType="end"/>
      </w:r>
    </w:p>
    <w:p w:rsidR="00127F30" w:rsidP="00127F30">
      <w:pPr>
        <w:pStyle w:val="Version"/>
        <w:sectPr w:rsidSect="001A19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19F7" w:rsidP="001A19F7">
      <w:pPr>
        <w:pStyle w:val="SuperHeading"/>
      </w:pPr>
      <w:r w:rsidRPr="001A19F7">
        <w:t>Assessment Requirements for AHCSDT404 Develop and implement laboratory policy and procedures</w:t>
      </w:r>
    </w:p>
    <w:p w:rsidR="00000000" w:rsidRPr="001A19F7" w:rsidP="001A19F7">
      <w:pPr>
        <w:pStyle w:val="Heading1"/>
      </w:pPr>
      <w:bookmarkStart w:id="1" w:name="O_882504"/>
      <w:bookmarkEnd w:id="1"/>
      <w:r w:rsidRPr="001A19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A1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7">
            <w:pPr>
              <w:pStyle w:val="TableHeading"/>
              <w:rPr>
                <w:lang w:val="en-NZ"/>
              </w:rPr>
            </w:pPr>
            <w:r w:rsidRPr="001A19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7">
            <w:pPr>
              <w:pStyle w:val="TableHeading"/>
              <w:rPr>
                <w:lang w:val="en-NZ"/>
              </w:rPr>
            </w:pPr>
            <w:r w:rsidRPr="001A19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7">
            <w:pPr>
              <w:pStyle w:val="TableHeading"/>
              <w:rPr>
                <w:lang w:val="en-NZ"/>
              </w:rPr>
            </w:pPr>
            <w:r w:rsidRPr="001A19F7">
              <w:t>Comment</w:t>
            </w:r>
          </w:p>
        </w:tc>
      </w:tr>
      <w:tr w:rsidTr="001A19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7">
            <w:pPr>
              <w:pStyle w:val="BodyText"/>
              <w:rPr>
                <w:lang w:val="en-NZ"/>
              </w:rPr>
            </w:pPr>
            <w:r w:rsidRPr="001A19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19F7">
            <w:pPr>
              <w:pStyle w:val="BodyText"/>
              <w:rPr>
                <w:lang w:val="en-NZ"/>
              </w:rPr>
            </w:pPr>
            <w:r w:rsidRPr="001A19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19F7" w:rsidP="001A19F7">
            <w:pPr>
              <w:pStyle w:val="BodyText"/>
            </w:pPr>
            <w:r w:rsidRPr="001A19F7">
              <w:t>Initial release</w:t>
            </w:r>
          </w:p>
        </w:tc>
      </w:tr>
    </w:tbl>
    <w:p w:rsidR="00000000" w:rsidRPr="001A19F7" w:rsidP="001A19F7">
      <w:pPr>
        <w:pStyle w:val="BodyText"/>
      </w:pPr>
    </w:p>
    <w:p w:rsidR="00000000" w:rsidRPr="001A19F7" w:rsidP="001A19F7">
      <w:pPr>
        <w:pStyle w:val="AllowPageBreak"/>
      </w:pPr>
    </w:p>
    <w:p w:rsidR="00000000" w:rsidRPr="001A19F7" w:rsidP="001A19F7">
      <w:pPr>
        <w:pStyle w:val="Heading1"/>
      </w:pPr>
      <w:bookmarkStart w:id="2" w:name="O_882505"/>
      <w:bookmarkEnd w:id="2"/>
      <w:r w:rsidRPr="001A19F7">
        <w:t>Performance Evidence</w:t>
      </w:r>
    </w:p>
    <w:p w:rsidR="00000000" w:rsidRPr="001A19F7" w:rsidP="00127F30">
      <w:pPr>
        <w:pStyle w:val="BodyText"/>
      </w:pPr>
      <w:r w:rsidRPr="001A19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A19F7" w:rsidP="00127F30">
      <w:pPr>
        <w:pStyle w:val="BodyText"/>
      </w:pPr>
      <w:r w:rsidRPr="001A19F7">
        <w:t>The candidate must provid</w:t>
      </w:r>
      <w:r w:rsidRPr="001A19F7">
        <w:t>e evidence that they can:</w:t>
      </w:r>
    </w:p>
    <w:p w:rsidR="00000000" w:rsidRPr="001A19F7" w:rsidP="001A19F7">
      <w:pPr>
        <w:pStyle w:val="ListBullet"/>
      </w:pPr>
      <w:r w:rsidRPr="001A19F7">
        <w:t>develop and implement workplace policies and procedures</w:t>
      </w:r>
    </w:p>
    <w:p w:rsidR="00000000" w:rsidRPr="001A19F7" w:rsidP="001A19F7">
      <w:pPr>
        <w:pStyle w:val="ListBullet"/>
      </w:pPr>
      <w:r w:rsidRPr="001A19F7">
        <w:t xml:space="preserve">modify policy to suit changed circumstances </w:t>
      </w:r>
    </w:p>
    <w:p w:rsidR="00000000" w:rsidRPr="001A19F7" w:rsidP="001A19F7">
      <w:pPr>
        <w:pStyle w:val="ListBullet"/>
      </w:pPr>
      <w:r w:rsidRPr="001A19F7">
        <w:t>monitor and analyse effectiveness of policy and procedures</w:t>
      </w:r>
    </w:p>
    <w:p w:rsidR="00000000" w:rsidRPr="001A19F7" w:rsidP="001A19F7">
      <w:pPr>
        <w:pStyle w:val="ListBullet"/>
      </w:pPr>
      <w:r w:rsidRPr="001A19F7">
        <w:t>prepare strategies for communicating and implementing policy and proc</w:t>
      </w:r>
      <w:r w:rsidRPr="001A19F7">
        <w:t>edures</w:t>
      </w:r>
    </w:p>
    <w:p w:rsidR="00000000" w:rsidRPr="001A19F7" w:rsidP="001A19F7">
      <w:pPr>
        <w:pStyle w:val="AllowPageBreak"/>
      </w:pPr>
    </w:p>
    <w:p w:rsidR="00000000" w:rsidRPr="001A19F7" w:rsidP="001A19F7">
      <w:pPr>
        <w:pStyle w:val="Heading1"/>
      </w:pPr>
      <w:bookmarkStart w:id="3" w:name="O_882506"/>
      <w:bookmarkEnd w:id="3"/>
      <w:r w:rsidRPr="001A19F7">
        <w:t>Knowledge Evidence</w:t>
      </w:r>
    </w:p>
    <w:p w:rsidR="00000000" w:rsidRPr="001A19F7" w:rsidP="00127F30">
      <w:pPr>
        <w:pStyle w:val="BodyText"/>
      </w:pPr>
      <w:r w:rsidRPr="001A19F7">
        <w:t>The candidate must demonstrate knowledge of:</w:t>
      </w:r>
    </w:p>
    <w:p w:rsidR="00000000" w:rsidRPr="001A19F7" w:rsidP="001A19F7">
      <w:pPr>
        <w:pStyle w:val="ListBullet"/>
      </w:pPr>
      <w:r w:rsidRPr="001A19F7">
        <w:t xml:space="preserve">enterprise standard operating procedures (SOPs) </w:t>
      </w:r>
    </w:p>
    <w:p w:rsidR="00000000" w:rsidRPr="001A19F7" w:rsidP="001A19F7">
      <w:pPr>
        <w:pStyle w:val="ListBullet"/>
      </w:pPr>
      <w:r w:rsidRPr="001A19F7">
        <w:t>equal employment opportunity, equity and diversity principles and occupational health and safety implications of polic</w:t>
      </w:r>
      <w:r w:rsidRPr="001A19F7">
        <w:t>y/s being developed</w:t>
      </w:r>
    </w:p>
    <w:p w:rsidR="00000000" w:rsidRPr="001A19F7" w:rsidP="001A19F7">
      <w:pPr>
        <w:pStyle w:val="ListBullet"/>
      </w:pPr>
      <w:r w:rsidRPr="001A19F7">
        <w:t>legislation, protocols and rules impacting on the laboratory workplace</w:t>
      </w:r>
    </w:p>
    <w:p w:rsidR="00000000" w:rsidRPr="001A19F7" w:rsidP="001A19F7">
      <w:pPr>
        <w:pStyle w:val="ListBullet"/>
      </w:pPr>
      <w:r w:rsidRPr="001A19F7">
        <w:t>relevant policy and procedure development and implementation processes</w:t>
      </w:r>
    </w:p>
    <w:p w:rsidR="00000000" w:rsidRPr="001A19F7" w:rsidP="001A19F7">
      <w:pPr>
        <w:pStyle w:val="ListBullet"/>
      </w:pPr>
      <w:r w:rsidRPr="001A19F7">
        <w:t>the role of the International Seed Testing Association (ISTA) and the ISTA Rules for Seed Test</w:t>
      </w:r>
      <w:r w:rsidRPr="001A19F7">
        <w:t xml:space="preserve">ing </w:t>
      </w:r>
    </w:p>
    <w:p w:rsidR="00000000" w:rsidRPr="001A19F7" w:rsidP="001A19F7">
      <w:pPr>
        <w:pStyle w:val="AllowPageBreak"/>
      </w:pPr>
    </w:p>
    <w:p w:rsidR="00000000" w:rsidRPr="001A19F7" w:rsidP="001A19F7">
      <w:pPr>
        <w:pStyle w:val="Heading1"/>
      </w:pPr>
      <w:bookmarkStart w:id="4" w:name="O_882507"/>
      <w:bookmarkEnd w:id="4"/>
      <w:r w:rsidRPr="001A19F7">
        <w:t>Assessment Conditions</w:t>
      </w:r>
    </w:p>
    <w:p w:rsidR="00000000" w:rsidRPr="001A19F7" w:rsidP="00127F30">
      <w:pPr>
        <w:pStyle w:val="BodyText"/>
      </w:pPr>
      <w:r w:rsidRPr="001A19F7">
        <w:t>Assessors must satisfy current standards for RTOs.</w:t>
      </w:r>
    </w:p>
    <w:p w:rsidR="00000000" w:rsidRPr="001A19F7" w:rsidP="001A19F7">
      <w:pPr>
        <w:pStyle w:val="Heading1"/>
      </w:pPr>
      <w:bookmarkStart w:id="5" w:name="O_882510"/>
      <w:bookmarkEnd w:id="5"/>
      <w:r w:rsidRPr="001A19F7">
        <w:t>Links</w:t>
      </w:r>
    </w:p>
    <w:p w:rsidR="00000000" w:rsidRPr="001A19F7" w:rsidP="00127F30">
      <w:pPr>
        <w:pStyle w:val="BodyText"/>
      </w:pPr>
      <w:r w:rsidRPr="001A19F7">
        <w:t>Companion Volume imple</w:t>
      </w:r>
      <w:r w:rsidRPr="001A19F7">
        <w:t xml:space="preserve">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228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A19F7" w:rsidP="001A19F7"/>
    <w:sectPr w:rsidSect="001A19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7" w:rsidRPr="00127F30" w:rsidP="00127F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0" w:rsidP="001A19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F30" w:rsidP="001A19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27F30" w:rsidP="001A19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19F7" w:rsidRPr="00127F30" w:rsidP="00127F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9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F30" w:rsidRPr="002D2AF8" w:rsidP="001A19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AHCSDT404 Develop and implement laboratory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127F30" w:rsidP="001A19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00AC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DA3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19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19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19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19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19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19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19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19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19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19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19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19F7"/>
  </w:style>
  <w:style w:type="character" w:customStyle="1" w:styleId="Heading1Char">
    <w:name w:val="Heading 1 Char"/>
    <w:basedOn w:val="DefaultParagraphFont"/>
    <w:link w:val="Heading1"/>
    <w:rsid w:val="001A19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19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19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19F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A19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A19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A19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19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19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19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1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19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1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19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19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19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19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19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19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19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19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19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19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19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19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19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19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A19F7"/>
    <w:rPr>
      <w:b/>
      <w:spacing w:val="0"/>
    </w:rPr>
  </w:style>
  <w:style w:type="paragraph" w:customStyle="1" w:styleId="SuperTitle">
    <w:name w:val="SuperTitle"/>
    <w:basedOn w:val="Title"/>
    <w:rsid w:val="001A19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19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19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19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19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19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19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19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19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19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19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19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19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19F7"/>
    <w:rPr>
      <w:i/>
    </w:rPr>
  </w:style>
  <w:style w:type="paragraph" w:styleId="Caption">
    <w:name w:val="caption"/>
    <w:basedOn w:val="BodyText"/>
    <w:next w:val="Normal"/>
    <w:qFormat/>
    <w:rsid w:val="001A19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19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19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19F7"/>
  </w:style>
  <w:style w:type="paragraph" w:styleId="TableofFigures">
    <w:name w:val="table of figures"/>
    <w:basedOn w:val="Normal"/>
    <w:next w:val="Normal"/>
    <w:semiHidden/>
    <w:rsid w:val="001A19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19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19F7"/>
    <w:rPr>
      <w:rFonts w:ascii="Wingdings" w:hAnsi="Wingdings"/>
    </w:rPr>
  </w:style>
  <w:style w:type="character" w:customStyle="1" w:styleId="HotSpot">
    <w:name w:val="HotSpot"/>
    <w:rsid w:val="001A19F7"/>
    <w:rPr>
      <w:color w:val="0033CC"/>
      <w:u w:val="none"/>
    </w:rPr>
  </w:style>
  <w:style w:type="paragraph" w:customStyle="1" w:styleId="BodyTextRight">
    <w:name w:val="Body Text Right"/>
    <w:basedOn w:val="BodyText"/>
    <w:rsid w:val="001A19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19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19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19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19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19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19F7"/>
    <w:rPr>
      <w:sz w:val="32"/>
    </w:rPr>
  </w:style>
  <w:style w:type="paragraph" w:customStyle="1" w:styleId="HeadingProcedure">
    <w:name w:val="Heading Procedure"/>
    <w:basedOn w:val="HeadingBase"/>
    <w:next w:val="Normal"/>
    <w:rsid w:val="001A19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19F7"/>
    <w:pPr>
      <w:spacing w:before="60" w:after="60"/>
    </w:pPr>
  </w:style>
  <w:style w:type="paragraph" w:styleId="ListContinue">
    <w:name w:val="List Continue"/>
    <w:basedOn w:val="List"/>
    <w:rsid w:val="001A19F7"/>
    <w:pPr>
      <w:ind w:firstLine="0"/>
    </w:pPr>
  </w:style>
  <w:style w:type="paragraph" w:customStyle="1" w:styleId="ListNote">
    <w:name w:val="List Note"/>
    <w:basedOn w:val="List"/>
    <w:rsid w:val="001A19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19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19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19F7"/>
    <w:rPr>
      <w:rFonts w:ascii="Courier New" w:hAnsi="Courier New"/>
    </w:rPr>
  </w:style>
  <w:style w:type="paragraph" w:customStyle="1" w:styleId="NoteBullet">
    <w:name w:val="Note Bullet"/>
    <w:basedOn w:val="Note"/>
    <w:rsid w:val="001A19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19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19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19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19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19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19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19F7"/>
    <w:rPr>
      <w:b/>
      <w:smallCaps/>
    </w:rPr>
  </w:style>
  <w:style w:type="paragraph" w:customStyle="1" w:styleId="TableListNumber">
    <w:name w:val="Table List Number"/>
    <w:basedOn w:val="ListNumber"/>
    <w:rsid w:val="001A19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19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19F7"/>
    <w:pPr>
      <w:numPr>
        <w:numId w:val="8"/>
      </w:numPr>
    </w:pPr>
  </w:style>
  <w:style w:type="paragraph" w:customStyle="1" w:styleId="ListAlpha2">
    <w:name w:val="List Alpha 2"/>
    <w:basedOn w:val="List2"/>
    <w:rsid w:val="001A19F7"/>
    <w:pPr>
      <w:numPr>
        <w:numId w:val="7"/>
      </w:numPr>
    </w:pPr>
  </w:style>
  <w:style w:type="paragraph" w:styleId="List2">
    <w:name w:val="List 2"/>
    <w:basedOn w:val="BodyText"/>
    <w:rsid w:val="001A19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19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19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19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19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19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19F7"/>
    <w:pPr>
      <w:numPr>
        <w:numId w:val="3"/>
      </w:numPr>
    </w:pPr>
  </w:style>
  <w:style w:type="paragraph" w:styleId="ListContinue2">
    <w:name w:val="List Continue 2"/>
    <w:basedOn w:val="List2"/>
    <w:rsid w:val="001A19F7"/>
    <w:pPr>
      <w:ind w:firstLine="0"/>
    </w:pPr>
  </w:style>
  <w:style w:type="paragraph" w:styleId="ListContinue3">
    <w:name w:val="List Continue 3"/>
    <w:basedOn w:val="List3"/>
    <w:rsid w:val="001A19F7"/>
    <w:pPr>
      <w:ind w:left="1021" w:firstLine="0"/>
    </w:pPr>
  </w:style>
  <w:style w:type="paragraph" w:styleId="ListContinue4">
    <w:name w:val="List Continue 4"/>
    <w:basedOn w:val="List4"/>
    <w:rsid w:val="001A19F7"/>
    <w:pPr>
      <w:ind w:firstLine="0"/>
    </w:pPr>
  </w:style>
  <w:style w:type="paragraph" w:styleId="ListContinue5">
    <w:name w:val="List Continue 5"/>
    <w:basedOn w:val="List5"/>
    <w:rsid w:val="001A19F7"/>
    <w:pPr>
      <w:ind w:firstLine="0"/>
    </w:pPr>
  </w:style>
  <w:style w:type="paragraph" w:styleId="ListNumber3">
    <w:name w:val="List Number 3"/>
    <w:basedOn w:val="List3"/>
    <w:rsid w:val="001A19F7"/>
    <w:pPr>
      <w:numPr>
        <w:numId w:val="4"/>
      </w:numPr>
    </w:pPr>
  </w:style>
  <w:style w:type="paragraph" w:styleId="ListNumber4">
    <w:name w:val="List Number 4"/>
    <w:basedOn w:val="List4"/>
    <w:rsid w:val="001A19F7"/>
    <w:pPr>
      <w:numPr>
        <w:numId w:val="5"/>
      </w:numPr>
    </w:pPr>
  </w:style>
  <w:style w:type="paragraph" w:styleId="ListNumber5">
    <w:name w:val="List Number 5"/>
    <w:basedOn w:val="List5"/>
    <w:rsid w:val="001A19F7"/>
    <w:pPr>
      <w:numPr>
        <w:numId w:val="6"/>
      </w:numPr>
    </w:pPr>
  </w:style>
  <w:style w:type="paragraph" w:styleId="BlockText">
    <w:name w:val="Block Text"/>
    <w:basedOn w:val="Normal"/>
    <w:rsid w:val="001A19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19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19F7"/>
    <w:rPr>
      <w:sz w:val="16"/>
      <w:vertAlign w:val="superscript"/>
    </w:rPr>
  </w:style>
  <w:style w:type="character" w:customStyle="1" w:styleId="Symbols">
    <w:name w:val="Symbols"/>
    <w:basedOn w:val="DefaultParagraphFont"/>
    <w:rsid w:val="001A19F7"/>
    <w:rPr>
      <w:rFonts w:ascii="Symbol" w:hAnsi="Symbol"/>
    </w:rPr>
  </w:style>
  <w:style w:type="character" w:customStyle="1" w:styleId="MenuOptions">
    <w:name w:val="Menu Options"/>
    <w:basedOn w:val="DefaultParagraphFont"/>
    <w:rsid w:val="001A19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19F7"/>
    <w:rPr>
      <w:b/>
    </w:rPr>
  </w:style>
  <w:style w:type="character" w:customStyle="1" w:styleId="Underlined">
    <w:name w:val="Underlined"/>
    <w:basedOn w:val="DefaultParagraphFont"/>
    <w:rsid w:val="001A19F7"/>
    <w:rPr>
      <w:u w:val="single"/>
    </w:rPr>
  </w:style>
  <w:style w:type="paragraph" w:customStyle="1" w:styleId="TableBodyTextRight">
    <w:name w:val="Table Body Text Right"/>
    <w:basedOn w:val="TableBodyText"/>
    <w:rsid w:val="001A19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19F7"/>
    <w:rPr>
      <w:sz w:val="18"/>
    </w:rPr>
  </w:style>
  <w:style w:type="paragraph" w:customStyle="1" w:styleId="BodySmallRight">
    <w:name w:val="Body Small Right"/>
    <w:basedOn w:val="BodyTextRight"/>
    <w:rsid w:val="001A19F7"/>
    <w:rPr>
      <w:sz w:val="18"/>
      <w:szCs w:val="18"/>
    </w:rPr>
  </w:style>
  <w:style w:type="paragraph" w:customStyle="1" w:styleId="MarginEdition">
    <w:name w:val="Margin Edition"/>
    <w:basedOn w:val="MarginNote"/>
    <w:rsid w:val="001A19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19F7"/>
    <w:rPr>
      <w:sz w:val="2"/>
      <w:szCs w:val="2"/>
    </w:rPr>
  </w:style>
  <w:style w:type="character" w:customStyle="1" w:styleId="Small">
    <w:name w:val="Small"/>
    <w:basedOn w:val="DefaultParagraphFont"/>
    <w:rsid w:val="001A19F7"/>
    <w:rPr>
      <w:sz w:val="16"/>
    </w:rPr>
  </w:style>
  <w:style w:type="paragraph" w:customStyle="1" w:styleId="WideTable">
    <w:name w:val="Wide Table"/>
    <w:basedOn w:val="Normal"/>
    <w:rsid w:val="001A19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19F7"/>
  </w:style>
  <w:style w:type="paragraph" w:styleId="Quote">
    <w:name w:val="Quote"/>
    <w:basedOn w:val="Heading1"/>
    <w:link w:val="QuoteChar"/>
    <w:qFormat/>
    <w:rsid w:val="001A19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19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19F7"/>
    <w:pPr>
      <w:pageBreakBefore/>
    </w:pPr>
  </w:style>
  <w:style w:type="paragraph" w:customStyle="1" w:styleId="Border">
    <w:name w:val="Border"/>
    <w:basedOn w:val="Normal"/>
    <w:qFormat/>
    <w:rsid w:val="001A19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19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19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19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19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19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19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19F7"/>
    <w:rPr>
      <w:u w:val="single"/>
    </w:rPr>
  </w:style>
  <w:style w:type="character" w:customStyle="1" w:styleId="BoldandItalics">
    <w:name w:val="Bold and Italics"/>
    <w:qFormat/>
    <w:rsid w:val="001A19F7"/>
    <w:rPr>
      <w:b/>
      <w:i/>
      <w:u w:val="none"/>
    </w:rPr>
  </w:style>
  <w:style w:type="paragraph" w:styleId="BalloonText">
    <w:name w:val="Balloon Text"/>
    <w:basedOn w:val="Normal"/>
    <w:link w:val="BalloonTextChar"/>
    <w:rsid w:val="001A19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19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19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19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19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19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19F7"/>
    <w:pPr>
      <w:spacing w:before="0" w:after="0"/>
    </w:pPr>
  </w:style>
  <w:style w:type="paragraph" w:customStyle="1" w:styleId="BodyTextBold">
    <w:name w:val="Body Text Bold"/>
    <w:basedOn w:val="BodyText"/>
    <w:qFormat/>
    <w:rsid w:val="001A19F7"/>
    <w:rPr>
      <w:b/>
    </w:rPr>
  </w:style>
  <w:style w:type="character" w:styleId="Hyperlink">
    <w:name w:val="Hyperlink"/>
    <w:basedOn w:val="DefaultParagraphFont"/>
    <w:uiPriority w:val="99"/>
    <w:unhideWhenUsed/>
    <w:rsid w:val="00127F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214</Words>
  <Characters>1489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AHCSDT404 Develop and implement laboratory policy and procedures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2021-03-30T01:05:00Z</dcterms:created>
  <dcterms:modified xsi:type="dcterms:W3CDTF">2021-03-30T01:05:00Z</dcterms:modified>
</cp:coreProperties>
</file>