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1C8" w:rsidP="00386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AHCSDP303 Maintain seed crops</w:t>
      </w:r>
      <w:r>
        <w:fldChar w:fldCharType="end"/>
      </w:r>
    </w:p>
    <w:p w:rsidR="003861C8" w:rsidP="003861C8">
      <w:pPr>
        <w:pStyle w:val="Version"/>
        <w:sectPr w:rsidSect="00796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33A" w:rsidP="0079633A">
      <w:pPr>
        <w:pStyle w:val="SuperHeading"/>
      </w:pPr>
      <w:r w:rsidRPr="0079633A">
        <w:t>Assessment Requirements for AHCSDP303 Maintain seed crops</w:t>
      </w:r>
    </w:p>
    <w:p w:rsidR="00000000" w:rsidRPr="0079633A" w:rsidP="0079633A">
      <w:pPr>
        <w:pStyle w:val="Heading1"/>
      </w:pPr>
      <w:bookmarkStart w:id="1" w:name="O_870813"/>
      <w:bookmarkEnd w:id="1"/>
      <w:r w:rsidRPr="00796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6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33A">
            <w:pPr>
              <w:pStyle w:val="TableHeading"/>
              <w:rPr>
                <w:lang w:val="en-NZ"/>
              </w:rPr>
            </w:pPr>
            <w:r w:rsidRPr="007963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33A">
            <w:pPr>
              <w:pStyle w:val="TableHeading"/>
              <w:rPr>
                <w:lang w:val="en-NZ"/>
              </w:rPr>
            </w:pPr>
            <w:r w:rsidRPr="007963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33A">
            <w:pPr>
              <w:pStyle w:val="TableHeading"/>
              <w:rPr>
                <w:lang w:val="en-NZ"/>
              </w:rPr>
            </w:pPr>
            <w:r w:rsidRPr="0079633A">
              <w:t>Comment</w:t>
            </w:r>
          </w:p>
        </w:tc>
      </w:tr>
      <w:tr w:rsidTr="00796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33A">
            <w:pPr>
              <w:pStyle w:val="BodyText"/>
              <w:rPr>
                <w:lang w:val="en-NZ"/>
              </w:rPr>
            </w:pPr>
            <w:r w:rsidRPr="007963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33A">
            <w:pPr>
              <w:pStyle w:val="BodyText"/>
              <w:rPr>
                <w:lang w:val="en-NZ"/>
              </w:rPr>
            </w:pPr>
            <w:r w:rsidRPr="0079633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33A" w:rsidP="0079633A">
            <w:pPr>
              <w:pStyle w:val="BodyText"/>
            </w:pPr>
            <w:r w:rsidRPr="0079633A">
              <w:t>Initial release</w:t>
            </w:r>
          </w:p>
        </w:tc>
      </w:tr>
    </w:tbl>
    <w:p w:rsidR="00000000" w:rsidRPr="0079633A" w:rsidP="0079633A">
      <w:pPr>
        <w:pStyle w:val="BodyText"/>
      </w:pPr>
    </w:p>
    <w:p w:rsidR="00000000" w:rsidRPr="0079633A" w:rsidP="0079633A">
      <w:pPr>
        <w:pStyle w:val="AllowPageBreak"/>
      </w:pPr>
    </w:p>
    <w:p w:rsidR="00000000" w:rsidRPr="0079633A" w:rsidP="0079633A">
      <w:pPr>
        <w:pStyle w:val="Heading1"/>
      </w:pPr>
      <w:bookmarkStart w:id="2" w:name="O_870814"/>
      <w:bookmarkEnd w:id="2"/>
      <w:r w:rsidRPr="0079633A">
        <w:t>Performance Evidence</w:t>
      </w:r>
    </w:p>
    <w:p w:rsidR="00000000" w:rsidRPr="0079633A" w:rsidP="003861C8">
      <w:pPr>
        <w:pStyle w:val="BodyText"/>
      </w:pPr>
      <w:r w:rsidRPr="0079633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9633A" w:rsidP="003861C8">
      <w:pPr>
        <w:pStyle w:val="BodyText"/>
      </w:pPr>
      <w:r w:rsidRPr="0079633A">
        <w:t>The candidate must provid</w:t>
      </w:r>
      <w:r w:rsidRPr="0079633A">
        <w:t>e evidence that they can:</w:t>
      </w:r>
    </w:p>
    <w:p w:rsidR="00000000" w:rsidRPr="0079633A" w:rsidP="0079633A">
      <w:pPr>
        <w:pStyle w:val="ListBullet"/>
      </w:pPr>
      <w:r w:rsidRPr="0079633A">
        <w:t>implement pest and disease control strategies</w:t>
      </w:r>
    </w:p>
    <w:p w:rsidR="00000000" w:rsidRPr="0079633A" w:rsidP="0079633A">
      <w:pPr>
        <w:pStyle w:val="ListBullet"/>
      </w:pPr>
      <w:r w:rsidRPr="0079633A">
        <w:t>monitor crops for levels of pests and diseases and moisture</w:t>
      </w:r>
    </w:p>
    <w:p w:rsidR="00000000" w:rsidRPr="0079633A" w:rsidP="0079633A">
      <w:pPr>
        <w:pStyle w:val="ListBullet"/>
      </w:pPr>
      <w:r w:rsidRPr="0079633A">
        <w:t>monitor the health and maturity of the crop</w:t>
      </w:r>
    </w:p>
    <w:p w:rsidR="00000000" w:rsidRPr="0079633A" w:rsidP="0079633A">
      <w:pPr>
        <w:pStyle w:val="ListBullet"/>
      </w:pPr>
      <w:r w:rsidRPr="0079633A">
        <w:t>complete records and documentation accurately and promptly</w:t>
      </w:r>
    </w:p>
    <w:p w:rsidR="00000000" w:rsidRPr="0079633A" w:rsidP="0079633A">
      <w:pPr>
        <w:pStyle w:val="AllowPageBreak"/>
      </w:pPr>
    </w:p>
    <w:p w:rsidR="00000000" w:rsidRPr="0079633A" w:rsidP="0079633A">
      <w:pPr>
        <w:pStyle w:val="Heading1"/>
      </w:pPr>
      <w:bookmarkStart w:id="3" w:name="O_870815"/>
      <w:bookmarkEnd w:id="3"/>
      <w:r w:rsidRPr="0079633A">
        <w:t>Kno</w:t>
      </w:r>
      <w:r w:rsidRPr="0079633A">
        <w:t>wledge Evidence</w:t>
      </w:r>
    </w:p>
    <w:p w:rsidR="00000000" w:rsidRPr="0079633A" w:rsidP="003861C8">
      <w:pPr>
        <w:pStyle w:val="BodyText"/>
      </w:pPr>
      <w:r w:rsidRPr="0079633A">
        <w:t>The candidate must demonstrate knowledge of:</w:t>
      </w:r>
    </w:p>
    <w:p w:rsidR="00000000" w:rsidRPr="0079633A" w:rsidP="0079633A">
      <w:pPr>
        <w:pStyle w:val="ListBullet"/>
      </w:pPr>
      <w:r w:rsidRPr="0079633A">
        <w:t>principles and practices of seed crop maintenance</w:t>
      </w:r>
    </w:p>
    <w:p w:rsidR="00000000" w:rsidRPr="0079633A" w:rsidP="0079633A">
      <w:pPr>
        <w:pStyle w:val="ListBullet2"/>
      </w:pPr>
      <w:r w:rsidRPr="0079633A">
        <w:t>appropriate legislative requirements, manufacturer’s instructions and organisation procedures/instructions</w:t>
      </w:r>
    </w:p>
    <w:p w:rsidR="00000000" w:rsidRPr="0079633A" w:rsidP="0079633A">
      <w:pPr>
        <w:pStyle w:val="ListBullet2"/>
      </w:pPr>
      <w:r w:rsidRPr="0079633A">
        <w:t>contractor machinery cleanliness</w:t>
      </w:r>
    </w:p>
    <w:p w:rsidR="00000000" w:rsidRPr="0079633A" w:rsidP="0079633A">
      <w:pPr>
        <w:pStyle w:val="ListBullet2"/>
      </w:pPr>
      <w:r w:rsidRPr="0079633A">
        <w:t>environmental impacts associated with the operation of machinery and equipment in a harvesting context</w:t>
      </w:r>
    </w:p>
    <w:p w:rsidR="00000000" w:rsidRPr="0079633A" w:rsidP="0079633A">
      <w:pPr>
        <w:pStyle w:val="ListBullet2"/>
      </w:pPr>
      <w:r w:rsidRPr="0079633A">
        <w:t>general machine maintenance procedures</w:t>
      </w:r>
    </w:p>
    <w:p w:rsidR="00000000" w:rsidRPr="0079633A" w:rsidP="0079633A">
      <w:pPr>
        <w:pStyle w:val="ListBullet2"/>
      </w:pPr>
      <w:r w:rsidRPr="0079633A">
        <w:t>hygiene requirements for agricultural crops and equipment that comes into contact with the crop</w:t>
      </w:r>
    </w:p>
    <w:p w:rsidR="00000000" w:rsidRPr="0079633A" w:rsidP="0079633A">
      <w:pPr>
        <w:pStyle w:val="ListBullet2"/>
      </w:pPr>
      <w:r w:rsidRPr="0079633A">
        <w:t>machinery operatin</w:t>
      </w:r>
      <w:r w:rsidRPr="0079633A">
        <w:t>g principles and safe operating methods</w:t>
      </w:r>
    </w:p>
    <w:p w:rsidR="00000000" w:rsidRPr="0079633A" w:rsidP="0079633A">
      <w:pPr>
        <w:pStyle w:val="ListBullet2"/>
      </w:pPr>
      <w:r w:rsidRPr="0079633A">
        <w:t>organisation recording and reporting procedures</w:t>
      </w:r>
    </w:p>
    <w:p w:rsidR="00000000" w:rsidRPr="0079633A" w:rsidP="0079633A">
      <w:pPr>
        <w:pStyle w:val="ListBullet2"/>
      </w:pPr>
      <w:r w:rsidRPr="0079633A">
        <w:t>potential hazards associated with the operation of basic tools and equipment</w:t>
      </w:r>
    </w:p>
    <w:p w:rsidR="00000000" w:rsidRPr="0079633A" w:rsidP="0079633A">
      <w:pPr>
        <w:pStyle w:val="ListBullet2"/>
      </w:pPr>
      <w:r w:rsidRPr="0079633A">
        <w:t xml:space="preserve">signs of pest and disease infestation (such as bacterial wilt in lucerne), moisture stress </w:t>
      </w:r>
      <w:r w:rsidRPr="0079633A">
        <w:t>and nutrient deficiencies</w:t>
      </w:r>
    </w:p>
    <w:p w:rsidR="00000000" w:rsidRPr="0079633A" w:rsidP="0079633A">
      <w:pPr>
        <w:pStyle w:val="ListBullet2"/>
      </w:pPr>
      <w:r w:rsidRPr="0079633A">
        <w:t>symptoms of crop lacking health and vigour</w:t>
      </w:r>
    </w:p>
    <w:p w:rsidR="00000000" w:rsidRPr="0079633A" w:rsidP="0079633A">
      <w:pPr>
        <w:pStyle w:val="ListBullet2"/>
      </w:pPr>
      <w:r w:rsidRPr="0079633A">
        <w:t>types and uses of herbicides, insecticides and other pesticides and alternative pest control methods (non-chemical)</w:t>
      </w:r>
    </w:p>
    <w:p w:rsidR="00000000" w:rsidRPr="0079633A" w:rsidP="0079633A">
      <w:pPr>
        <w:pStyle w:val="ListBullet2"/>
      </w:pPr>
      <w:r w:rsidRPr="0079633A">
        <w:t>work health and safety and pesticides legislative and enterprise requir</w:t>
      </w:r>
      <w:r w:rsidRPr="0079633A">
        <w:t>ements</w:t>
      </w:r>
    </w:p>
    <w:p w:rsidR="00000000" w:rsidRPr="0079633A" w:rsidP="0079633A">
      <w:pPr>
        <w:pStyle w:val="AllowPageBreak"/>
      </w:pPr>
    </w:p>
    <w:p w:rsidR="00000000" w:rsidRPr="0079633A" w:rsidP="0079633A">
      <w:pPr>
        <w:pStyle w:val="Heading1"/>
      </w:pPr>
      <w:bookmarkStart w:id="4" w:name="O_870816"/>
      <w:bookmarkEnd w:id="4"/>
      <w:r w:rsidRPr="0079633A">
        <w:t>Assessment Conditions</w:t>
      </w:r>
    </w:p>
    <w:p w:rsidR="00000000" w:rsidRPr="0079633A" w:rsidP="003861C8">
      <w:pPr>
        <w:pStyle w:val="BodyText"/>
      </w:pPr>
      <w:r w:rsidRPr="0079633A">
        <w:t>Assessors must satisfy current standards for RTOs</w:t>
      </w:r>
    </w:p>
    <w:p w:rsidR="00000000" w:rsidRPr="0079633A" w:rsidP="0079633A">
      <w:pPr>
        <w:pStyle w:val="Heading1"/>
      </w:pPr>
      <w:bookmarkStart w:id="5" w:name="O_870819"/>
      <w:bookmarkEnd w:id="5"/>
      <w:r w:rsidRPr="0079633A">
        <w:t>Links</w:t>
      </w:r>
    </w:p>
    <w:p w:rsidR="00000000" w:rsidRPr="0079633A" w:rsidP="003861C8">
      <w:pPr>
        <w:pStyle w:val="BodyText"/>
      </w:pPr>
      <w:r w:rsidRPr="007963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32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633A" w:rsidP="0079633A"/>
    <w:sectPr w:rsidSect="007963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3A" w:rsidRPr="003861C8" w:rsidP="00386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C8" w:rsidP="00796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1C8" w:rsidP="00796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1C8" w:rsidP="00796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33A" w:rsidRPr="003861C8" w:rsidP="00386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C8" w:rsidRPr="002D2AF8" w:rsidP="00796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AHCSDP303 Maintain seed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861C8" w:rsidP="00796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7CF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CC5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6F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33A"/>
  </w:style>
  <w:style w:type="character" w:customStyle="1" w:styleId="Heading1Char">
    <w:name w:val="Heading 1 Char"/>
    <w:basedOn w:val="DefaultParagraphFont"/>
    <w:link w:val="Heading1"/>
    <w:rsid w:val="00796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3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63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6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63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6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633A"/>
    <w:rPr>
      <w:b/>
      <w:spacing w:val="0"/>
    </w:rPr>
  </w:style>
  <w:style w:type="paragraph" w:customStyle="1" w:styleId="SuperTitle">
    <w:name w:val="SuperTitle"/>
    <w:basedOn w:val="Title"/>
    <w:rsid w:val="00796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6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33A"/>
    <w:rPr>
      <w:i/>
    </w:rPr>
  </w:style>
  <w:style w:type="paragraph" w:styleId="Caption">
    <w:name w:val="caption"/>
    <w:basedOn w:val="BodyText"/>
    <w:next w:val="Normal"/>
    <w:qFormat/>
    <w:rsid w:val="00796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33A"/>
  </w:style>
  <w:style w:type="paragraph" w:styleId="TableofFigures">
    <w:name w:val="table of figures"/>
    <w:basedOn w:val="Normal"/>
    <w:next w:val="Normal"/>
    <w:semiHidden/>
    <w:rsid w:val="00796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633A"/>
    <w:rPr>
      <w:rFonts w:ascii="Wingdings" w:hAnsi="Wingdings"/>
    </w:rPr>
  </w:style>
  <w:style w:type="character" w:customStyle="1" w:styleId="HotSpot">
    <w:name w:val="HotSpot"/>
    <w:rsid w:val="0079633A"/>
    <w:rPr>
      <w:color w:val="0033CC"/>
      <w:u w:val="none"/>
    </w:rPr>
  </w:style>
  <w:style w:type="paragraph" w:customStyle="1" w:styleId="BodyTextRight">
    <w:name w:val="Body Text Right"/>
    <w:basedOn w:val="BodyText"/>
    <w:rsid w:val="00796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33A"/>
    <w:rPr>
      <w:sz w:val="32"/>
    </w:rPr>
  </w:style>
  <w:style w:type="paragraph" w:customStyle="1" w:styleId="HeadingProcedure">
    <w:name w:val="Heading Procedure"/>
    <w:basedOn w:val="HeadingBase"/>
    <w:next w:val="Normal"/>
    <w:rsid w:val="00796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33A"/>
    <w:pPr>
      <w:spacing w:before="60" w:after="60"/>
    </w:pPr>
  </w:style>
  <w:style w:type="paragraph" w:styleId="ListContinue">
    <w:name w:val="List Continue"/>
    <w:basedOn w:val="List"/>
    <w:rsid w:val="0079633A"/>
    <w:pPr>
      <w:ind w:firstLine="0"/>
    </w:pPr>
  </w:style>
  <w:style w:type="paragraph" w:customStyle="1" w:styleId="ListNote">
    <w:name w:val="List Note"/>
    <w:basedOn w:val="List"/>
    <w:rsid w:val="00796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33A"/>
    <w:rPr>
      <w:rFonts w:ascii="Courier New" w:hAnsi="Courier New"/>
    </w:rPr>
  </w:style>
  <w:style w:type="paragraph" w:customStyle="1" w:styleId="NoteBullet">
    <w:name w:val="Note Bullet"/>
    <w:basedOn w:val="Note"/>
    <w:rsid w:val="00796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6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33A"/>
    <w:rPr>
      <w:b/>
      <w:smallCaps/>
    </w:rPr>
  </w:style>
  <w:style w:type="paragraph" w:customStyle="1" w:styleId="TableListNumber">
    <w:name w:val="Table List Number"/>
    <w:basedOn w:val="ListNumber"/>
    <w:rsid w:val="00796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33A"/>
    <w:pPr>
      <w:numPr>
        <w:numId w:val="9"/>
      </w:numPr>
    </w:pPr>
  </w:style>
  <w:style w:type="paragraph" w:customStyle="1" w:styleId="ListAlpha2">
    <w:name w:val="List Alpha 2"/>
    <w:basedOn w:val="List2"/>
    <w:rsid w:val="0079633A"/>
    <w:pPr>
      <w:numPr>
        <w:numId w:val="8"/>
      </w:numPr>
    </w:pPr>
  </w:style>
  <w:style w:type="paragraph" w:styleId="List2">
    <w:name w:val="List 2"/>
    <w:basedOn w:val="BodyText"/>
    <w:rsid w:val="00796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633A"/>
    <w:pPr>
      <w:numPr>
        <w:numId w:val="4"/>
      </w:numPr>
    </w:pPr>
  </w:style>
  <w:style w:type="paragraph" w:styleId="ListContinue2">
    <w:name w:val="List Continue 2"/>
    <w:basedOn w:val="List2"/>
    <w:rsid w:val="0079633A"/>
    <w:pPr>
      <w:ind w:firstLine="0"/>
    </w:pPr>
  </w:style>
  <w:style w:type="paragraph" w:styleId="ListContinue3">
    <w:name w:val="List Continue 3"/>
    <w:basedOn w:val="List3"/>
    <w:rsid w:val="0079633A"/>
    <w:pPr>
      <w:ind w:left="1021" w:firstLine="0"/>
    </w:pPr>
  </w:style>
  <w:style w:type="paragraph" w:styleId="ListContinue4">
    <w:name w:val="List Continue 4"/>
    <w:basedOn w:val="List4"/>
    <w:rsid w:val="0079633A"/>
    <w:pPr>
      <w:ind w:firstLine="0"/>
    </w:pPr>
  </w:style>
  <w:style w:type="paragraph" w:styleId="ListContinue5">
    <w:name w:val="List Continue 5"/>
    <w:basedOn w:val="List5"/>
    <w:rsid w:val="0079633A"/>
    <w:pPr>
      <w:ind w:firstLine="0"/>
    </w:pPr>
  </w:style>
  <w:style w:type="paragraph" w:styleId="ListNumber3">
    <w:name w:val="List Number 3"/>
    <w:basedOn w:val="List3"/>
    <w:rsid w:val="0079633A"/>
    <w:pPr>
      <w:numPr>
        <w:numId w:val="5"/>
      </w:numPr>
    </w:pPr>
  </w:style>
  <w:style w:type="paragraph" w:styleId="ListNumber4">
    <w:name w:val="List Number 4"/>
    <w:basedOn w:val="List4"/>
    <w:rsid w:val="0079633A"/>
    <w:pPr>
      <w:numPr>
        <w:numId w:val="6"/>
      </w:numPr>
    </w:pPr>
  </w:style>
  <w:style w:type="paragraph" w:styleId="ListNumber5">
    <w:name w:val="List Number 5"/>
    <w:basedOn w:val="List5"/>
    <w:rsid w:val="0079633A"/>
    <w:pPr>
      <w:numPr>
        <w:numId w:val="7"/>
      </w:numPr>
    </w:pPr>
  </w:style>
  <w:style w:type="paragraph" w:styleId="BlockText">
    <w:name w:val="Block Text"/>
    <w:basedOn w:val="Normal"/>
    <w:rsid w:val="00796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33A"/>
    <w:rPr>
      <w:sz w:val="16"/>
      <w:vertAlign w:val="superscript"/>
    </w:rPr>
  </w:style>
  <w:style w:type="character" w:customStyle="1" w:styleId="Symbols">
    <w:name w:val="Symbols"/>
    <w:basedOn w:val="DefaultParagraphFont"/>
    <w:rsid w:val="0079633A"/>
    <w:rPr>
      <w:rFonts w:ascii="Symbol" w:hAnsi="Symbol"/>
    </w:rPr>
  </w:style>
  <w:style w:type="character" w:customStyle="1" w:styleId="MenuOptions">
    <w:name w:val="Menu Options"/>
    <w:basedOn w:val="DefaultParagraphFont"/>
    <w:rsid w:val="00796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33A"/>
    <w:rPr>
      <w:b/>
    </w:rPr>
  </w:style>
  <w:style w:type="character" w:customStyle="1" w:styleId="Underlined">
    <w:name w:val="Underlined"/>
    <w:basedOn w:val="DefaultParagraphFont"/>
    <w:rsid w:val="0079633A"/>
    <w:rPr>
      <w:u w:val="single"/>
    </w:rPr>
  </w:style>
  <w:style w:type="paragraph" w:customStyle="1" w:styleId="TableBodyTextRight">
    <w:name w:val="Table Body Text Right"/>
    <w:basedOn w:val="TableBodyText"/>
    <w:rsid w:val="00796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33A"/>
    <w:rPr>
      <w:sz w:val="18"/>
    </w:rPr>
  </w:style>
  <w:style w:type="paragraph" w:customStyle="1" w:styleId="BodySmallRight">
    <w:name w:val="Body Small Right"/>
    <w:basedOn w:val="BodyTextRight"/>
    <w:rsid w:val="0079633A"/>
    <w:rPr>
      <w:sz w:val="18"/>
      <w:szCs w:val="18"/>
    </w:rPr>
  </w:style>
  <w:style w:type="paragraph" w:customStyle="1" w:styleId="MarginEdition">
    <w:name w:val="Margin Edition"/>
    <w:basedOn w:val="MarginNote"/>
    <w:rsid w:val="00796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33A"/>
    <w:rPr>
      <w:sz w:val="2"/>
      <w:szCs w:val="2"/>
    </w:rPr>
  </w:style>
  <w:style w:type="character" w:customStyle="1" w:styleId="Small">
    <w:name w:val="Small"/>
    <w:basedOn w:val="DefaultParagraphFont"/>
    <w:rsid w:val="0079633A"/>
    <w:rPr>
      <w:sz w:val="16"/>
    </w:rPr>
  </w:style>
  <w:style w:type="paragraph" w:customStyle="1" w:styleId="WideTable">
    <w:name w:val="Wide Table"/>
    <w:basedOn w:val="Normal"/>
    <w:rsid w:val="00796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33A"/>
  </w:style>
  <w:style w:type="paragraph" w:styleId="Quote">
    <w:name w:val="Quote"/>
    <w:basedOn w:val="Heading1"/>
    <w:link w:val="QuoteChar"/>
    <w:qFormat/>
    <w:rsid w:val="00796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33A"/>
    <w:pPr>
      <w:pageBreakBefore/>
    </w:pPr>
  </w:style>
  <w:style w:type="paragraph" w:customStyle="1" w:styleId="Border">
    <w:name w:val="Border"/>
    <w:basedOn w:val="Normal"/>
    <w:qFormat/>
    <w:rsid w:val="00796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33A"/>
    <w:rPr>
      <w:u w:val="single"/>
    </w:rPr>
  </w:style>
  <w:style w:type="character" w:customStyle="1" w:styleId="BoldandItalics">
    <w:name w:val="Bold and Italics"/>
    <w:qFormat/>
    <w:rsid w:val="0079633A"/>
    <w:rPr>
      <w:b/>
      <w:i/>
      <w:u w:val="none"/>
    </w:rPr>
  </w:style>
  <w:style w:type="paragraph" w:styleId="BalloonText">
    <w:name w:val="Balloon Text"/>
    <w:basedOn w:val="Normal"/>
    <w:link w:val="BalloonTextChar"/>
    <w:rsid w:val="00796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33A"/>
    <w:pPr>
      <w:spacing w:before="0" w:after="0"/>
    </w:pPr>
  </w:style>
  <w:style w:type="paragraph" w:customStyle="1" w:styleId="BodyTextBold">
    <w:name w:val="Body Text Bold"/>
    <w:basedOn w:val="BodyText"/>
    <w:qFormat/>
    <w:rsid w:val="0079633A"/>
    <w:rPr>
      <w:b/>
    </w:rPr>
  </w:style>
  <w:style w:type="character" w:styleId="Hyperlink">
    <w:name w:val="Hyperlink"/>
    <w:basedOn w:val="DefaultParagraphFont"/>
    <w:uiPriority w:val="99"/>
    <w:unhideWhenUsed/>
    <w:rsid w:val="00386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1869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AHCSDP303 Maintain seed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2021-03-30T00:28:00Z</dcterms:created>
  <dcterms:modified xsi:type="dcterms:W3CDTF">2021-03-30T00:28:00Z</dcterms:modified>
</cp:coreProperties>
</file>