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F5B" w:rsidP="00A00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AHCSAW404 Supervise implementation of conservation earthworks plans</w:t>
      </w:r>
      <w:r>
        <w:fldChar w:fldCharType="end"/>
      </w:r>
    </w:p>
    <w:p w:rsidR="00A00F5B" w:rsidP="00A00F5B">
      <w:pPr>
        <w:pStyle w:val="Version"/>
        <w:sectPr w:rsidSect="00936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09C" w:rsidP="0093609C">
      <w:pPr>
        <w:pStyle w:val="SuperHeading"/>
      </w:pPr>
      <w:r w:rsidRPr="0093609C">
        <w:t>AHCSAW404 Supervise implementation of conservation earthworks plans</w:t>
      </w:r>
    </w:p>
    <w:p w:rsidR="00000000" w:rsidRPr="0093609C" w:rsidP="0093609C">
      <w:pPr>
        <w:pStyle w:val="Heading1"/>
      </w:pPr>
      <w:bookmarkStart w:id="1" w:name="O_1155120"/>
      <w:bookmarkEnd w:id="1"/>
      <w:r w:rsidRPr="009360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Comments</w:t>
            </w:r>
          </w:p>
        </w:tc>
      </w:tr>
      <w:tr w:rsidTr="0093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9C" w:rsidP="0093609C">
            <w:pPr>
              <w:pStyle w:val="BodyText"/>
            </w:pPr>
            <w:r w:rsidRPr="0093609C">
              <w:t>This version released with AHC Agriculture, Horticulture and Conservation and Land Management Training Package Version 6.0.</w:t>
            </w:r>
          </w:p>
        </w:tc>
      </w:tr>
    </w:tbl>
    <w:p w:rsidR="00000000" w:rsidRPr="0093609C" w:rsidP="0093609C">
      <w:pPr>
        <w:pStyle w:val="BodyText"/>
      </w:pPr>
    </w:p>
    <w:p w:rsidR="00000000" w:rsidRPr="0093609C" w:rsidP="0093609C">
      <w:pPr>
        <w:pStyle w:val="AllowPageBreak"/>
      </w:pPr>
    </w:p>
    <w:p w:rsidR="00000000" w:rsidRPr="0093609C" w:rsidP="0093609C">
      <w:pPr>
        <w:pStyle w:val="Heading1"/>
      </w:pPr>
      <w:bookmarkStart w:id="2" w:name="O_1155121"/>
      <w:bookmarkEnd w:id="2"/>
      <w:r w:rsidRPr="0093609C">
        <w:t>Application</w:t>
      </w:r>
    </w:p>
    <w:p w:rsidR="00000000" w:rsidRPr="0093609C" w:rsidP="00A00F5B">
      <w:pPr>
        <w:pStyle w:val="BodyText"/>
      </w:pPr>
      <w:r w:rsidRPr="0093609C">
        <w:t>This unit of competency describes the skills and knowledge required to supervise the on-site implem</w:t>
      </w:r>
      <w:r w:rsidRPr="0093609C">
        <w:t>entation of earthworks designed to control erosion and sediment at a given site.</w:t>
      </w:r>
    </w:p>
    <w:p w:rsidR="00000000" w:rsidRPr="0093609C" w:rsidP="00A00F5B">
      <w:pPr>
        <w:pStyle w:val="BodyText"/>
      </w:pPr>
      <w:r w:rsidRPr="0093609C">
        <w:t>The unit applies to individuals who take responsibility for their own work and for the quality of the work of others within known parameters. This includes using discretion an</w:t>
      </w:r>
      <w:r w:rsidRPr="0093609C">
        <w:t>d judgement in the selection and use of available resources.</w:t>
      </w:r>
    </w:p>
    <w:p w:rsidR="00000000" w:rsidRPr="0093609C" w:rsidP="00A00F5B">
      <w:pPr>
        <w:pStyle w:val="BodyText"/>
      </w:pPr>
      <w:r w:rsidRPr="0093609C">
        <w:t>No licensing, legislative or certification requirements apply to this unit at the time of publication.</w:t>
      </w:r>
    </w:p>
    <w:p w:rsidR="00000000" w:rsidRPr="0093609C" w:rsidP="0093609C">
      <w:pPr>
        <w:pStyle w:val="Heading1"/>
      </w:pPr>
      <w:bookmarkStart w:id="3" w:name="O_1155122"/>
      <w:bookmarkEnd w:id="3"/>
      <w:r w:rsidRPr="0093609C">
        <w:t>Pre-requisite Unit</w:t>
      </w:r>
    </w:p>
    <w:p w:rsidR="00000000" w:rsidRPr="0093609C" w:rsidP="00A00F5B">
      <w:pPr>
        <w:pStyle w:val="BodyText"/>
      </w:pPr>
      <w:r w:rsidRPr="0093609C">
        <w:t>Nil</w:t>
      </w:r>
    </w:p>
    <w:p w:rsidR="00000000" w:rsidRPr="0093609C" w:rsidP="0093609C">
      <w:pPr>
        <w:pStyle w:val="Heading1"/>
      </w:pPr>
      <w:bookmarkStart w:id="4" w:name="O_1155124"/>
      <w:bookmarkEnd w:id="4"/>
      <w:r w:rsidRPr="0093609C">
        <w:t>Unit Sector</w:t>
      </w:r>
    </w:p>
    <w:p w:rsidR="00000000" w:rsidRPr="0093609C" w:rsidP="00A00F5B">
      <w:pPr>
        <w:pStyle w:val="BodyText"/>
      </w:pPr>
      <w:r w:rsidRPr="0093609C">
        <w:t>Soil and Water Cons</w:t>
      </w:r>
      <w:r w:rsidRPr="0093609C">
        <w:t>ervation (SAW)</w:t>
      </w:r>
    </w:p>
    <w:p w:rsidR="00000000" w:rsidRPr="0093609C" w:rsidP="0093609C">
      <w:pPr>
        <w:pStyle w:val="Heading1"/>
      </w:pPr>
      <w:bookmarkStart w:id="5" w:name="O_1155125"/>
      <w:bookmarkEnd w:id="5"/>
      <w:r w:rsidRPr="009360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0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Performance Criteria</w:t>
            </w:r>
          </w:p>
        </w:tc>
      </w:tr>
      <w:tr w:rsidTr="00A00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9C" w:rsidP="0093609C">
            <w:pPr>
              <w:pStyle w:val="BodyText"/>
            </w:pPr>
            <w:r w:rsidRPr="009360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0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1. Plan efficient implementation of erosion and sediment control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9C" w:rsidP="0093609C">
            <w:pPr>
              <w:pStyle w:val="BodyText"/>
            </w:pPr>
            <w:r w:rsidRPr="0093609C">
              <w:t>1.1 Review plans and specifications and correlate to earthworks work site</w:t>
            </w:r>
          </w:p>
          <w:p w:rsidR="00000000" w:rsidRPr="0093609C" w:rsidP="0093609C">
            <w:pPr>
              <w:pStyle w:val="BodyText"/>
            </w:pPr>
            <w:r w:rsidRPr="0093609C">
              <w:t>1.2 Determine resource requirements to undertake work</w:t>
            </w:r>
          </w:p>
          <w:p w:rsidR="00000000" w:rsidRPr="0093609C" w:rsidP="0093609C">
            <w:pPr>
              <w:pStyle w:val="BodyText"/>
            </w:pPr>
            <w:r w:rsidRPr="0093609C">
              <w:t xml:space="preserve">1.3 Plan and record work sequences according to proposed </w:t>
            </w:r>
            <w:r w:rsidRPr="0093609C">
              <w:t>work schedule</w:t>
            </w:r>
          </w:p>
          <w:p w:rsidR="00000000" w:rsidRPr="0093609C" w:rsidP="0093609C">
            <w:pPr>
              <w:pStyle w:val="BodyText"/>
            </w:pPr>
            <w:r w:rsidRPr="0093609C">
              <w:t>1.4 Identify pest control requirements and develop a strategy for control</w:t>
            </w:r>
          </w:p>
          <w:p w:rsidR="00000000" w:rsidRPr="0093609C" w:rsidP="0093609C">
            <w:pPr>
              <w:pStyle w:val="BodyText"/>
            </w:pPr>
            <w:r w:rsidRPr="0093609C">
              <w:t>1.5 Order resources required for works according to construction schedule and workplace procedures</w:t>
            </w:r>
          </w:p>
          <w:p w:rsidR="00000000" w:rsidRPr="0093609C" w:rsidP="0093609C">
            <w:pPr>
              <w:pStyle w:val="BodyText"/>
            </w:pPr>
            <w:r w:rsidRPr="0093609C">
              <w:t>1.6 Identify potential regulatory, planning, biosecurity and environmental impacts of the work, and notify senior management of inconsistencies</w:t>
            </w:r>
          </w:p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1.7 Identify workplace health and safety hazards, assess risks and implement control measures</w:t>
            </w:r>
          </w:p>
        </w:tc>
      </w:tr>
      <w:tr w:rsidTr="00A00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2. Direct and mon</w:t>
            </w:r>
            <w:r w:rsidRPr="0093609C">
              <w:t>itor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9C" w:rsidP="0093609C">
            <w:pPr>
              <w:pStyle w:val="BodyText"/>
            </w:pPr>
            <w:r w:rsidRPr="0093609C">
              <w:t xml:space="preserve">2.1 Communicate instructions and expected work performance standards to work team </w:t>
            </w:r>
          </w:p>
          <w:p w:rsidR="00000000" w:rsidRPr="0093609C" w:rsidP="0093609C">
            <w:pPr>
              <w:pStyle w:val="BodyText"/>
            </w:pPr>
            <w:r w:rsidRPr="0093609C">
              <w:t>2.2 Assess work team skill level and arrange training according to assessment outcomes</w:t>
            </w:r>
          </w:p>
          <w:p w:rsidR="00000000" w:rsidRPr="0093609C" w:rsidP="0093609C">
            <w:pPr>
              <w:pStyle w:val="BodyText"/>
            </w:pPr>
            <w:r w:rsidRPr="0093609C">
              <w:t>2.3 Assess site for constraints limiting achievement of performance targets,</w:t>
            </w:r>
            <w:r w:rsidRPr="0093609C">
              <w:t xml:space="preserve"> and modify techniques and schedules to mitigate constraints </w:t>
            </w:r>
          </w:p>
          <w:p w:rsidR="00000000" w:rsidRPr="0093609C" w:rsidP="0093609C">
            <w:pPr>
              <w:pStyle w:val="BodyText"/>
            </w:pPr>
            <w:r w:rsidRPr="0093609C">
              <w:t>2.4 Report mitigating conditions and project modifications to senior management for approval</w:t>
            </w:r>
          </w:p>
          <w:p w:rsidR="00000000" w:rsidRPr="0093609C" w:rsidP="0093609C">
            <w:pPr>
              <w:pStyle w:val="BodyText"/>
            </w:pPr>
            <w:r w:rsidRPr="0093609C">
              <w:t>2.5 Assess work performance against target and adjust activities or plan where inconsistencies in per</w:t>
            </w:r>
            <w:r w:rsidRPr="0093609C">
              <w:t>formance are identified</w:t>
            </w:r>
          </w:p>
          <w:p w:rsidR="00000000" w:rsidRPr="0093609C" w:rsidP="0093609C">
            <w:pPr>
              <w:pStyle w:val="BodyText"/>
            </w:pPr>
            <w:r w:rsidRPr="0093609C">
              <w:t>2.6 Monitor site and machinery operational safety according to workplace health and safety policies and environmental and biosecurity practices</w:t>
            </w:r>
          </w:p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2.7 Liaise with stakeholders to keep them apprised of project development</w:t>
            </w:r>
          </w:p>
        </w:tc>
      </w:tr>
      <w:tr w:rsidTr="00A00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3. Complete w</w:t>
            </w:r>
            <w:r w:rsidRPr="0093609C">
              <w:t>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9C" w:rsidP="0093609C">
            <w:pPr>
              <w:pStyle w:val="BodyText"/>
            </w:pPr>
            <w:r w:rsidRPr="0093609C">
              <w:t xml:space="preserve">3.1 Inspect site for confirmation of completion of work according to performance targets </w:t>
            </w:r>
          </w:p>
          <w:p w:rsidR="00000000" w:rsidRPr="0093609C" w:rsidP="0093609C">
            <w:pPr>
              <w:pStyle w:val="BodyText"/>
            </w:pPr>
            <w:r w:rsidRPr="0093609C">
              <w:t>3.2 Report underperformance to target, and arrange rectification notices</w:t>
            </w:r>
          </w:p>
          <w:p w:rsidR="00000000" w:rsidRPr="0093609C" w:rsidP="0093609C">
            <w:pPr>
              <w:pStyle w:val="BodyText"/>
            </w:pPr>
            <w:r w:rsidRPr="0093609C">
              <w:t>3.3 Supervise the maintenance and cleaning of machinery and equipment</w:t>
            </w:r>
          </w:p>
          <w:p w:rsidR="00000000" w:rsidRPr="0093609C" w:rsidP="0093609C">
            <w:pPr>
              <w:pStyle w:val="BodyText"/>
            </w:pPr>
            <w:r w:rsidRPr="0093609C">
              <w:t>3.4 Report outcomes</w:t>
            </w:r>
            <w:r w:rsidRPr="0093609C">
              <w:t xml:space="preserve"> of conservation earthworks to senior management according to workplace reporting procedures</w:t>
            </w:r>
          </w:p>
        </w:tc>
      </w:tr>
    </w:tbl>
    <w:p w:rsidR="00000000" w:rsidRPr="0093609C" w:rsidP="0093609C">
      <w:pPr>
        <w:pStyle w:val="BodyText"/>
      </w:pPr>
    </w:p>
    <w:p w:rsidR="00000000" w:rsidRPr="0093609C" w:rsidP="0093609C">
      <w:pPr>
        <w:pStyle w:val="AllowPageBreak"/>
      </w:pPr>
    </w:p>
    <w:p w:rsidR="00000000" w:rsidRPr="0093609C" w:rsidP="0093609C">
      <w:pPr>
        <w:pStyle w:val="Heading1"/>
      </w:pPr>
      <w:bookmarkStart w:id="6" w:name="O_1155126"/>
      <w:bookmarkEnd w:id="6"/>
      <w:r w:rsidRPr="0093609C">
        <w:t>Foundation Skills</w:t>
      </w:r>
    </w:p>
    <w:p w:rsidR="00000000" w:rsidRPr="00A00F5B" w:rsidP="00A00F5B">
      <w:pPr>
        <w:pStyle w:val="BodyText"/>
        <w:rPr>
          <w:i/>
        </w:rPr>
      </w:pPr>
      <w:r w:rsidRPr="00A00F5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Description</w:t>
            </w:r>
          </w:p>
        </w:tc>
      </w:tr>
      <w:tr w:rsidTr="0093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ListBullet"/>
              <w:rPr>
                <w:lang w:val="en-NZ"/>
              </w:rPr>
            </w:pPr>
            <w:r w:rsidRPr="0093609C">
              <w:t>Critically analyse project plans and</w:t>
            </w:r>
            <w:r w:rsidRPr="0093609C">
              <w:t xml:space="preserve"> specifications, and consolidate information into schedules, programs, materials and equipment requirements, and for monitoring work team performance</w:t>
            </w:r>
          </w:p>
        </w:tc>
      </w:tr>
      <w:tr w:rsidTr="0093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ListBullet"/>
              <w:rPr>
                <w:lang w:val="en-NZ"/>
              </w:rPr>
            </w:pPr>
            <w:r w:rsidRPr="0093609C">
              <w:t>Prepare reports for stakeholders and senior managers to inform on project progress and completion targets, using clear and accurate language</w:t>
            </w:r>
          </w:p>
        </w:tc>
      </w:tr>
      <w:tr w:rsidTr="0093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ListBullet"/>
              <w:rPr>
                <w:lang w:val="en-NZ"/>
              </w:rPr>
            </w:pPr>
            <w:r w:rsidRPr="0093609C">
              <w:t>Use collaborative and inclusive techniques, including active listening and questioning and rea</w:t>
            </w:r>
            <w:r w:rsidRPr="0093609C">
              <w:t>ding of non-verbal signals, to convey and clarify instruction to workers and to provide reports to stakeholders</w:t>
            </w:r>
          </w:p>
        </w:tc>
      </w:tr>
      <w:tr w:rsidTr="0093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9C" w:rsidP="0093609C">
            <w:pPr>
              <w:pStyle w:val="ListBullet"/>
            </w:pPr>
            <w:r w:rsidRPr="0093609C">
              <w:t>Interpret and perform calculations to analyse materials and resource requirements, to determine costs and quantities, and to accurate</w:t>
            </w:r>
            <w:r w:rsidRPr="0093609C">
              <w:t xml:space="preserve">ly report on progress performance against target </w:t>
            </w:r>
          </w:p>
        </w:tc>
      </w:tr>
    </w:tbl>
    <w:p w:rsidR="00000000" w:rsidRPr="0093609C" w:rsidP="0093609C">
      <w:pPr>
        <w:pStyle w:val="BodyText"/>
      </w:pPr>
    </w:p>
    <w:p w:rsidR="00000000" w:rsidRPr="0093609C" w:rsidP="0093609C">
      <w:pPr>
        <w:pStyle w:val="AllowPageBreak"/>
      </w:pPr>
    </w:p>
    <w:p w:rsidR="00000000" w:rsidRPr="0093609C" w:rsidP="0093609C">
      <w:pPr>
        <w:pStyle w:val="Heading1"/>
      </w:pPr>
      <w:bookmarkStart w:id="7" w:name="O_1155128"/>
      <w:bookmarkEnd w:id="7"/>
      <w:r w:rsidRPr="009360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Equivalence status</w:t>
            </w:r>
          </w:p>
        </w:tc>
      </w:tr>
      <w:tr w:rsidTr="0093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AHCSAW404 Supervise implementation of conservation earthworks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AHCSAW403 Supervise implementation of conservation earthworks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9C" w:rsidP="0093609C">
            <w:pPr>
              <w:pStyle w:val="BodyText"/>
            </w:pPr>
            <w:r w:rsidRPr="0093609C">
              <w:t>Changes to Application</w:t>
            </w:r>
          </w:p>
          <w:p w:rsidR="00000000" w:rsidRPr="0093609C" w:rsidP="0093609C">
            <w:pPr>
              <w:pStyle w:val="BodyText"/>
            </w:pPr>
            <w:r w:rsidRPr="0093609C">
              <w:t>Minor changes and consolidation of Performance Criteria for clarity and brevity</w:t>
            </w:r>
          </w:p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Updated Foundation Skills, Performance Evidence, Knowledge Evidence and Assessment Co</w:t>
            </w:r>
            <w:r w:rsidRPr="0093609C">
              <w:t>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9C" w:rsidP="0093609C">
            <w:pPr>
              <w:pStyle w:val="BodyText"/>
            </w:pPr>
            <w:r w:rsidRPr="0093609C">
              <w:t>Not equivalent</w:t>
            </w:r>
          </w:p>
        </w:tc>
      </w:tr>
    </w:tbl>
    <w:p w:rsidR="00000000" w:rsidRPr="0093609C" w:rsidP="0093609C">
      <w:pPr>
        <w:pStyle w:val="BodyText"/>
      </w:pPr>
    </w:p>
    <w:p w:rsidR="00000000" w:rsidRPr="0093609C" w:rsidP="0093609C">
      <w:pPr>
        <w:pStyle w:val="AllowPageBreak"/>
      </w:pPr>
    </w:p>
    <w:p w:rsidR="00000000" w:rsidRPr="0093609C" w:rsidP="0093609C">
      <w:pPr>
        <w:pStyle w:val="Heading1"/>
      </w:pPr>
      <w:bookmarkStart w:id="8" w:name="O_1155135"/>
      <w:bookmarkEnd w:id="8"/>
      <w:r w:rsidRPr="0093609C">
        <w:t>Links</w:t>
      </w:r>
    </w:p>
    <w:p w:rsidR="00000000" w:rsidRPr="0093609C" w:rsidP="00A00F5B">
      <w:pPr>
        <w:pStyle w:val="BodyText"/>
      </w:pPr>
      <w:r w:rsidRPr="009360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1F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609C" w:rsidP="00A00F5B">
      <w:pPr>
        <w:pStyle w:val="BodyText"/>
        <w:sectPr w:rsidSect="009360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609C" w:rsidP="0093609C">
      <w:pPr>
        <w:pStyle w:val="SuperHeading"/>
      </w:pPr>
      <w:r w:rsidRPr="0093609C">
        <w:t>Assessment Requirements for AHCSAW404 Supervise implementation of conservation earthworks plans</w:t>
      </w:r>
    </w:p>
    <w:p w:rsidR="00000000" w:rsidRPr="0093609C" w:rsidP="0093609C">
      <w:pPr>
        <w:pStyle w:val="Heading1"/>
      </w:pPr>
      <w:bookmarkStart w:id="9" w:name="O_1155130"/>
      <w:bookmarkEnd w:id="9"/>
      <w:r w:rsidRPr="0093609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93609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Bold"/>
              <w:rPr>
                <w:lang w:val="en-NZ"/>
              </w:rPr>
            </w:pPr>
            <w:r w:rsidRPr="0093609C">
              <w:t>Comments</w:t>
            </w:r>
          </w:p>
        </w:tc>
      </w:tr>
      <w:tr w:rsidTr="0093609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09C">
            <w:pPr>
              <w:pStyle w:val="BodyText"/>
              <w:rPr>
                <w:lang w:val="en-NZ"/>
              </w:rPr>
            </w:pPr>
            <w:r w:rsidRPr="0093609C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09C" w:rsidP="0093609C">
            <w:pPr>
              <w:pStyle w:val="BodyText"/>
            </w:pPr>
            <w:r w:rsidRPr="0093609C">
              <w:t xml:space="preserve">This version released with AHC Agriculture, Horticulture and Conservation and Land </w:t>
            </w:r>
            <w:r w:rsidRPr="0093609C">
              <w:t>Management Training Package Version 6.0.</w:t>
            </w:r>
          </w:p>
        </w:tc>
      </w:tr>
    </w:tbl>
    <w:p w:rsidR="00000000" w:rsidRPr="0093609C" w:rsidP="0093609C">
      <w:pPr>
        <w:pStyle w:val="BodyText"/>
      </w:pPr>
    </w:p>
    <w:p w:rsidR="00000000" w:rsidRPr="0093609C" w:rsidP="0093609C">
      <w:pPr>
        <w:pStyle w:val="AllowPageBreak"/>
      </w:pPr>
    </w:p>
    <w:p w:rsidR="00000000" w:rsidRPr="0093609C" w:rsidP="0093609C">
      <w:pPr>
        <w:pStyle w:val="Heading1"/>
      </w:pPr>
      <w:bookmarkStart w:id="10" w:name="O_1155131"/>
      <w:bookmarkEnd w:id="10"/>
      <w:r w:rsidRPr="0093609C">
        <w:t>Performance Evidence</w:t>
      </w:r>
    </w:p>
    <w:p w:rsidR="00000000" w:rsidRPr="0093609C" w:rsidP="00A00F5B">
      <w:pPr>
        <w:pStyle w:val="BodyText"/>
      </w:pPr>
      <w:r w:rsidRPr="0093609C">
        <w:t xml:space="preserve">An individual demonstrating competency must satisfy all of the elements and performance criteria in this unit. </w:t>
      </w:r>
    </w:p>
    <w:p w:rsidR="00000000" w:rsidRPr="0093609C" w:rsidP="00A00F5B">
      <w:pPr>
        <w:pStyle w:val="BodyText"/>
      </w:pPr>
      <w:r w:rsidRPr="0093609C">
        <w:t>There must be evidence that the individual has, on at least o</w:t>
      </w:r>
      <w:r w:rsidRPr="0093609C">
        <w:t>ne occasion, supervised the implementation of conservation earthworks, and has:</w:t>
      </w:r>
    </w:p>
    <w:p w:rsidR="00000000" w:rsidRPr="0093609C" w:rsidP="0093609C">
      <w:pPr>
        <w:pStyle w:val="ListBullet"/>
      </w:pPr>
      <w:r w:rsidRPr="0093609C">
        <w:t>determined operational resource requirements, including:</w:t>
      </w:r>
    </w:p>
    <w:p w:rsidR="00000000" w:rsidRPr="0093609C" w:rsidP="0093609C">
      <w:pPr>
        <w:pStyle w:val="ListBullet2"/>
      </w:pPr>
      <w:r w:rsidRPr="0093609C">
        <w:t>human resources</w:t>
      </w:r>
    </w:p>
    <w:p w:rsidR="00000000" w:rsidRPr="0093609C" w:rsidP="0093609C">
      <w:pPr>
        <w:pStyle w:val="ListBullet2"/>
      </w:pPr>
      <w:r w:rsidRPr="0093609C">
        <w:t>materials and consumables</w:t>
      </w:r>
    </w:p>
    <w:p w:rsidR="00000000" w:rsidRPr="0093609C" w:rsidP="0093609C">
      <w:pPr>
        <w:pStyle w:val="ListBullet2"/>
      </w:pPr>
      <w:r w:rsidRPr="0093609C">
        <w:t xml:space="preserve">tools and equipment </w:t>
      </w:r>
    </w:p>
    <w:p w:rsidR="00000000" w:rsidRPr="0093609C" w:rsidP="0093609C">
      <w:pPr>
        <w:pStyle w:val="ListBullet2"/>
      </w:pPr>
      <w:r w:rsidRPr="0093609C">
        <w:t>financial</w:t>
      </w:r>
    </w:p>
    <w:p w:rsidR="00000000" w:rsidRPr="0093609C" w:rsidP="0093609C">
      <w:pPr>
        <w:pStyle w:val="ListBullet"/>
      </w:pPr>
      <w:r w:rsidRPr="0093609C">
        <w:t>identified hazards and implemented controls for the site</w:t>
      </w:r>
    </w:p>
    <w:p w:rsidR="00000000" w:rsidRPr="0093609C" w:rsidP="0093609C">
      <w:pPr>
        <w:pStyle w:val="ListBullet"/>
      </w:pPr>
      <w:r w:rsidRPr="0093609C">
        <w:t>identified pests and control strategy</w:t>
      </w:r>
    </w:p>
    <w:p w:rsidR="00000000" w:rsidRPr="0093609C" w:rsidP="0093609C">
      <w:pPr>
        <w:pStyle w:val="ListBullet"/>
      </w:pPr>
      <w:r w:rsidRPr="0093609C">
        <w:t>planned the implementation of works</w:t>
      </w:r>
    </w:p>
    <w:p w:rsidR="00000000" w:rsidRPr="0093609C" w:rsidP="0093609C">
      <w:pPr>
        <w:pStyle w:val="ListBullet"/>
      </w:pPr>
      <w:r w:rsidRPr="0093609C">
        <w:t>protected natural areas from damage</w:t>
      </w:r>
    </w:p>
    <w:p w:rsidR="00000000" w:rsidRPr="0093609C" w:rsidP="0093609C">
      <w:pPr>
        <w:pStyle w:val="ListBullet"/>
      </w:pPr>
      <w:r w:rsidRPr="0093609C">
        <w:t>directed implementation of planned works</w:t>
      </w:r>
    </w:p>
    <w:p w:rsidR="00000000" w:rsidRPr="0093609C" w:rsidP="0093609C">
      <w:pPr>
        <w:pStyle w:val="ListBullet"/>
      </w:pPr>
      <w:r w:rsidRPr="0093609C">
        <w:t>monitored job performance against target and too</w:t>
      </w:r>
      <w:r w:rsidRPr="0093609C">
        <w:t>k action to rectify</w:t>
      </w:r>
    </w:p>
    <w:p w:rsidR="00000000" w:rsidRPr="0093609C" w:rsidP="0093609C">
      <w:pPr>
        <w:pStyle w:val="ListBullet"/>
      </w:pPr>
      <w:r w:rsidRPr="0093609C">
        <w:t>identified and addressed risks to achieving planned outcomes</w:t>
      </w:r>
    </w:p>
    <w:p w:rsidR="00000000" w:rsidRPr="0093609C" w:rsidP="0093609C">
      <w:pPr>
        <w:pStyle w:val="ListBullet"/>
      </w:pPr>
      <w:r w:rsidRPr="0093609C">
        <w:t>communicated with stakeholders about work undertaken</w:t>
      </w:r>
    </w:p>
    <w:p w:rsidR="00000000" w:rsidRPr="0093609C" w:rsidP="0093609C">
      <w:pPr>
        <w:pStyle w:val="ListBullet"/>
      </w:pPr>
      <w:r w:rsidRPr="0093609C">
        <w:t>assessed and arranged work team upskilling</w:t>
      </w:r>
    </w:p>
    <w:p w:rsidR="00000000" w:rsidRPr="0093609C" w:rsidP="0093609C">
      <w:pPr>
        <w:pStyle w:val="ListBullet"/>
      </w:pPr>
      <w:r w:rsidRPr="0093609C">
        <w:t>ensured workplace health and safety policies and procedures were followed</w:t>
      </w:r>
    </w:p>
    <w:p w:rsidR="00000000" w:rsidRPr="0093609C" w:rsidP="0093609C">
      <w:pPr>
        <w:pStyle w:val="ListBullet"/>
      </w:pPr>
      <w:r w:rsidRPr="0093609C">
        <w:t>monitored adherence to biosecurity measures and sustainability practices.</w:t>
      </w:r>
    </w:p>
    <w:p w:rsidR="00000000" w:rsidRPr="0093609C" w:rsidP="0093609C">
      <w:pPr>
        <w:pStyle w:val="AllowPageBreak"/>
      </w:pPr>
    </w:p>
    <w:p w:rsidR="00000000" w:rsidRPr="0093609C" w:rsidP="0093609C">
      <w:pPr>
        <w:pStyle w:val="Heading1"/>
      </w:pPr>
      <w:bookmarkStart w:id="11" w:name="O_1155132"/>
      <w:bookmarkEnd w:id="11"/>
      <w:r w:rsidRPr="0093609C">
        <w:t>Knowledge Evidence</w:t>
      </w:r>
    </w:p>
    <w:p w:rsidR="00000000" w:rsidRPr="0093609C" w:rsidP="00A00F5B">
      <w:pPr>
        <w:pStyle w:val="BodyText"/>
      </w:pPr>
      <w:r w:rsidRPr="0093609C">
        <w:t>An individual must be able to demonstrate the knowledge required to perform the tasks outlined in the elements and performance criteria of this unit. This includes knowledge of:</w:t>
      </w:r>
    </w:p>
    <w:p w:rsidR="00000000" w:rsidRPr="0093609C" w:rsidP="0093609C">
      <w:pPr>
        <w:pStyle w:val="ListBullet"/>
      </w:pPr>
      <w:r w:rsidRPr="0093609C">
        <w:t xml:space="preserve">conservation earthworks standards and principles, including: </w:t>
      </w:r>
    </w:p>
    <w:p w:rsidR="00000000" w:rsidRPr="0093609C" w:rsidP="0093609C">
      <w:pPr>
        <w:pStyle w:val="ListBullet2"/>
      </w:pPr>
      <w:r w:rsidRPr="0093609C">
        <w:t>erosion contro</w:t>
      </w:r>
      <w:r w:rsidRPr="0093609C">
        <w:t xml:space="preserve">l and design principles </w:t>
      </w:r>
    </w:p>
    <w:p w:rsidR="00000000" w:rsidRPr="0093609C" w:rsidP="0093609C">
      <w:pPr>
        <w:pStyle w:val="ListBullet2"/>
      </w:pPr>
      <w:r w:rsidRPr="0093609C">
        <w:t>sediment control principles</w:t>
      </w:r>
    </w:p>
    <w:p w:rsidR="00000000" w:rsidRPr="0093609C" w:rsidP="0093609C">
      <w:pPr>
        <w:pStyle w:val="ListBullet2"/>
      </w:pPr>
      <w:r w:rsidRPr="0093609C">
        <w:t>natural area topsoil protection and rehabilitation principles</w:t>
      </w:r>
    </w:p>
    <w:p w:rsidR="00000000" w:rsidRPr="0093609C" w:rsidP="0093609C">
      <w:pPr>
        <w:pStyle w:val="ListBullet2"/>
      </w:pPr>
      <w:r w:rsidRPr="0093609C">
        <w:t>impact of earthworks on the ecology</w:t>
      </w:r>
    </w:p>
    <w:p w:rsidR="00000000" w:rsidRPr="0093609C" w:rsidP="0093609C">
      <w:pPr>
        <w:pStyle w:val="ListBullet2"/>
      </w:pPr>
      <w:r w:rsidRPr="0093609C">
        <w:t>impact of geology on soils and subsequent earthworks activity and site access</w:t>
      </w:r>
    </w:p>
    <w:p w:rsidR="00000000" w:rsidRPr="0093609C" w:rsidP="0093609C">
      <w:pPr>
        <w:pStyle w:val="ListBullet"/>
      </w:pPr>
      <w:r w:rsidRPr="0093609C">
        <w:t>pest control required on e</w:t>
      </w:r>
      <w:r w:rsidRPr="0093609C">
        <w:t>arthworks, including:</w:t>
      </w:r>
    </w:p>
    <w:p w:rsidR="00000000" w:rsidRPr="0093609C" w:rsidP="0093609C">
      <w:pPr>
        <w:pStyle w:val="ListBullet2"/>
      </w:pPr>
      <w:r w:rsidRPr="0093609C">
        <w:t>site weeds</w:t>
      </w:r>
    </w:p>
    <w:p w:rsidR="00000000" w:rsidRPr="0093609C" w:rsidP="0093609C">
      <w:pPr>
        <w:pStyle w:val="ListBullet2"/>
      </w:pPr>
      <w:r w:rsidRPr="0093609C">
        <w:t>soil-borne pests and pathogens</w:t>
      </w:r>
    </w:p>
    <w:p w:rsidR="00000000" w:rsidRPr="0093609C" w:rsidP="0093609C">
      <w:pPr>
        <w:pStyle w:val="ListBullet2"/>
      </w:pPr>
      <w:r w:rsidRPr="0093609C">
        <w:t>strategies required to control or eradicate</w:t>
      </w:r>
    </w:p>
    <w:p w:rsidR="00000000" w:rsidRPr="0093609C" w:rsidP="0093609C">
      <w:pPr>
        <w:pStyle w:val="ListBullet"/>
      </w:pPr>
      <w:r w:rsidRPr="0093609C">
        <w:t>supervision techniques and strategies, including:</w:t>
      </w:r>
    </w:p>
    <w:p w:rsidR="00000000" w:rsidRPr="0093609C" w:rsidP="0093609C">
      <w:pPr>
        <w:pStyle w:val="ListBullet2"/>
      </w:pPr>
      <w:r w:rsidRPr="0093609C">
        <w:t>working with work teams</w:t>
      </w:r>
    </w:p>
    <w:p w:rsidR="00000000" w:rsidRPr="0093609C" w:rsidP="0093609C">
      <w:pPr>
        <w:pStyle w:val="ListBullet2"/>
      </w:pPr>
      <w:r w:rsidRPr="0093609C">
        <w:t>assessing performance</w:t>
      </w:r>
    </w:p>
    <w:p w:rsidR="00000000" w:rsidRPr="0093609C" w:rsidP="0093609C">
      <w:pPr>
        <w:pStyle w:val="ListBullet2"/>
      </w:pPr>
      <w:r w:rsidRPr="0093609C">
        <w:t>rectifying performance issues</w:t>
      </w:r>
    </w:p>
    <w:p w:rsidR="00000000" w:rsidRPr="0093609C" w:rsidP="0093609C">
      <w:pPr>
        <w:pStyle w:val="ListBullet2"/>
      </w:pPr>
      <w:r w:rsidRPr="0093609C">
        <w:t>reporting procedures</w:t>
      </w:r>
    </w:p>
    <w:p w:rsidR="00000000" w:rsidRPr="0093609C" w:rsidP="0093609C">
      <w:pPr>
        <w:pStyle w:val="ListBullet"/>
      </w:pPr>
      <w:r w:rsidRPr="0093609C">
        <w:t>work sequencing and scheduling</w:t>
      </w:r>
    </w:p>
    <w:p w:rsidR="00000000" w:rsidRPr="0093609C" w:rsidP="0093609C">
      <w:pPr>
        <w:pStyle w:val="ListBullet"/>
      </w:pPr>
      <w:r w:rsidRPr="0093609C">
        <w:t>equipment most suitable to the constructing of erosion and sediment control works, including:</w:t>
      </w:r>
    </w:p>
    <w:p w:rsidR="00000000" w:rsidRPr="0093609C" w:rsidP="0093609C">
      <w:pPr>
        <w:pStyle w:val="ListBullet2"/>
      </w:pPr>
      <w:r w:rsidRPr="0093609C">
        <w:t>earthmoving principles</w:t>
      </w:r>
    </w:p>
    <w:p w:rsidR="00000000" w:rsidRPr="0093609C" w:rsidP="0093609C">
      <w:pPr>
        <w:pStyle w:val="ListBullet2"/>
      </w:pPr>
      <w:r w:rsidRPr="0093609C">
        <w:t>principles of machine operation</w:t>
      </w:r>
    </w:p>
    <w:p w:rsidR="00000000" w:rsidRPr="0093609C" w:rsidP="0093609C">
      <w:pPr>
        <w:pStyle w:val="ListBullet"/>
      </w:pPr>
      <w:r w:rsidRPr="0093609C">
        <w:t>quality assurance systems, processes and practices</w:t>
      </w:r>
    </w:p>
    <w:p w:rsidR="00000000" w:rsidRPr="0093609C" w:rsidP="0093609C">
      <w:pPr>
        <w:pStyle w:val="ListBullet"/>
      </w:pPr>
      <w:r w:rsidRPr="0093609C">
        <w:t>staff deployment, supervision, skills assessment and training</w:t>
      </w:r>
    </w:p>
    <w:p w:rsidR="00000000" w:rsidRPr="0093609C" w:rsidP="0093609C">
      <w:pPr>
        <w:pStyle w:val="ListBullet"/>
      </w:pPr>
      <w:r w:rsidRPr="0093609C">
        <w:t>application of legislations and codes of practice, including:</w:t>
      </w:r>
    </w:p>
    <w:p w:rsidR="00000000" w:rsidRPr="0093609C" w:rsidP="0093609C">
      <w:pPr>
        <w:pStyle w:val="ListBullet2"/>
      </w:pPr>
      <w:r w:rsidRPr="0093609C">
        <w:t>workplace health and safety</w:t>
      </w:r>
    </w:p>
    <w:p w:rsidR="00000000" w:rsidRPr="0093609C" w:rsidP="0093609C">
      <w:pPr>
        <w:pStyle w:val="ListBullet2"/>
      </w:pPr>
      <w:r w:rsidRPr="0093609C">
        <w:t>environmental legislation, codes of practice</w:t>
      </w:r>
    </w:p>
    <w:p w:rsidR="00000000" w:rsidRPr="0093609C" w:rsidP="0093609C">
      <w:pPr>
        <w:pStyle w:val="ListBullet2"/>
      </w:pPr>
      <w:r w:rsidRPr="0093609C">
        <w:t>biosecurity</w:t>
      </w:r>
    </w:p>
    <w:p w:rsidR="00000000" w:rsidRPr="0093609C" w:rsidP="0093609C">
      <w:pPr>
        <w:pStyle w:val="ListBullet2"/>
      </w:pPr>
      <w:r w:rsidRPr="0093609C">
        <w:t>workplace policies and procedures</w:t>
      </w:r>
    </w:p>
    <w:p w:rsidR="00000000" w:rsidRPr="0093609C" w:rsidP="0093609C">
      <w:pPr>
        <w:pStyle w:val="ListBullet2"/>
      </w:pPr>
      <w:r w:rsidRPr="0093609C">
        <w:t>enterprise r</w:t>
      </w:r>
      <w:r w:rsidRPr="0093609C">
        <w:t>equirements to work site</w:t>
      </w:r>
    </w:p>
    <w:p w:rsidR="00000000" w:rsidRPr="0093609C" w:rsidP="0093609C">
      <w:pPr>
        <w:pStyle w:val="ListBullet"/>
      </w:pPr>
      <w:r w:rsidRPr="0093609C">
        <w:t>communications strategies to ensure stakeholders are engaged and informed, including:</w:t>
      </w:r>
    </w:p>
    <w:p w:rsidR="00000000" w:rsidRPr="0093609C" w:rsidP="0093609C">
      <w:pPr>
        <w:pStyle w:val="ListBullet2"/>
      </w:pPr>
      <w:r w:rsidRPr="0093609C">
        <w:t>working with the media</w:t>
      </w:r>
    </w:p>
    <w:p w:rsidR="00000000" w:rsidRPr="0093609C" w:rsidP="0093609C">
      <w:pPr>
        <w:pStyle w:val="ListBullet2"/>
      </w:pPr>
      <w:r w:rsidRPr="0093609C">
        <w:t>special interest groups</w:t>
      </w:r>
    </w:p>
    <w:p w:rsidR="00000000" w:rsidRPr="0093609C" w:rsidP="0093609C">
      <w:pPr>
        <w:pStyle w:val="ListBullet2"/>
      </w:pPr>
      <w:r w:rsidRPr="0093609C">
        <w:t>general public</w:t>
      </w:r>
    </w:p>
    <w:p w:rsidR="00000000" w:rsidRPr="0093609C" w:rsidP="0093609C">
      <w:pPr>
        <w:pStyle w:val="ListBullet2"/>
      </w:pPr>
      <w:r w:rsidRPr="0093609C">
        <w:t>clients and senior managers</w:t>
      </w:r>
    </w:p>
    <w:p w:rsidR="00000000" w:rsidRPr="0093609C" w:rsidP="0093609C">
      <w:pPr>
        <w:pStyle w:val="ListBullet"/>
      </w:pPr>
      <w:r w:rsidRPr="0093609C">
        <w:t xml:space="preserve">workplace health and safety hazards associated with </w:t>
      </w:r>
      <w:r w:rsidRPr="0093609C">
        <w:t>conservation earthworks, and the controls necessary to remove or minimise associated risks</w:t>
      </w:r>
    </w:p>
    <w:p w:rsidR="00000000" w:rsidRPr="0093609C" w:rsidP="0093609C">
      <w:pPr>
        <w:pStyle w:val="ListBullet"/>
      </w:pPr>
      <w:r w:rsidRPr="0093609C">
        <w:t>state/territory legislative requirements related to conservation earthworks, environmental protection and biosecurity standards.</w:t>
      </w:r>
    </w:p>
    <w:p w:rsidR="00000000" w:rsidRPr="0093609C" w:rsidP="0093609C">
      <w:pPr>
        <w:pStyle w:val="AllowPageBreak"/>
      </w:pPr>
    </w:p>
    <w:p w:rsidR="00000000" w:rsidRPr="0093609C" w:rsidP="0093609C">
      <w:pPr>
        <w:pStyle w:val="Heading1"/>
      </w:pPr>
      <w:bookmarkStart w:id="12" w:name="O_1155133"/>
      <w:bookmarkEnd w:id="12"/>
      <w:r w:rsidRPr="0093609C">
        <w:t>Assessment Conditions</w:t>
      </w:r>
    </w:p>
    <w:p w:rsidR="00000000" w:rsidRPr="0093609C" w:rsidP="00A00F5B">
      <w:pPr>
        <w:pStyle w:val="BodyText"/>
      </w:pPr>
      <w:r w:rsidRPr="0093609C">
        <w:t xml:space="preserve">Assessment of the skills in this unit of competency must take place under the following conditions: </w:t>
      </w:r>
    </w:p>
    <w:p w:rsidR="00000000" w:rsidRPr="0093609C" w:rsidP="0093609C">
      <w:pPr>
        <w:pStyle w:val="ListBullet"/>
      </w:pPr>
      <w:r w:rsidRPr="0093609C">
        <w:t>physical conditions:</w:t>
      </w:r>
    </w:p>
    <w:p w:rsidR="00000000" w:rsidRPr="0093609C" w:rsidP="0093609C">
      <w:pPr>
        <w:pStyle w:val="ListBullet2"/>
      </w:pPr>
      <w:r w:rsidRPr="0093609C">
        <w:t xml:space="preserve">skills must be demonstrated on a conservation earthworks site or in an environment that accurately represents </w:t>
      </w:r>
      <w:r w:rsidRPr="0093609C">
        <w:t>workplace conditions</w:t>
      </w:r>
    </w:p>
    <w:p w:rsidR="00000000" w:rsidRPr="0093609C" w:rsidP="0093609C">
      <w:pPr>
        <w:pStyle w:val="ListBullet"/>
      </w:pPr>
      <w:r w:rsidRPr="0093609C">
        <w:t>resources, equipment and materials:</w:t>
      </w:r>
    </w:p>
    <w:p w:rsidR="00000000" w:rsidRPr="0093609C" w:rsidP="0093609C">
      <w:pPr>
        <w:pStyle w:val="ListBullet2"/>
      </w:pPr>
      <w:r w:rsidRPr="0093609C">
        <w:t>materials and other resources as specified in project plans and specifications</w:t>
      </w:r>
    </w:p>
    <w:p w:rsidR="00000000" w:rsidRPr="0093609C" w:rsidP="0093609C">
      <w:pPr>
        <w:pStyle w:val="ListBullet2"/>
      </w:pPr>
      <w:r w:rsidRPr="0093609C">
        <w:t>tools and equipment required to perform earthworks activities</w:t>
      </w:r>
    </w:p>
    <w:p w:rsidR="00000000" w:rsidRPr="0093609C" w:rsidP="0093609C">
      <w:pPr>
        <w:pStyle w:val="ListBullet"/>
      </w:pPr>
      <w:r w:rsidRPr="0093609C">
        <w:t>specifications:</w:t>
      </w:r>
    </w:p>
    <w:p w:rsidR="00000000" w:rsidRPr="0093609C" w:rsidP="0093609C">
      <w:pPr>
        <w:pStyle w:val="ListBullet2"/>
      </w:pPr>
      <w:r w:rsidRPr="0093609C">
        <w:t xml:space="preserve">workplace policies and procedures for </w:t>
      </w:r>
      <w:r w:rsidRPr="0093609C">
        <w:t>safety and supervision of work</w:t>
      </w:r>
    </w:p>
    <w:p w:rsidR="00000000" w:rsidRPr="0093609C" w:rsidP="0093609C">
      <w:pPr>
        <w:pStyle w:val="ListBullet2"/>
      </w:pPr>
      <w:r w:rsidRPr="0093609C">
        <w:t>earthworks plans and specifications</w:t>
      </w:r>
    </w:p>
    <w:p w:rsidR="00000000" w:rsidRPr="0093609C" w:rsidP="0093609C">
      <w:pPr>
        <w:pStyle w:val="ListBullet"/>
      </w:pPr>
      <w:r w:rsidRPr="0093609C">
        <w:t>relationships:</w:t>
      </w:r>
    </w:p>
    <w:p w:rsidR="00000000" w:rsidRPr="0093609C" w:rsidP="0093609C">
      <w:pPr>
        <w:pStyle w:val="ListBullet2"/>
      </w:pPr>
      <w:r w:rsidRPr="0093609C">
        <w:t>stakeholders</w:t>
      </w:r>
    </w:p>
    <w:p w:rsidR="00000000" w:rsidRPr="0093609C" w:rsidP="0093609C">
      <w:pPr>
        <w:pStyle w:val="ListBullet2"/>
      </w:pPr>
      <w:r w:rsidRPr="0093609C">
        <w:t>senior managers.</w:t>
      </w:r>
    </w:p>
    <w:p w:rsidR="00000000" w:rsidRPr="0093609C" w:rsidP="00A00F5B">
      <w:pPr>
        <w:pStyle w:val="BodyText"/>
      </w:pPr>
      <w:r w:rsidRPr="0093609C">
        <w:t xml:space="preserve">Assessors of this unit must satisfy the requirements for assessors in applicable vocational education </w:t>
      </w:r>
      <w:r w:rsidRPr="0093609C">
        <w:t>and training legislation, frameworks and/or standards.</w:t>
      </w:r>
    </w:p>
    <w:p w:rsidR="00000000" w:rsidRPr="0093609C" w:rsidP="0093609C">
      <w:pPr>
        <w:pStyle w:val="Heading1"/>
      </w:pPr>
      <w:bookmarkStart w:id="13" w:name="O_1155136"/>
      <w:bookmarkEnd w:id="13"/>
      <w:r w:rsidRPr="0093609C">
        <w:t>Links</w:t>
      </w:r>
    </w:p>
    <w:p w:rsidR="00000000" w:rsidRPr="0093609C" w:rsidP="00A00F5B">
      <w:pPr>
        <w:pStyle w:val="BodyText"/>
      </w:pPr>
      <w:r w:rsidRPr="009360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1F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609C" w:rsidP="0093609C"/>
    <w:sectPr w:rsidSect="009360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9C" w:rsidRPr="00A00F5B" w:rsidP="00A00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5B" w:rsidP="00936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0F5B" w:rsidP="00936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0F5B" w:rsidP="009360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9C" w:rsidP="00936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0F5B">
      <w:t>Approved</w:t>
    </w:r>
    <w:r w:rsidR="00A00F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0F5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0F5B">
      <w:rPr>
        <w:noProof/>
      </w:rPr>
      <w:t>6</w:t>
    </w:r>
    <w:r>
      <w:rPr>
        <w:noProof/>
      </w:rPr>
      <w:fldChar w:fldCharType="end"/>
    </w:r>
  </w:p>
  <w:p w:rsidR="0093609C" w:rsidP="00936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0F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0F5B">
      <w:t>Skills Insight</w:t>
    </w:r>
    <w:r w:rsidR="00A00F5B">
      <w:fldChar w:fldCharType="end"/>
    </w:r>
  </w:p>
  <w:p w:rsidR="0093609C" w:rsidP="00936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09C" w:rsidRPr="00A00F5B" w:rsidP="00A00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5B" w:rsidRPr="002D2AF8" w:rsidP="00936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AHCSAW404 Supervise implementation of conservation earthworks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0F5B" w:rsidP="009360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9C" w:rsidRPr="002D2AF8" w:rsidP="00936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0F5B">
      <w:t>AHCSAW404 Supervise implementation of conservation earthworks plans</w:t>
    </w:r>
    <w:r w:rsidR="00A00F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0F5B">
      <w:rPr>
        <w:noProof/>
      </w:rPr>
      <w:t>2 March 2025</w:t>
    </w:r>
    <w:r>
      <w:fldChar w:fldCharType="end"/>
    </w:r>
  </w:p>
  <w:p w:rsidR="0093609C" w:rsidP="00936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3CA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DC2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288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09C"/>
  </w:style>
  <w:style w:type="character" w:customStyle="1" w:styleId="Heading1Char">
    <w:name w:val="Heading 1 Char"/>
    <w:basedOn w:val="DefaultParagraphFont"/>
    <w:link w:val="Heading1"/>
    <w:rsid w:val="00936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0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60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609C"/>
    <w:rPr>
      <w:i/>
    </w:rPr>
  </w:style>
  <w:style w:type="paragraph" w:customStyle="1" w:styleId="SuperHeading">
    <w:name w:val="SuperHeading"/>
    <w:basedOn w:val="Normal"/>
    <w:rsid w:val="00936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609C"/>
    <w:rPr>
      <w:b/>
    </w:rPr>
  </w:style>
  <w:style w:type="character" w:customStyle="1" w:styleId="Heading2Char">
    <w:name w:val="Heading 2 Char"/>
    <w:basedOn w:val="DefaultParagraphFont"/>
    <w:link w:val="Heading2"/>
    <w:rsid w:val="00936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609C"/>
    <w:rPr>
      <w:b/>
      <w:spacing w:val="0"/>
    </w:rPr>
  </w:style>
  <w:style w:type="paragraph" w:customStyle="1" w:styleId="SuperTitle">
    <w:name w:val="SuperTitle"/>
    <w:basedOn w:val="Title"/>
    <w:rsid w:val="00936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0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6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09C"/>
  </w:style>
  <w:style w:type="paragraph" w:styleId="TableofFigures">
    <w:name w:val="table of figures"/>
    <w:basedOn w:val="Normal"/>
    <w:next w:val="Normal"/>
    <w:semiHidden/>
    <w:rsid w:val="00936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609C"/>
    <w:rPr>
      <w:rFonts w:ascii="Wingdings" w:hAnsi="Wingdings"/>
    </w:rPr>
  </w:style>
  <w:style w:type="paragraph" w:customStyle="1" w:styleId="TableHeading">
    <w:name w:val="Table Heading"/>
    <w:basedOn w:val="HeadingBase"/>
    <w:rsid w:val="00936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09C"/>
    <w:rPr>
      <w:color w:val="0033CC"/>
      <w:u w:val="none"/>
    </w:rPr>
  </w:style>
  <w:style w:type="paragraph" w:customStyle="1" w:styleId="BodyTextRight">
    <w:name w:val="Body Text Right"/>
    <w:basedOn w:val="BodyText"/>
    <w:rsid w:val="00936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09C"/>
    <w:rPr>
      <w:sz w:val="32"/>
    </w:rPr>
  </w:style>
  <w:style w:type="paragraph" w:customStyle="1" w:styleId="HeadingProcedure">
    <w:name w:val="Heading Procedure"/>
    <w:basedOn w:val="HeadingBase"/>
    <w:next w:val="Normal"/>
    <w:rsid w:val="00936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09C"/>
    <w:pPr>
      <w:spacing w:before="60" w:after="60"/>
    </w:pPr>
  </w:style>
  <w:style w:type="paragraph" w:styleId="ListContinue">
    <w:name w:val="List Continue"/>
    <w:basedOn w:val="List"/>
    <w:rsid w:val="0093609C"/>
    <w:pPr>
      <w:ind w:firstLine="0"/>
    </w:pPr>
  </w:style>
  <w:style w:type="paragraph" w:customStyle="1" w:styleId="ListNote">
    <w:name w:val="List Note"/>
    <w:basedOn w:val="List"/>
    <w:rsid w:val="00936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09C"/>
    <w:rPr>
      <w:rFonts w:ascii="Courier New" w:hAnsi="Courier New"/>
    </w:rPr>
  </w:style>
  <w:style w:type="paragraph" w:customStyle="1" w:styleId="NoteBullet">
    <w:name w:val="Note Bullet"/>
    <w:basedOn w:val="Note"/>
    <w:rsid w:val="00936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09C"/>
    <w:rPr>
      <w:b/>
      <w:smallCaps/>
    </w:rPr>
  </w:style>
  <w:style w:type="paragraph" w:customStyle="1" w:styleId="TableListNumber">
    <w:name w:val="Table List Number"/>
    <w:basedOn w:val="ListNumber"/>
    <w:rsid w:val="00936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09C"/>
    <w:pPr>
      <w:numPr>
        <w:numId w:val="9"/>
      </w:numPr>
    </w:pPr>
  </w:style>
  <w:style w:type="paragraph" w:customStyle="1" w:styleId="ListAlpha2">
    <w:name w:val="List Alpha 2"/>
    <w:basedOn w:val="List2"/>
    <w:rsid w:val="0093609C"/>
    <w:pPr>
      <w:numPr>
        <w:numId w:val="8"/>
      </w:numPr>
    </w:pPr>
  </w:style>
  <w:style w:type="paragraph" w:styleId="List2">
    <w:name w:val="List 2"/>
    <w:basedOn w:val="BodyText"/>
    <w:rsid w:val="00936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609C"/>
    <w:pPr>
      <w:numPr>
        <w:numId w:val="4"/>
      </w:numPr>
    </w:pPr>
  </w:style>
  <w:style w:type="paragraph" w:styleId="ListContinue2">
    <w:name w:val="List Continue 2"/>
    <w:basedOn w:val="List2"/>
    <w:rsid w:val="0093609C"/>
    <w:pPr>
      <w:ind w:firstLine="0"/>
    </w:pPr>
  </w:style>
  <w:style w:type="paragraph" w:styleId="ListContinue3">
    <w:name w:val="List Continue 3"/>
    <w:basedOn w:val="List3"/>
    <w:rsid w:val="0093609C"/>
    <w:pPr>
      <w:ind w:left="1021" w:firstLine="0"/>
    </w:pPr>
  </w:style>
  <w:style w:type="paragraph" w:styleId="ListContinue4">
    <w:name w:val="List Continue 4"/>
    <w:basedOn w:val="List4"/>
    <w:rsid w:val="0093609C"/>
    <w:pPr>
      <w:ind w:firstLine="0"/>
    </w:pPr>
  </w:style>
  <w:style w:type="paragraph" w:styleId="ListContinue5">
    <w:name w:val="List Continue 5"/>
    <w:basedOn w:val="List5"/>
    <w:rsid w:val="0093609C"/>
    <w:pPr>
      <w:ind w:firstLine="0"/>
    </w:pPr>
  </w:style>
  <w:style w:type="paragraph" w:styleId="ListNumber3">
    <w:name w:val="List Number 3"/>
    <w:basedOn w:val="List3"/>
    <w:rsid w:val="0093609C"/>
    <w:pPr>
      <w:numPr>
        <w:numId w:val="5"/>
      </w:numPr>
    </w:pPr>
  </w:style>
  <w:style w:type="paragraph" w:styleId="ListNumber4">
    <w:name w:val="List Number 4"/>
    <w:basedOn w:val="List4"/>
    <w:rsid w:val="0093609C"/>
    <w:pPr>
      <w:numPr>
        <w:numId w:val="6"/>
      </w:numPr>
    </w:pPr>
  </w:style>
  <w:style w:type="paragraph" w:styleId="ListNumber5">
    <w:name w:val="List Number 5"/>
    <w:basedOn w:val="List5"/>
    <w:rsid w:val="0093609C"/>
    <w:pPr>
      <w:numPr>
        <w:numId w:val="7"/>
      </w:numPr>
    </w:pPr>
  </w:style>
  <w:style w:type="paragraph" w:styleId="BlockText">
    <w:name w:val="Block Text"/>
    <w:basedOn w:val="Normal"/>
    <w:rsid w:val="00936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09C"/>
    <w:rPr>
      <w:sz w:val="16"/>
      <w:vertAlign w:val="superscript"/>
    </w:rPr>
  </w:style>
  <w:style w:type="character" w:customStyle="1" w:styleId="Symbols">
    <w:name w:val="Symbols"/>
    <w:basedOn w:val="DefaultParagraphFont"/>
    <w:rsid w:val="0093609C"/>
    <w:rPr>
      <w:rFonts w:ascii="Symbol" w:hAnsi="Symbol"/>
    </w:rPr>
  </w:style>
  <w:style w:type="character" w:customStyle="1" w:styleId="MenuOptions">
    <w:name w:val="Menu Options"/>
    <w:basedOn w:val="DefaultParagraphFont"/>
    <w:rsid w:val="00936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09C"/>
    <w:rPr>
      <w:b/>
    </w:rPr>
  </w:style>
  <w:style w:type="character" w:customStyle="1" w:styleId="Underlined">
    <w:name w:val="Underlined"/>
    <w:basedOn w:val="DefaultParagraphFont"/>
    <w:rsid w:val="0093609C"/>
    <w:rPr>
      <w:u w:val="single"/>
    </w:rPr>
  </w:style>
  <w:style w:type="paragraph" w:customStyle="1" w:styleId="TableBodyTextRight">
    <w:name w:val="Table Body Text Right"/>
    <w:basedOn w:val="TableBodyText"/>
    <w:rsid w:val="00936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09C"/>
    <w:rPr>
      <w:sz w:val="18"/>
    </w:rPr>
  </w:style>
  <w:style w:type="paragraph" w:customStyle="1" w:styleId="BodySmallRight">
    <w:name w:val="Body Small Right"/>
    <w:basedOn w:val="BodyTextRight"/>
    <w:rsid w:val="0093609C"/>
    <w:rPr>
      <w:sz w:val="18"/>
      <w:szCs w:val="18"/>
    </w:rPr>
  </w:style>
  <w:style w:type="paragraph" w:customStyle="1" w:styleId="MarginEdition">
    <w:name w:val="Margin Edition"/>
    <w:basedOn w:val="MarginNote"/>
    <w:rsid w:val="00936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09C"/>
    <w:rPr>
      <w:sz w:val="2"/>
      <w:szCs w:val="2"/>
    </w:rPr>
  </w:style>
  <w:style w:type="character" w:customStyle="1" w:styleId="Small">
    <w:name w:val="Small"/>
    <w:basedOn w:val="DefaultParagraphFont"/>
    <w:rsid w:val="0093609C"/>
    <w:rPr>
      <w:sz w:val="16"/>
    </w:rPr>
  </w:style>
  <w:style w:type="paragraph" w:customStyle="1" w:styleId="WideTable">
    <w:name w:val="Wide Table"/>
    <w:basedOn w:val="Normal"/>
    <w:rsid w:val="00936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09C"/>
  </w:style>
  <w:style w:type="paragraph" w:styleId="Quote">
    <w:name w:val="Quote"/>
    <w:basedOn w:val="Heading1"/>
    <w:link w:val="QuoteChar"/>
    <w:qFormat/>
    <w:rsid w:val="00936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09C"/>
    <w:pPr>
      <w:pageBreakBefore/>
    </w:pPr>
  </w:style>
  <w:style w:type="paragraph" w:customStyle="1" w:styleId="Border">
    <w:name w:val="Border"/>
    <w:basedOn w:val="Normal"/>
    <w:qFormat/>
    <w:rsid w:val="00936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09C"/>
    <w:rPr>
      <w:u w:val="single"/>
    </w:rPr>
  </w:style>
  <w:style w:type="character" w:customStyle="1" w:styleId="BoldandItalics">
    <w:name w:val="Bold and Italics"/>
    <w:qFormat/>
    <w:rsid w:val="0093609C"/>
    <w:rPr>
      <w:b/>
      <w:i/>
      <w:u w:val="none"/>
    </w:rPr>
  </w:style>
  <w:style w:type="paragraph" w:styleId="BalloonText">
    <w:name w:val="Balloon Text"/>
    <w:basedOn w:val="Normal"/>
    <w:link w:val="BalloonTextChar"/>
    <w:rsid w:val="00936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0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0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1126</Words>
  <Characters>7672</Characters>
  <Application>Microsoft Office Word</Application>
  <DocSecurity>0</DocSecurity>
  <Lines>247</Lines>
  <Paragraphs>169</Paragraphs>
  <ScaleCrop>false</ScaleCrop>
  <Company>Author-it Software Corporation Ltd.</Company>
  <LinksUpToDate>false</LinksUpToDate>
  <CharactersWithSpaces>8629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AHCSAW404 Supervise implementation of conservation earthworks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