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E43" w:rsidP="00956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AHCPRK205 Care for health and welfare of outdoor pigs</w:t>
      </w:r>
      <w:r>
        <w:fldChar w:fldCharType="end"/>
      </w:r>
    </w:p>
    <w:p w:rsidR="00956E43" w:rsidP="00956E43">
      <w:pPr>
        <w:pStyle w:val="Version"/>
        <w:sectPr w:rsidSect="00570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027" w:rsidP="00570027">
      <w:pPr>
        <w:pStyle w:val="SuperHeading"/>
      </w:pPr>
      <w:r w:rsidRPr="00570027">
        <w:t>AHCPRK205 Care for health and welfare of outdoor pigs</w:t>
      </w:r>
    </w:p>
    <w:p w:rsidR="00000000" w:rsidRPr="00570027" w:rsidP="00570027">
      <w:pPr>
        <w:pStyle w:val="Heading1"/>
      </w:pPr>
      <w:bookmarkStart w:id="1" w:name="O_857075"/>
      <w:bookmarkEnd w:id="1"/>
      <w:r w:rsidRPr="00570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70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Comment</w:t>
            </w:r>
          </w:p>
        </w:tc>
      </w:tr>
      <w:tr w:rsidTr="00570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BodyText"/>
            </w:pPr>
            <w:r w:rsidRPr="00570027">
              <w:t>Initial release</w:t>
            </w:r>
          </w:p>
        </w:tc>
      </w:tr>
    </w:tbl>
    <w:p w:rsidR="00000000" w:rsidRPr="00570027" w:rsidP="00570027">
      <w:pPr>
        <w:pStyle w:val="BodyText"/>
      </w:pPr>
    </w:p>
    <w:p w:rsidR="00000000" w:rsidRPr="00570027" w:rsidP="00570027">
      <w:pPr>
        <w:pStyle w:val="AllowPageBreak"/>
      </w:pPr>
    </w:p>
    <w:p w:rsidR="00000000" w:rsidRPr="00570027" w:rsidP="00570027">
      <w:pPr>
        <w:pStyle w:val="Heading1"/>
      </w:pPr>
      <w:bookmarkStart w:id="2" w:name="O_857076"/>
      <w:bookmarkEnd w:id="2"/>
      <w:r w:rsidRPr="00570027">
        <w:t>Application</w:t>
      </w:r>
    </w:p>
    <w:p w:rsidR="00000000" w:rsidRPr="00570027" w:rsidP="00956E43">
      <w:pPr>
        <w:pStyle w:val="BodyText"/>
      </w:pPr>
      <w:r w:rsidRPr="00570027">
        <w:t xml:space="preserve">This unit of competency describes the skills and knowledge required to care for the health and welfare of outdoor pigs. </w:t>
      </w:r>
    </w:p>
    <w:p w:rsidR="00000000" w:rsidRPr="00570027" w:rsidP="00956E43">
      <w:pPr>
        <w:pStyle w:val="BodyText"/>
      </w:pPr>
      <w:r w:rsidRPr="00570027">
        <w:t>All work must be carried out to comply with workplace procedures, work health and safety, animal welfare and biosecurity legislation and codes, and sustainability practices.</w:t>
      </w:r>
    </w:p>
    <w:p w:rsidR="00000000" w:rsidRPr="00570027" w:rsidP="00956E43">
      <w:pPr>
        <w:pStyle w:val="BodyText"/>
      </w:pPr>
      <w:r w:rsidRPr="00570027">
        <w:t xml:space="preserve">This unit applies to individuals who work under general supervision and exercise </w:t>
      </w:r>
      <w:r w:rsidRPr="00570027">
        <w:t>limited autonomy with some accountability for own work. They undertake defined activities and work in a structured context.</w:t>
      </w:r>
    </w:p>
    <w:p w:rsidR="00000000" w:rsidRPr="00570027" w:rsidP="00956E43">
      <w:pPr>
        <w:pStyle w:val="BodyText"/>
      </w:pPr>
      <w:r w:rsidRPr="00570027">
        <w:t>No occupational licensing, legislative or certification requirements are known to apply to this unit at the time of publication.</w:t>
      </w:r>
    </w:p>
    <w:p w:rsidR="00000000" w:rsidRPr="00570027" w:rsidP="00570027">
      <w:pPr>
        <w:pStyle w:val="Heading1"/>
      </w:pPr>
      <w:bookmarkStart w:id="3" w:name="O_857077"/>
      <w:bookmarkEnd w:id="3"/>
      <w:r w:rsidRPr="00570027">
        <w:t>Pre-requisite Unit</w:t>
      </w:r>
    </w:p>
    <w:p w:rsidR="00000000" w:rsidRPr="00570027" w:rsidP="00956E43">
      <w:pPr>
        <w:pStyle w:val="BodyText"/>
      </w:pPr>
      <w:r w:rsidRPr="00570027">
        <w:t>Nil.</w:t>
      </w:r>
    </w:p>
    <w:p w:rsidR="00000000" w:rsidRPr="00570027" w:rsidP="00570027">
      <w:pPr>
        <w:pStyle w:val="Heading1"/>
      </w:pPr>
      <w:bookmarkStart w:id="4" w:name="O_857079"/>
      <w:bookmarkEnd w:id="4"/>
      <w:r w:rsidRPr="00570027">
        <w:t>Unit Sector</w:t>
      </w:r>
    </w:p>
    <w:p w:rsidR="00000000" w:rsidRPr="00570027" w:rsidP="00956E43">
      <w:pPr>
        <w:pStyle w:val="BodyText"/>
      </w:pPr>
      <w:r w:rsidRPr="00570027">
        <w:t>Pork (PRK)</w:t>
      </w:r>
    </w:p>
    <w:p w:rsidR="00000000" w:rsidRPr="00570027" w:rsidP="00570027">
      <w:pPr>
        <w:pStyle w:val="Heading1"/>
      </w:pPr>
      <w:bookmarkStart w:id="5" w:name="O_857080"/>
      <w:bookmarkEnd w:id="5"/>
      <w:r w:rsidRPr="0057002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Performance criteria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Performance criteria describe the performance needed to demonstrate achievement of the element.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1.</w:t>
            </w:r>
            <w:r w:rsidRPr="00570027">
              <w:tab/>
              <w:t xml:space="preserve">Check and assess pig </w:t>
            </w:r>
            <w:r w:rsidRPr="00570027">
              <w:t>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List"/>
            </w:pPr>
            <w:r w:rsidRPr="00570027">
              <w:t>1.1</w:t>
            </w:r>
            <w:r w:rsidRPr="00570027">
              <w:tab/>
              <w:t>Check pig health and welfare regularly</w:t>
            </w:r>
          </w:p>
          <w:p w:rsidR="00000000" w:rsidRPr="00570027" w:rsidP="00570027">
            <w:pPr>
              <w:pStyle w:val="List"/>
            </w:pPr>
            <w:r w:rsidRPr="00570027">
              <w:t>1.2</w:t>
            </w:r>
            <w:r w:rsidRPr="00570027">
              <w:tab/>
              <w:t>Recognise and report signs of ill health, diseases, parasite infestat</w:t>
            </w:r>
            <w:r w:rsidRPr="00570027">
              <w:t>ions and physical abnormalities</w:t>
            </w:r>
          </w:p>
          <w:p w:rsidR="00000000" w:rsidRPr="00570027" w:rsidP="00570027">
            <w:pPr>
              <w:pStyle w:val="List"/>
            </w:pPr>
            <w:r w:rsidRPr="00570027">
              <w:t>1.3</w:t>
            </w:r>
            <w:r w:rsidRPr="00570027">
              <w:tab/>
              <w:t>Record pig health and welfare status</w:t>
            </w:r>
          </w:p>
          <w:p w:rsidR="00000000" w:rsidP="00570027">
            <w:pPr>
              <w:pStyle w:val="List"/>
              <w:rPr>
                <w:lang w:val="en-NZ"/>
              </w:rPr>
            </w:pPr>
            <w:r w:rsidRPr="00570027">
              <w:t>1.4</w:t>
            </w:r>
            <w:r w:rsidRPr="00570027">
              <w:tab/>
              <w:t>Seek immediate advice where signs indicate an unusual disease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2.</w:t>
            </w:r>
            <w:r w:rsidRPr="00570027">
              <w:tab/>
              <w:t>Provide an optimal environment for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2.1</w:t>
            </w:r>
            <w:r w:rsidRPr="00570027">
              <w:tab/>
              <w:t>Check o</w:t>
            </w:r>
            <w:r w:rsidRPr="00570027">
              <w:t>utdoor housing conditions and record relevant information where appropriate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3.</w:t>
            </w:r>
            <w:r w:rsidRPr="00570027">
              <w:tab/>
              <w:t>Establish and maintain hygiene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List"/>
            </w:pPr>
            <w:r w:rsidRPr="00570027">
              <w:t>3.1</w:t>
            </w:r>
            <w:r w:rsidRPr="00570027">
              <w:tab/>
              <w:t>Use and maintain personal protective equipment, and follow work health and safety procedures</w:t>
            </w:r>
          </w:p>
          <w:p w:rsidR="00000000" w:rsidRPr="00570027" w:rsidP="00570027">
            <w:pPr>
              <w:pStyle w:val="List"/>
            </w:pPr>
            <w:r w:rsidRPr="00570027">
              <w:t>3.2</w:t>
            </w:r>
            <w:r w:rsidRPr="00570027">
              <w:tab/>
              <w:t>Follow biosecurity procedures</w:t>
            </w:r>
          </w:p>
          <w:p w:rsidR="00000000" w:rsidRPr="00570027" w:rsidP="00570027">
            <w:pPr>
              <w:pStyle w:val="List"/>
            </w:pPr>
            <w:r w:rsidRPr="00570027">
              <w:t>3.3</w:t>
            </w:r>
            <w:r w:rsidRPr="00570027">
              <w:tab/>
              <w:t>Follow per</w:t>
            </w:r>
            <w:r w:rsidRPr="00570027">
              <w:t>sonal hygiene practices</w:t>
            </w:r>
          </w:p>
          <w:p w:rsidR="00000000" w:rsidRPr="00570027" w:rsidP="00570027">
            <w:pPr>
              <w:pStyle w:val="List"/>
            </w:pPr>
            <w:r w:rsidRPr="00570027">
              <w:t>3.4</w:t>
            </w:r>
            <w:r w:rsidRPr="00570027">
              <w:tab/>
              <w:t>Clean work areas, machines and surfaces appropriately</w:t>
            </w:r>
          </w:p>
          <w:p w:rsidR="00000000" w:rsidP="00570027">
            <w:pPr>
              <w:pStyle w:val="List"/>
              <w:rPr>
                <w:lang w:val="en-NZ"/>
              </w:rPr>
            </w:pPr>
            <w:r w:rsidRPr="00570027">
              <w:t>3.5</w:t>
            </w:r>
            <w:r w:rsidRPr="00570027">
              <w:tab/>
              <w:t>Remove and dispose of all waste and debris appropriately in line with enterprise environmental policies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4.</w:t>
            </w:r>
            <w:r w:rsidRPr="00570027">
              <w:tab/>
              <w:t>Administer medication to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List"/>
            </w:pPr>
            <w:r w:rsidRPr="00570027">
              <w:t>4.1</w:t>
            </w:r>
            <w:r w:rsidRPr="00570027">
              <w:tab/>
              <w:t>Store labelled vaccines, vet</w:t>
            </w:r>
            <w:r w:rsidRPr="00570027">
              <w:t>erinary medicines and other chemicals appropriately as directed</w:t>
            </w:r>
          </w:p>
          <w:p w:rsidR="00000000" w:rsidRPr="00570027" w:rsidP="00570027">
            <w:pPr>
              <w:pStyle w:val="List"/>
            </w:pPr>
            <w:r w:rsidRPr="00570027">
              <w:t>4.2</w:t>
            </w:r>
            <w:r w:rsidRPr="00570027">
              <w:tab/>
              <w:t>Carry out routine disease or parasite prevention procedures</w:t>
            </w:r>
          </w:p>
          <w:p w:rsidR="00000000" w:rsidRPr="00570027" w:rsidP="00570027">
            <w:pPr>
              <w:pStyle w:val="List"/>
            </w:pPr>
            <w:r w:rsidRPr="00570027">
              <w:t>4.3</w:t>
            </w:r>
            <w:r w:rsidRPr="00570027">
              <w:tab/>
              <w:t>Measure and administer medication under supervision</w:t>
            </w:r>
          </w:p>
          <w:p w:rsidR="00000000" w:rsidRPr="00570027" w:rsidP="00570027">
            <w:pPr>
              <w:pStyle w:val="List"/>
            </w:pPr>
            <w:r w:rsidRPr="00570027">
              <w:t>4.5</w:t>
            </w:r>
            <w:r w:rsidRPr="00570027">
              <w:tab/>
              <w:t>Administer vaccines as required, and identify pigs that have been va</w:t>
            </w:r>
            <w:r w:rsidRPr="00570027">
              <w:t>ccinated</w:t>
            </w:r>
          </w:p>
          <w:p w:rsidR="00000000" w:rsidP="00570027">
            <w:pPr>
              <w:pStyle w:val="List"/>
              <w:rPr>
                <w:lang w:val="en-NZ"/>
              </w:rPr>
            </w:pPr>
            <w:r w:rsidRPr="00570027">
              <w:t>4.6</w:t>
            </w:r>
            <w:r w:rsidRPr="00570027">
              <w:tab/>
              <w:t>Complete required documentation and records for administration of vaccines, medicines and chemicals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5.</w:t>
            </w:r>
            <w:r w:rsidRPr="00570027">
              <w:tab/>
              <w:t>Remove dead or non-viable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List"/>
            </w:pPr>
            <w:r w:rsidRPr="00570027">
              <w:t>5.1</w:t>
            </w:r>
            <w:r w:rsidRPr="00570027">
              <w:tab/>
              <w:t>Dispose of dead pigs appropriately</w:t>
            </w:r>
          </w:p>
          <w:p w:rsidR="00000000" w:rsidRPr="00570027" w:rsidP="00570027">
            <w:pPr>
              <w:pStyle w:val="List"/>
            </w:pPr>
            <w:r w:rsidRPr="00570027">
              <w:t>5.2</w:t>
            </w:r>
            <w:r w:rsidRPr="00570027">
              <w:tab/>
              <w:t>Recognise, report and carry out appropriate procedures for unheal</w:t>
            </w:r>
            <w:r w:rsidRPr="00570027">
              <w:t>thy or non-viable pigs</w:t>
            </w:r>
          </w:p>
          <w:p w:rsidR="00000000" w:rsidP="00570027">
            <w:pPr>
              <w:pStyle w:val="List"/>
              <w:rPr>
                <w:lang w:val="en-NZ"/>
              </w:rPr>
            </w:pPr>
            <w:r w:rsidRPr="00570027">
              <w:t>5.3</w:t>
            </w:r>
            <w:r w:rsidRPr="00570027">
              <w:tab/>
              <w:t>Provide post-mortem assistance where necessary</w:t>
            </w:r>
          </w:p>
        </w:tc>
      </w:tr>
      <w:tr w:rsidTr="00956E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List"/>
              <w:rPr>
                <w:lang w:val="en-NZ"/>
              </w:rPr>
            </w:pPr>
            <w:r w:rsidRPr="00570027">
              <w:t>6.</w:t>
            </w:r>
            <w:r w:rsidRPr="00570027">
              <w:tab/>
              <w:t>Report and 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List"/>
            </w:pPr>
            <w:r w:rsidRPr="00570027">
              <w:t>6.1</w:t>
            </w:r>
            <w:r w:rsidRPr="00570027">
              <w:tab/>
              <w:t>Complete all required documentation and records of diseases, pig losses and treatments clearly, promptly and accurately</w:t>
            </w:r>
          </w:p>
          <w:p w:rsidR="00000000" w:rsidRPr="00570027" w:rsidP="00570027">
            <w:pPr>
              <w:pStyle w:val="List"/>
            </w:pPr>
            <w:r w:rsidRPr="00570027">
              <w:t>6.2</w:t>
            </w:r>
            <w:r w:rsidRPr="00570027">
              <w:tab/>
            </w:r>
            <w:r w:rsidRPr="00570027">
              <w:t>Report to enterprise where relevant so that prevention strategies can be planned and implemented</w:t>
            </w:r>
          </w:p>
        </w:tc>
      </w:tr>
    </w:tbl>
    <w:p w:rsidR="00000000" w:rsidRPr="00570027" w:rsidP="00570027">
      <w:pPr>
        <w:pStyle w:val="BodyText"/>
      </w:pPr>
    </w:p>
    <w:p w:rsidR="00000000" w:rsidRPr="00570027" w:rsidP="00570027">
      <w:pPr>
        <w:pStyle w:val="AllowPageBreak"/>
      </w:pPr>
    </w:p>
    <w:p w:rsidR="00000000" w:rsidRPr="00570027" w:rsidP="00570027">
      <w:pPr>
        <w:pStyle w:val="Heading1"/>
      </w:pPr>
      <w:bookmarkStart w:id="6" w:name="O_857081"/>
      <w:bookmarkEnd w:id="6"/>
      <w:r w:rsidRPr="00570027">
        <w:t>Foundation Skills</w:t>
      </w:r>
    </w:p>
    <w:p w:rsidR="00000000" w:rsidRPr="00570027" w:rsidP="00956E43">
      <w:pPr>
        <w:pStyle w:val="BodyText"/>
      </w:pPr>
      <w:r w:rsidRPr="00570027">
        <w:t>Foundation Skills essential to performance are explicit in the performance criteria of this unit of competency.</w:t>
      </w:r>
    </w:p>
    <w:p w:rsidR="00000000" w:rsidRPr="00570027" w:rsidP="00570027">
      <w:pPr>
        <w:pStyle w:val="Heading1"/>
      </w:pPr>
      <w:bookmarkStart w:id="7" w:name="O_857082"/>
      <w:bookmarkEnd w:id="7"/>
      <w:r w:rsidRPr="00570027">
        <w:t>Range of Conditions</w:t>
      </w:r>
    </w:p>
    <w:p w:rsidR="00000000" w:rsidRPr="00570027" w:rsidP="00570027">
      <w:pPr>
        <w:pStyle w:val="Heading1"/>
      </w:pPr>
      <w:bookmarkStart w:id="8" w:name="O_857083"/>
      <w:bookmarkEnd w:id="8"/>
      <w:r w:rsidRPr="00570027">
        <w:t>Unit Mapping Information</w:t>
      </w:r>
    </w:p>
    <w:p w:rsidR="00000000" w:rsidRPr="00570027" w:rsidP="00956E43">
      <w:pPr>
        <w:pStyle w:val="BodyText"/>
      </w:pPr>
      <w:r w:rsidRPr="00570027">
        <w:t>New unit - No equivalent.</w:t>
      </w:r>
    </w:p>
    <w:p w:rsidR="00000000" w:rsidRPr="00570027" w:rsidP="00570027">
      <w:pPr>
        <w:pStyle w:val="Heading1"/>
      </w:pPr>
      <w:bookmarkStart w:id="9" w:name="O_857090"/>
      <w:bookmarkEnd w:id="9"/>
      <w:r w:rsidRPr="00570027">
        <w:t>Links</w:t>
      </w:r>
    </w:p>
    <w:p w:rsidR="00000000" w:rsidRPr="00570027" w:rsidP="00956E43">
      <w:pPr>
        <w:pStyle w:val="BodyText"/>
      </w:pPr>
      <w:r w:rsidRPr="00570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4E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0027" w:rsidP="00956E43">
      <w:pPr>
        <w:pStyle w:val="BodyText"/>
        <w:sectPr w:rsidSect="005700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027" w:rsidP="00570027">
      <w:pPr>
        <w:pStyle w:val="SuperHeading"/>
      </w:pPr>
      <w:r w:rsidRPr="00570027">
        <w:t>Assessment Requirements for AHCPRK205 Care for health and welfare of outdoor pigs</w:t>
      </w:r>
    </w:p>
    <w:p w:rsidR="00000000" w:rsidRPr="00570027" w:rsidP="00570027">
      <w:pPr>
        <w:pStyle w:val="Heading1"/>
      </w:pPr>
      <w:bookmarkStart w:id="10" w:name="O_857085"/>
      <w:bookmarkEnd w:id="10"/>
      <w:r w:rsidRPr="00570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70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TableHeading"/>
              <w:rPr>
                <w:lang w:val="en-NZ"/>
              </w:rPr>
            </w:pPr>
            <w:r w:rsidRPr="00570027">
              <w:t>Comment</w:t>
            </w:r>
          </w:p>
        </w:tc>
      </w:tr>
      <w:tr w:rsidTr="00570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27">
            <w:pPr>
              <w:pStyle w:val="BodyText"/>
              <w:rPr>
                <w:lang w:val="en-NZ"/>
              </w:rPr>
            </w:pPr>
            <w:r w:rsidRPr="005700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27" w:rsidP="00570027">
            <w:pPr>
              <w:pStyle w:val="BodyText"/>
            </w:pPr>
            <w:r w:rsidRPr="00570027">
              <w:t>Initial release</w:t>
            </w:r>
          </w:p>
        </w:tc>
      </w:tr>
    </w:tbl>
    <w:p w:rsidR="00000000" w:rsidRPr="00570027" w:rsidP="00570027">
      <w:pPr>
        <w:pStyle w:val="BodyText"/>
      </w:pPr>
    </w:p>
    <w:p w:rsidR="00000000" w:rsidRPr="00570027" w:rsidP="00570027">
      <w:pPr>
        <w:pStyle w:val="AllowPageBreak"/>
      </w:pPr>
    </w:p>
    <w:p w:rsidR="00000000" w:rsidRPr="00570027" w:rsidP="00570027">
      <w:pPr>
        <w:pStyle w:val="Heading1"/>
      </w:pPr>
      <w:bookmarkStart w:id="11" w:name="O_857086"/>
      <w:bookmarkEnd w:id="11"/>
      <w:r w:rsidRPr="00570027">
        <w:t>Performance Evidence</w:t>
      </w:r>
    </w:p>
    <w:p w:rsidR="00000000" w:rsidRPr="00570027" w:rsidP="00956E43">
      <w:pPr>
        <w:pStyle w:val="BodyText"/>
      </w:pPr>
      <w:r w:rsidRPr="0057002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70027" w:rsidP="00956E43">
      <w:pPr>
        <w:pStyle w:val="BodyText"/>
      </w:pPr>
      <w:r w:rsidRPr="00570027">
        <w:t xml:space="preserve">The </w:t>
      </w:r>
      <w:r w:rsidRPr="00570027">
        <w:t>candidate must provide evidence that they can:</w:t>
      </w:r>
    </w:p>
    <w:p w:rsidR="00000000" w:rsidRPr="00570027" w:rsidP="00570027">
      <w:pPr>
        <w:pStyle w:val="ListBullet"/>
      </w:pPr>
      <w:r w:rsidRPr="00570027">
        <w:t>check and assess pig health and welfare</w:t>
      </w:r>
    </w:p>
    <w:p w:rsidR="00000000" w:rsidRPr="00570027" w:rsidP="00570027">
      <w:pPr>
        <w:pStyle w:val="ListBullet"/>
      </w:pPr>
      <w:r w:rsidRPr="00570027">
        <w:t>provide an optimal environment for pigs</w:t>
      </w:r>
    </w:p>
    <w:p w:rsidR="00000000" w:rsidRPr="00570027" w:rsidP="00570027">
      <w:pPr>
        <w:pStyle w:val="ListBullet"/>
      </w:pPr>
      <w:r w:rsidRPr="00570027">
        <w:t>establish and maintain hygiene</w:t>
      </w:r>
    </w:p>
    <w:p w:rsidR="00000000" w:rsidRPr="00570027" w:rsidP="00570027">
      <w:pPr>
        <w:pStyle w:val="ListBullet"/>
      </w:pPr>
      <w:r w:rsidRPr="00570027">
        <w:t>administer medication to pigs</w:t>
      </w:r>
    </w:p>
    <w:p w:rsidR="00000000" w:rsidRPr="00570027" w:rsidP="00570027">
      <w:pPr>
        <w:pStyle w:val="ListBullet"/>
      </w:pPr>
      <w:r w:rsidRPr="00570027">
        <w:t>remove dead or non-viable pigs</w:t>
      </w:r>
    </w:p>
    <w:p w:rsidR="00000000" w:rsidRPr="00570027" w:rsidP="00570027">
      <w:pPr>
        <w:pStyle w:val="ListBullet"/>
      </w:pPr>
      <w:r w:rsidRPr="00570027">
        <w:t>report and complete records</w:t>
      </w:r>
    </w:p>
    <w:p w:rsidR="00000000" w:rsidRPr="00570027" w:rsidP="00570027">
      <w:pPr>
        <w:pStyle w:val="ListBullet"/>
      </w:pPr>
      <w:r w:rsidRPr="00570027">
        <w:t>follow w</w:t>
      </w:r>
      <w:r w:rsidRPr="00570027">
        <w:t>ork health and safety procedures</w:t>
      </w:r>
    </w:p>
    <w:p w:rsidR="00000000" w:rsidRPr="00570027" w:rsidP="00570027">
      <w:pPr>
        <w:pStyle w:val="ListBullet"/>
      </w:pPr>
      <w:r w:rsidRPr="00570027">
        <w:t>follow biosecurity procedures</w:t>
      </w:r>
    </w:p>
    <w:p w:rsidR="00000000" w:rsidRPr="00570027" w:rsidP="00570027">
      <w:pPr>
        <w:pStyle w:val="ListBullet"/>
      </w:pPr>
      <w:r w:rsidRPr="00570027">
        <w:t xml:space="preserve">follow animal welfare policies </w:t>
      </w:r>
    </w:p>
    <w:p w:rsidR="00000000" w:rsidRPr="00570027" w:rsidP="00570027">
      <w:pPr>
        <w:pStyle w:val="ListBullet"/>
      </w:pPr>
      <w:r w:rsidRPr="00570027">
        <w:t xml:space="preserve">follow environmental policies </w:t>
      </w:r>
    </w:p>
    <w:p w:rsidR="00000000" w:rsidRPr="00570027" w:rsidP="00570027">
      <w:pPr>
        <w:pStyle w:val="AllowPageBreak"/>
      </w:pPr>
    </w:p>
    <w:p w:rsidR="00000000" w:rsidRPr="00570027" w:rsidP="00570027">
      <w:pPr>
        <w:pStyle w:val="Heading1"/>
      </w:pPr>
      <w:bookmarkStart w:id="12" w:name="O_857087"/>
      <w:bookmarkEnd w:id="12"/>
      <w:r w:rsidRPr="00570027">
        <w:t>Knowledge Evidence</w:t>
      </w:r>
    </w:p>
    <w:p w:rsidR="00000000" w:rsidRPr="00570027" w:rsidP="00956E43">
      <w:pPr>
        <w:pStyle w:val="BodyText"/>
      </w:pPr>
      <w:r w:rsidRPr="00570027">
        <w:t>The candidate must demonstrate knowledge of:</w:t>
      </w:r>
    </w:p>
    <w:p w:rsidR="00000000" w:rsidRPr="00570027" w:rsidP="00570027">
      <w:pPr>
        <w:pStyle w:val="ListBullet"/>
      </w:pPr>
      <w:r w:rsidRPr="00570027">
        <w:t>relevant regulatory requirements, codes of pract</w:t>
      </w:r>
      <w:r w:rsidRPr="00570027">
        <w:t>ice, industry standards and enterprise procedures for biosecurity and quarantine</w:t>
      </w:r>
    </w:p>
    <w:p w:rsidR="00000000" w:rsidRPr="00570027" w:rsidP="00570027">
      <w:pPr>
        <w:pStyle w:val="ListBullet"/>
      </w:pPr>
      <w:r w:rsidRPr="00570027">
        <w:t>relevant regulatory requirements, codes of practice, industry standards and enterprise procedures for animal welfare of pigs</w:t>
      </w:r>
    </w:p>
    <w:p w:rsidR="00000000" w:rsidRPr="00570027" w:rsidP="00570027">
      <w:pPr>
        <w:pStyle w:val="ListBullet"/>
      </w:pPr>
      <w:r w:rsidRPr="00570027">
        <w:t xml:space="preserve">signs of health, signs of ill health, and methods for assessing pig health and welfare </w:t>
      </w:r>
    </w:p>
    <w:p w:rsidR="00000000" w:rsidRPr="00570027" w:rsidP="00570027">
      <w:pPr>
        <w:pStyle w:val="ListBullet"/>
      </w:pPr>
      <w:r w:rsidRPr="00570027">
        <w:t>techniques and methods for humane handling and restraint of pigs</w:t>
      </w:r>
    </w:p>
    <w:p w:rsidR="00000000" w:rsidRPr="00570027" w:rsidP="00570027">
      <w:pPr>
        <w:pStyle w:val="ListBullet"/>
      </w:pPr>
      <w:r w:rsidRPr="00570027">
        <w:t xml:space="preserve">common diseases of pigs, treatment regimes, prevention and management strategies </w:t>
      </w:r>
    </w:p>
    <w:p w:rsidR="00000000" w:rsidRPr="00570027" w:rsidP="00570027">
      <w:pPr>
        <w:pStyle w:val="ListBullet"/>
      </w:pPr>
      <w:r w:rsidRPr="00570027">
        <w:t>criteria for handling</w:t>
      </w:r>
      <w:r w:rsidRPr="00570027">
        <w:t xml:space="preserve"> compromised pigs</w:t>
      </w:r>
    </w:p>
    <w:p w:rsidR="00000000" w:rsidRPr="00570027" w:rsidP="00570027">
      <w:pPr>
        <w:pStyle w:val="ListBullet"/>
      </w:pPr>
      <w:r w:rsidRPr="00570027">
        <w:t>relevant documentation, records and reports that are required</w:t>
      </w:r>
    </w:p>
    <w:p w:rsidR="00000000" w:rsidRPr="00570027" w:rsidP="00570027">
      <w:pPr>
        <w:pStyle w:val="ListBullet"/>
      </w:pPr>
      <w:r w:rsidRPr="00570027">
        <w:t>the types, functions and characteristics of housing, housing infrastructure and housing equipment for outdoor pigs, and the criteria and methods for determining that they are i</w:t>
      </w:r>
      <w:r w:rsidRPr="00570027">
        <w:t>n working condition</w:t>
      </w:r>
    </w:p>
    <w:p w:rsidR="00000000" w:rsidRPr="00570027" w:rsidP="00570027">
      <w:pPr>
        <w:pStyle w:val="ListBullet"/>
      </w:pPr>
      <w:r w:rsidRPr="00570027">
        <w:t xml:space="preserve">types, uses, handling, storage and routes of administration of commonly used vaccines, veterinary medicines and chemicals  </w:t>
      </w:r>
    </w:p>
    <w:p w:rsidR="00000000" w:rsidRPr="00570027" w:rsidP="00570027">
      <w:pPr>
        <w:pStyle w:val="ListBullet"/>
      </w:pPr>
      <w:r w:rsidRPr="00570027">
        <w:t>requirements, methods and procedures for removing and disposal of waste and debris</w:t>
      </w:r>
    </w:p>
    <w:p w:rsidR="00000000" w:rsidRPr="00570027" w:rsidP="00570027">
      <w:pPr>
        <w:pStyle w:val="ListBullet"/>
      </w:pPr>
      <w:r w:rsidRPr="00570027">
        <w:t>procedures for conducting a p</w:t>
      </w:r>
      <w:r w:rsidRPr="00570027">
        <w:t>ost-mortem examination</w:t>
      </w:r>
    </w:p>
    <w:p w:rsidR="00000000" w:rsidRPr="00570027" w:rsidP="00570027">
      <w:pPr>
        <w:pStyle w:val="ListBullet"/>
      </w:pPr>
      <w:r w:rsidRPr="00570027">
        <w:t>effects and impacts of individual pig health and welfare on herd health status and vice versa</w:t>
      </w:r>
    </w:p>
    <w:p w:rsidR="00000000" w:rsidRPr="00570027" w:rsidP="00570027">
      <w:pPr>
        <w:pStyle w:val="ListBullet"/>
      </w:pPr>
      <w:r w:rsidRPr="00570027">
        <w:t>relevant work health and safety requirements and environmental practices</w:t>
      </w:r>
    </w:p>
    <w:p w:rsidR="00000000" w:rsidRPr="00570027" w:rsidP="00570027">
      <w:pPr>
        <w:pStyle w:val="AllowPageBreak"/>
      </w:pPr>
    </w:p>
    <w:p w:rsidR="00000000" w:rsidRPr="00570027" w:rsidP="00570027">
      <w:pPr>
        <w:pStyle w:val="Heading1"/>
      </w:pPr>
      <w:bookmarkStart w:id="13" w:name="O_857088"/>
      <w:bookmarkEnd w:id="13"/>
      <w:r w:rsidRPr="00570027">
        <w:t>Assessment Conditions</w:t>
      </w:r>
    </w:p>
    <w:p w:rsidR="00000000" w:rsidRPr="00570027" w:rsidP="00956E43">
      <w:pPr>
        <w:pStyle w:val="BodyText"/>
      </w:pPr>
      <w:r w:rsidRPr="00570027">
        <w:t>Competency is to be assesse</w:t>
      </w:r>
      <w:r w:rsidRPr="00570027">
        <w:t xml:space="preserve">d in the workplace or workplace and simulated environment that accurately reflects performance in a real workplace setting. </w:t>
      </w:r>
    </w:p>
    <w:p w:rsidR="00000000" w:rsidRPr="00570027" w:rsidP="00956E43">
      <w:pPr>
        <w:pStyle w:val="BodyText"/>
      </w:pPr>
      <w:r w:rsidRPr="00570027">
        <w:t>Assessors must satisfy current standards for RTOs.</w:t>
      </w:r>
    </w:p>
    <w:p w:rsidR="00000000" w:rsidRPr="00570027" w:rsidP="00570027">
      <w:pPr>
        <w:pStyle w:val="Heading1"/>
      </w:pPr>
      <w:bookmarkStart w:id="14" w:name="O_857091"/>
      <w:bookmarkEnd w:id="14"/>
      <w:r w:rsidRPr="00570027">
        <w:t>Links</w:t>
      </w:r>
    </w:p>
    <w:p w:rsidR="00000000" w:rsidRPr="00570027" w:rsidP="00956E43">
      <w:pPr>
        <w:pStyle w:val="BodyText"/>
      </w:pPr>
      <w:r w:rsidRPr="00570027">
        <w:t>Companion Volume implementation guides are found in VETN</w:t>
      </w:r>
      <w:r w:rsidRPr="00570027">
        <w:t xml:space="preserve">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4E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0027" w:rsidP="00570027"/>
    <w:sectPr w:rsidSect="005700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 w:rsidRPr="00956E43" w:rsidP="00956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43" w:rsidP="00570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E43" w:rsidP="00570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6E43" w:rsidP="005700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 w:rsidP="00570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E43">
      <w:t>Approved</w:t>
    </w:r>
    <w:r w:rsidR="00956E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E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E43">
      <w:rPr>
        <w:noProof/>
      </w:rPr>
      <w:t>4</w:t>
    </w:r>
    <w:r>
      <w:rPr>
        <w:noProof/>
      </w:rPr>
      <w:fldChar w:fldCharType="end"/>
    </w:r>
  </w:p>
  <w:p w:rsidR="00570027" w:rsidP="00570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E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E43">
      <w:t>Skills Insight</w:t>
    </w:r>
    <w:r w:rsidR="00956E43">
      <w:fldChar w:fldCharType="end"/>
    </w:r>
  </w:p>
  <w:p w:rsidR="00570027" w:rsidP="00570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027" w:rsidRPr="00956E43" w:rsidP="00956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43" w:rsidRPr="002D2AF8" w:rsidP="00570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AHCPRK205 Care for health and welfare of outdoor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E43" w:rsidP="005700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27" w:rsidRPr="002D2AF8" w:rsidP="00570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E43">
      <w:t>AHCPRK205 Care for health and welfare of outdoor pigs</w:t>
    </w:r>
    <w:r w:rsidR="00956E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E43">
      <w:rPr>
        <w:noProof/>
      </w:rPr>
      <w:t>2 March 2025</w:t>
    </w:r>
    <w:r>
      <w:fldChar w:fldCharType="end"/>
    </w:r>
  </w:p>
  <w:p w:rsidR="00570027" w:rsidP="00570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C04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C9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027"/>
  </w:style>
  <w:style w:type="character" w:customStyle="1" w:styleId="Heading1Char">
    <w:name w:val="Heading 1 Char"/>
    <w:basedOn w:val="DefaultParagraphFont"/>
    <w:link w:val="Heading1"/>
    <w:rsid w:val="00570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0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00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0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0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00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0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0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0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027"/>
    <w:rPr>
      <w:b/>
      <w:spacing w:val="0"/>
    </w:rPr>
  </w:style>
  <w:style w:type="paragraph" w:customStyle="1" w:styleId="SuperTitle">
    <w:name w:val="SuperTitle"/>
    <w:basedOn w:val="Title"/>
    <w:rsid w:val="00570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0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027"/>
    <w:rPr>
      <w:i/>
    </w:rPr>
  </w:style>
  <w:style w:type="paragraph" w:styleId="Caption">
    <w:name w:val="caption"/>
    <w:basedOn w:val="BodyText"/>
    <w:next w:val="Normal"/>
    <w:qFormat/>
    <w:rsid w:val="00570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027"/>
  </w:style>
  <w:style w:type="paragraph" w:styleId="TableofFigures">
    <w:name w:val="table of figures"/>
    <w:basedOn w:val="Normal"/>
    <w:next w:val="Normal"/>
    <w:semiHidden/>
    <w:rsid w:val="00570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0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027"/>
    <w:rPr>
      <w:rFonts w:ascii="Wingdings" w:hAnsi="Wingdings"/>
    </w:rPr>
  </w:style>
  <w:style w:type="character" w:customStyle="1" w:styleId="HotSpot">
    <w:name w:val="HotSpot"/>
    <w:rsid w:val="00570027"/>
    <w:rPr>
      <w:color w:val="0033CC"/>
      <w:u w:val="none"/>
    </w:rPr>
  </w:style>
  <w:style w:type="paragraph" w:customStyle="1" w:styleId="BodyTextRight">
    <w:name w:val="Body Text Right"/>
    <w:basedOn w:val="BodyText"/>
    <w:rsid w:val="00570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027"/>
    <w:rPr>
      <w:sz w:val="32"/>
    </w:rPr>
  </w:style>
  <w:style w:type="paragraph" w:customStyle="1" w:styleId="HeadingProcedure">
    <w:name w:val="Heading Procedure"/>
    <w:basedOn w:val="HeadingBase"/>
    <w:next w:val="Normal"/>
    <w:rsid w:val="00570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027"/>
    <w:pPr>
      <w:spacing w:before="60" w:after="60"/>
    </w:pPr>
  </w:style>
  <w:style w:type="paragraph" w:styleId="ListContinue">
    <w:name w:val="List Continue"/>
    <w:basedOn w:val="List"/>
    <w:rsid w:val="00570027"/>
    <w:pPr>
      <w:ind w:firstLine="0"/>
    </w:pPr>
  </w:style>
  <w:style w:type="paragraph" w:customStyle="1" w:styleId="ListNote">
    <w:name w:val="List Note"/>
    <w:basedOn w:val="List"/>
    <w:rsid w:val="00570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027"/>
    <w:rPr>
      <w:rFonts w:ascii="Courier New" w:hAnsi="Courier New"/>
    </w:rPr>
  </w:style>
  <w:style w:type="paragraph" w:customStyle="1" w:styleId="NoteBullet">
    <w:name w:val="Note Bullet"/>
    <w:basedOn w:val="Note"/>
    <w:rsid w:val="00570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0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027"/>
    <w:rPr>
      <w:b/>
      <w:smallCaps/>
    </w:rPr>
  </w:style>
  <w:style w:type="paragraph" w:customStyle="1" w:styleId="TableListNumber">
    <w:name w:val="Table List Number"/>
    <w:basedOn w:val="ListNumber"/>
    <w:rsid w:val="00570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027"/>
    <w:pPr>
      <w:numPr>
        <w:numId w:val="8"/>
      </w:numPr>
    </w:pPr>
  </w:style>
  <w:style w:type="paragraph" w:customStyle="1" w:styleId="ListAlpha2">
    <w:name w:val="List Alpha 2"/>
    <w:basedOn w:val="List2"/>
    <w:rsid w:val="00570027"/>
    <w:pPr>
      <w:numPr>
        <w:numId w:val="7"/>
      </w:numPr>
    </w:pPr>
  </w:style>
  <w:style w:type="paragraph" w:styleId="List2">
    <w:name w:val="List 2"/>
    <w:basedOn w:val="BodyText"/>
    <w:rsid w:val="00570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0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027"/>
    <w:pPr>
      <w:numPr>
        <w:numId w:val="3"/>
      </w:numPr>
    </w:pPr>
  </w:style>
  <w:style w:type="paragraph" w:styleId="ListContinue2">
    <w:name w:val="List Continue 2"/>
    <w:basedOn w:val="List2"/>
    <w:rsid w:val="00570027"/>
    <w:pPr>
      <w:ind w:firstLine="0"/>
    </w:pPr>
  </w:style>
  <w:style w:type="paragraph" w:styleId="ListContinue3">
    <w:name w:val="List Continue 3"/>
    <w:basedOn w:val="List3"/>
    <w:rsid w:val="00570027"/>
    <w:pPr>
      <w:ind w:left="1021" w:firstLine="0"/>
    </w:pPr>
  </w:style>
  <w:style w:type="paragraph" w:styleId="ListContinue4">
    <w:name w:val="List Continue 4"/>
    <w:basedOn w:val="List4"/>
    <w:rsid w:val="00570027"/>
    <w:pPr>
      <w:ind w:firstLine="0"/>
    </w:pPr>
  </w:style>
  <w:style w:type="paragraph" w:styleId="ListContinue5">
    <w:name w:val="List Continue 5"/>
    <w:basedOn w:val="List5"/>
    <w:rsid w:val="00570027"/>
    <w:pPr>
      <w:ind w:firstLine="0"/>
    </w:pPr>
  </w:style>
  <w:style w:type="paragraph" w:styleId="ListNumber3">
    <w:name w:val="List Number 3"/>
    <w:basedOn w:val="List3"/>
    <w:rsid w:val="00570027"/>
    <w:pPr>
      <w:numPr>
        <w:numId w:val="4"/>
      </w:numPr>
    </w:pPr>
  </w:style>
  <w:style w:type="paragraph" w:styleId="ListNumber4">
    <w:name w:val="List Number 4"/>
    <w:basedOn w:val="List4"/>
    <w:rsid w:val="00570027"/>
    <w:pPr>
      <w:numPr>
        <w:numId w:val="5"/>
      </w:numPr>
    </w:pPr>
  </w:style>
  <w:style w:type="paragraph" w:styleId="ListNumber5">
    <w:name w:val="List Number 5"/>
    <w:basedOn w:val="List5"/>
    <w:rsid w:val="00570027"/>
    <w:pPr>
      <w:numPr>
        <w:numId w:val="6"/>
      </w:numPr>
    </w:pPr>
  </w:style>
  <w:style w:type="paragraph" w:styleId="BlockText">
    <w:name w:val="Block Text"/>
    <w:basedOn w:val="Normal"/>
    <w:rsid w:val="00570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027"/>
    <w:rPr>
      <w:sz w:val="16"/>
      <w:vertAlign w:val="superscript"/>
    </w:rPr>
  </w:style>
  <w:style w:type="character" w:customStyle="1" w:styleId="Symbols">
    <w:name w:val="Symbols"/>
    <w:basedOn w:val="DefaultParagraphFont"/>
    <w:rsid w:val="00570027"/>
    <w:rPr>
      <w:rFonts w:ascii="Symbol" w:hAnsi="Symbol"/>
    </w:rPr>
  </w:style>
  <w:style w:type="character" w:customStyle="1" w:styleId="MenuOptions">
    <w:name w:val="Menu Options"/>
    <w:basedOn w:val="DefaultParagraphFont"/>
    <w:rsid w:val="00570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027"/>
    <w:rPr>
      <w:b/>
    </w:rPr>
  </w:style>
  <w:style w:type="character" w:customStyle="1" w:styleId="Underlined">
    <w:name w:val="Underlined"/>
    <w:basedOn w:val="DefaultParagraphFont"/>
    <w:rsid w:val="00570027"/>
    <w:rPr>
      <w:u w:val="single"/>
    </w:rPr>
  </w:style>
  <w:style w:type="paragraph" w:customStyle="1" w:styleId="TableBodyTextRight">
    <w:name w:val="Table Body Text Right"/>
    <w:basedOn w:val="TableBodyText"/>
    <w:rsid w:val="00570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027"/>
    <w:rPr>
      <w:sz w:val="18"/>
    </w:rPr>
  </w:style>
  <w:style w:type="paragraph" w:customStyle="1" w:styleId="BodySmallRight">
    <w:name w:val="Body Small Right"/>
    <w:basedOn w:val="BodyTextRight"/>
    <w:rsid w:val="00570027"/>
    <w:rPr>
      <w:sz w:val="18"/>
      <w:szCs w:val="18"/>
    </w:rPr>
  </w:style>
  <w:style w:type="paragraph" w:customStyle="1" w:styleId="MarginEdition">
    <w:name w:val="Margin Edition"/>
    <w:basedOn w:val="MarginNote"/>
    <w:rsid w:val="00570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027"/>
    <w:rPr>
      <w:sz w:val="2"/>
      <w:szCs w:val="2"/>
    </w:rPr>
  </w:style>
  <w:style w:type="character" w:customStyle="1" w:styleId="Small">
    <w:name w:val="Small"/>
    <w:basedOn w:val="DefaultParagraphFont"/>
    <w:rsid w:val="00570027"/>
    <w:rPr>
      <w:sz w:val="16"/>
    </w:rPr>
  </w:style>
  <w:style w:type="paragraph" w:customStyle="1" w:styleId="WideTable">
    <w:name w:val="Wide Table"/>
    <w:basedOn w:val="Normal"/>
    <w:rsid w:val="00570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027"/>
  </w:style>
  <w:style w:type="paragraph" w:styleId="Quote">
    <w:name w:val="Quote"/>
    <w:basedOn w:val="Heading1"/>
    <w:link w:val="QuoteChar"/>
    <w:qFormat/>
    <w:rsid w:val="00570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027"/>
    <w:pPr>
      <w:pageBreakBefore/>
    </w:pPr>
  </w:style>
  <w:style w:type="paragraph" w:customStyle="1" w:styleId="Border">
    <w:name w:val="Border"/>
    <w:basedOn w:val="Normal"/>
    <w:qFormat/>
    <w:rsid w:val="00570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027"/>
    <w:rPr>
      <w:u w:val="single"/>
    </w:rPr>
  </w:style>
  <w:style w:type="character" w:customStyle="1" w:styleId="BoldandItalics">
    <w:name w:val="Bold and Italics"/>
    <w:qFormat/>
    <w:rsid w:val="00570027"/>
    <w:rPr>
      <w:b/>
      <w:i/>
      <w:u w:val="none"/>
    </w:rPr>
  </w:style>
  <w:style w:type="paragraph" w:styleId="BalloonText">
    <w:name w:val="Balloon Text"/>
    <w:basedOn w:val="Normal"/>
    <w:link w:val="BalloonTextChar"/>
    <w:rsid w:val="00570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027"/>
    <w:pPr>
      <w:spacing w:before="0" w:after="0"/>
    </w:pPr>
  </w:style>
  <w:style w:type="paragraph" w:customStyle="1" w:styleId="BodyTextBold">
    <w:name w:val="Body Text Bold"/>
    <w:basedOn w:val="BodyText"/>
    <w:qFormat/>
    <w:rsid w:val="00570027"/>
    <w:rPr>
      <w:b/>
    </w:rPr>
  </w:style>
  <w:style w:type="character" w:styleId="Hyperlink">
    <w:name w:val="Hyperlink"/>
    <w:basedOn w:val="DefaultParagraphFont"/>
    <w:uiPriority w:val="99"/>
    <w:unhideWhenUsed/>
    <w:rsid w:val="00956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5069</Characters>
  <Application>Microsoft Office Word</Application>
  <DocSecurity>0</DocSecurity>
  <Lines>168</Lines>
  <Paragraphs>117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AHCPRK205 Care for health and welfare of outdoor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