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F36" w:rsidP="00174F36">
      <w:pPr>
        <w:pStyle w:val="Title"/>
      </w:pPr>
      <w:r>
        <w:fldChar w:fldCharType="begin"/>
      </w:r>
      <w:r>
        <w:instrText xml:space="preserve"> TITLE   \* MERGEFORMAT </w:instrText>
      </w:r>
      <w:r>
        <w:fldChar w:fldCharType="separate"/>
      </w:r>
      <w:r>
        <w:t>AHCPMG508 Develop a system to monitor and evaluate the pest management plan</w:t>
      </w:r>
      <w:r>
        <w:fldChar w:fldCharType="end"/>
      </w:r>
    </w:p>
    <w:p w:rsidR="00174F36" w:rsidP="00174F36">
      <w:pPr>
        <w:pStyle w:val="Version"/>
        <w:sectPr w:rsidSect="002D4E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4E06" w:rsidP="002D4E06">
      <w:pPr>
        <w:pStyle w:val="SuperHeading"/>
      </w:pPr>
      <w:r w:rsidRPr="002D4E06">
        <w:t>AHCPMG508 Develop a system to monitor and evaluate the pest management plan</w:t>
      </w:r>
    </w:p>
    <w:p w:rsidR="00000000" w:rsidRPr="002D4E06" w:rsidP="002D4E06">
      <w:pPr>
        <w:pStyle w:val="Heading1"/>
      </w:pPr>
      <w:bookmarkStart w:id="1" w:name="O_1154483"/>
      <w:bookmarkEnd w:id="1"/>
      <w:r w:rsidRPr="002D4E06">
        <w:t>Modification History</w:t>
      </w:r>
    </w:p>
    <w:tbl>
      <w:tblPr>
        <w:tblW w:w="9520" w:type="dxa"/>
        <w:tblLayout w:type="fixed"/>
        <w:tblCellMar>
          <w:left w:w="62" w:type="dxa"/>
          <w:right w:w="62" w:type="dxa"/>
        </w:tblCellMar>
        <w:tblLook w:val="0000"/>
      </w:tblPr>
      <w:tblGrid>
        <w:gridCol w:w="2581"/>
        <w:gridCol w:w="6939"/>
      </w:tblGrid>
      <w:tr w:rsidTr="00174F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Bold"/>
              <w:rPr>
                <w:lang w:val="en-NZ"/>
              </w:rPr>
            </w:pPr>
            <w:r w:rsidRPr="002D4E0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Bold"/>
              <w:rPr>
                <w:lang w:val="en-NZ"/>
              </w:rPr>
            </w:pPr>
            <w:r w:rsidRPr="002D4E06">
              <w:t>Comments</w:t>
            </w:r>
          </w:p>
        </w:tc>
      </w:tr>
      <w:tr w:rsidTr="00174F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This version released with AHC Agriculture, Horticulture and Conservation and Land Management Training Package Version 6.0.</w:t>
            </w:r>
          </w:p>
        </w:tc>
      </w:tr>
      <w:tr w:rsidTr="00174F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E06" w:rsidP="002D4E06">
            <w:pPr>
              <w:pStyle w:val="BodyText"/>
            </w:pPr>
            <w:r w:rsidRPr="002D4E06">
              <w:t>This version released with AHC Agriculture, Horticulture and Conservation and Land Management Training Package Version 1.</w:t>
            </w:r>
            <w:r w:rsidRPr="002D4E06">
              <w:t>0.</w:t>
            </w:r>
          </w:p>
        </w:tc>
      </w:tr>
    </w:tbl>
    <w:p w:rsidR="00000000" w:rsidRPr="002D4E06" w:rsidP="002D4E06">
      <w:pPr>
        <w:pStyle w:val="BodyText"/>
      </w:pPr>
    </w:p>
    <w:p w:rsidR="00000000" w:rsidRPr="002D4E06" w:rsidP="002D4E06">
      <w:pPr>
        <w:pStyle w:val="AllowPageBreak"/>
      </w:pPr>
    </w:p>
    <w:p w:rsidR="00000000" w:rsidRPr="002D4E06" w:rsidP="002D4E06">
      <w:pPr>
        <w:pStyle w:val="Heading1"/>
      </w:pPr>
      <w:bookmarkStart w:id="2" w:name="O_1154482"/>
      <w:bookmarkEnd w:id="2"/>
      <w:r w:rsidRPr="002D4E06">
        <w:t>Application</w:t>
      </w:r>
    </w:p>
    <w:p w:rsidR="00000000" w:rsidRPr="002D4E06" w:rsidP="00174F36">
      <w:pPr>
        <w:pStyle w:val="BodyText"/>
      </w:pPr>
      <w:r w:rsidRPr="002D4E06">
        <w:t>This unit of competency describes the skills and knowledge required to develop a pest monitoring and evaluation program for a local or broader regional area. The management plan may include weeds, vertebrate pests or inv</w:t>
      </w:r>
      <w:r w:rsidRPr="002D4E06">
        <w:t>ertebrate pests.</w:t>
      </w:r>
    </w:p>
    <w:p w:rsidR="00000000" w:rsidRPr="002D4E06" w:rsidP="00174F36">
      <w:pPr>
        <w:pStyle w:val="BodyText"/>
      </w:pPr>
      <w:r w:rsidRPr="002D4E06">
        <w:t>The unit applies to indiv</w:t>
      </w:r>
      <w:r w:rsidRPr="002D4E06">
        <w:t>iduals who take personal responsibility, and exercise autonomy, in undertaking complex work. They demonstrate deep knowledge in pest management and are able to analyse and synthesise information, and analyse, design and communicate solutions to sometimes c</w:t>
      </w:r>
      <w:r w:rsidRPr="002D4E06">
        <w:t>omplex problems.</w:t>
      </w:r>
    </w:p>
    <w:p w:rsidR="00000000" w:rsidRPr="002D4E06" w:rsidP="00174F36">
      <w:pPr>
        <w:pStyle w:val="BodyText"/>
      </w:pPr>
      <w:r w:rsidRPr="002D4E06">
        <w:t>No licensing, legislative or certification requirements apply to this unit at the time of publication.</w:t>
      </w:r>
    </w:p>
    <w:p w:rsidR="00000000" w:rsidRPr="002D4E06" w:rsidP="002D4E06">
      <w:pPr>
        <w:pStyle w:val="Heading1"/>
      </w:pPr>
      <w:bookmarkStart w:id="3" w:name="O_1154481"/>
      <w:bookmarkEnd w:id="3"/>
      <w:r w:rsidRPr="002D4E06">
        <w:t>Pre-requisite Unit</w:t>
      </w:r>
    </w:p>
    <w:p w:rsidR="00000000" w:rsidRPr="002D4E06" w:rsidP="00174F36">
      <w:pPr>
        <w:pStyle w:val="BodyText"/>
      </w:pPr>
      <w:r w:rsidRPr="002D4E06">
        <w:t>Nil</w:t>
      </w:r>
    </w:p>
    <w:p w:rsidR="00000000" w:rsidRPr="002D4E06" w:rsidP="002D4E06">
      <w:pPr>
        <w:pStyle w:val="Heading1"/>
      </w:pPr>
      <w:bookmarkStart w:id="4" w:name="O_1154480"/>
      <w:bookmarkEnd w:id="4"/>
      <w:r w:rsidRPr="002D4E06">
        <w:t>Unit Sector</w:t>
      </w:r>
    </w:p>
    <w:p w:rsidR="00000000" w:rsidRPr="002D4E06" w:rsidP="00174F36">
      <w:pPr>
        <w:pStyle w:val="BodyText"/>
      </w:pPr>
      <w:r w:rsidRPr="002D4E06">
        <w:t>Pest Management (PMG)</w:t>
      </w:r>
    </w:p>
    <w:p w:rsidR="00000000" w:rsidRPr="002D4E06" w:rsidP="002D4E06">
      <w:pPr>
        <w:pStyle w:val="Heading1"/>
      </w:pPr>
      <w:bookmarkStart w:id="5" w:name="O_1154479"/>
      <w:bookmarkEnd w:id="5"/>
      <w:r w:rsidRPr="002D4E06">
        <w:t>Elements and Performan</w:t>
      </w:r>
      <w:r w:rsidRPr="002D4E06">
        <w:t>ce Criteria</w:t>
      </w:r>
    </w:p>
    <w:tbl>
      <w:tblPr>
        <w:tblW w:w="9520" w:type="dxa"/>
        <w:tblLayout w:type="fixed"/>
        <w:tblCellMar>
          <w:left w:w="62" w:type="dxa"/>
          <w:right w:w="62" w:type="dxa"/>
        </w:tblCellMar>
        <w:tblLook w:val="0000"/>
      </w:tblPr>
      <w:tblGrid>
        <w:gridCol w:w="2580"/>
        <w:gridCol w:w="6940"/>
      </w:tblGrid>
      <w:tr w:rsidTr="00174F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4E06">
            <w:pPr>
              <w:pStyle w:val="BodyTextBold"/>
              <w:rPr>
                <w:lang w:val="en-NZ"/>
              </w:rPr>
            </w:pPr>
            <w:r w:rsidRPr="002D4E0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4E06">
            <w:pPr>
              <w:pStyle w:val="BodyTextBold"/>
              <w:rPr>
                <w:lang w:val="en-NZ"/>
              </w:rPr>
            </w:pPr>
            <w:r w:rsidRPr="002D4E06">
              <w:t>Performance Criteria</w:t>
            </w:r>
          </w:p>
        </w:tc>
      </w:tr>
      <w:tr w:rsidTr="00174F3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4E06" w:rsidP="002D4E06">
            <w:pPr>
              <w:pStyle w:val="BodyText"/>
            </w:pPr>
            <w:r w:rsidRPr="002D4E0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rPr>
                <w:rStyle w:val="Emphasis"/>
              </w:rPr>
              <w:t>Performance criteria describe the performance needed to demonstrate achievement of the element.</w:t>
            </w:r>
          </w:p>
        </w:tc>
      </w:tr>
      <w:tr w:rsidTr="00174F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 xml:space="preserve">1. Determine pest </w:t>
            </w:r>
            <w:r w:rsidRPr="002D4E06">
              <w:t>monitoring and evaluation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E06" w:rsidP="002D4E06">
            <w:pPr>
              <w:pStyle w:val="BodyText"/>
            </w:pPr>
            <w:r w:rsidRPr="002D4E06">
              <w:t xml:space="preserve">1.1 Identify pest management plan monitoring and evaluation </w:t>
            </w:r>
            <w:r w:rsidRPr="002D4E06">
              <w:t>objectives</w:t>
            </w:r>
          </w:p>
          <w:p w:rsidR="00000000" w:rsidRPr="002D4E06" w:rsidP="002D4E06">
            <w:pPr>
              <w:pStyle w:val="BodyText"/>
            </w:pPr>
            <w:r w:rsidRPr="002D4E06">
              <w:t>1.2 Investigate and assess attitudes and land management practices of stakeholders for inclusion in monitoring and evaluation program</w:t>
            </w:r>
          </w:p>
          <w:p w:rsidR="00000000" w:rsidP="002D4E06">
            <w:pPr>
              <w:pStyle w:val="BodyText"/>
              <w:rPr>
                <w:lang w:val="en-NZ"/>
              </w:rPr>
            </w:pPr>
            <w:r w:rsidRPr="002D4E06">
              <w:t xml:space="preserve">1.3 Document investigation outcomes and objectives </w:t>
            </w:r>
            <w:r w:rsidRPr="002D4E06">
              <w:t xml:space="preserve">of monitoring and evaluation </w:t>
            </w:r>
          </w:p>
        </w:tc>
      </w:tr>
      <w:tr w:rsidTr="00174F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2. Develop procedures for monitoring and evaluation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E06" w:rsidP="002D4E06">
            <w:pPr>
              <w:pStyle w:val="BodyText"/>
            </w:pPr>
            <w:r w:rsidRPr="002D4E06">
              <w:t>2.1 Identify target pests and select monitoring sites</w:t>
            </w:r>
          </w:p>
          <w:p w:rsidR="00000000" w:rsidRPr="002D4E06" w:rsidP="002D4E06">
            <w:pPr>
              <w:pStyle w:val="BodyText"/>
            </w:pPr>
            <w:r w:rsidRPr="002D4E06">
              <w:t>2.2 Specify sampling parameters</w:t>
            </w:r>
          </w:p>
          <w:p w:rsidR="00000000" w:rsidRPr="002D4E06" w:rsidP="002D4E06">
            <w:pPr>
              <w:pStyle w:val="BodyText"/>
            </w:pPr>
            <w:r w:rsidRPr="002D4E06">
              <w:t>2.3 Identify economic and environmental impact to be monitored</w:t>
            </w:r>
          </w:p>
          <w:p w:rsidR="00000000" w:rsidRPr="002D4E06" w:rsidP="002D4E06">
            <w:pPr>
              <w:pStyle w:val="BodyText"/>
            </w:pPr>
            <w:r w:rsidRPr="002D4E06">
              <w:t>2.4 Identify factors tha</w:t>
            </w:r>
            <w:r w:rsidRPr="002D4E06">
              <w:t>t trigger an emergency response</w:t>
            </w:r>
          </w:p>
          <w:p w:rsidR="00000000" w:rsidRPr="002D4E06" w:rsidP="002D4E06">
            <w:pPr>
              <w:pStyle w:val="BodyText"/>
            </w:pPr>
            <w:r w:rsidRPr="002D4E06">
              <w:t>2.5 Define reporting procedures for the pest management plan</w:t>
            </w:r>
          </w:p>
          <w:p w:rsidR="00000000" w:rsidRPr="002D4E06" w:rsidP="002D4E06">
            <w:pPr>
              <w:pStyle w:val="BodyText"/>
            </w:pPr>
            <w:r w:rsidRPr="002D4E06">
              <w:t>2.6 Define verification and analysis procedures of sampling results</w:t>
            </w:r>
          </w:p>
          <w:p w:rsidR="00000000" w:rsidRPr="002D4E06" w:rsidP="002D4E06">
            <w:pPr>
              <w:pStyle w:val="BodyText"/>
            </w:pPr>
            <w:r w:rsidRPr="002D4E06">
              <w:t>2.7 Develop procedures for monitoring and recording the economic and environmental impact of pe</w:t>
            </w:r>
            <w:r w:rsidRPr="002D4E06">
              <w:t>sts</w:t>
            </w:r>
          </w:p>
          <w:p w:rsidR="00000000" w:rsidRPr="002D4E06" w:rsidP="002D4E06">
            <w:pPr>
              <w:pStyle w:val="BodyText"/>
            </w:pPr>
            <w:r w:rsidRPr="002D4E06">
              <w:t>2.8 Develop procedures for monitoring and recording pest abundance</w:t>
            </w:r>
          </w:p>
          <w:p w:rsidR="00000000" w:rsidP="002D4E06">
            <w:pPr>
              <w:pStyle w:val="BodyText"/>
              <w:rPr>
                <w:lang w:val="en-NZ"/>
              </w:rPr>
            </w:pPr>
            <w:r w:rsidRPr="002D4E06">
              <w:t>2.9 Develop a schedule of monitoring with verifiable milestones for pest management plan</w:t>
            </w:r>
          </w:p>
        </w:tc>
      </w:tr>
      <w:tr w:rsidTr="00174F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3. Document the monitoring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E06" w:rsidP="002D4E06">
            <w:pPr>
              <w:pStyle w:val="BodyText"/>
            </w:pPr>
            <w:r w:rsidRPr="002D4E06">
              <w:t>3.1 Design recording documents and forms</w:t>
            </w:r>
          </w:p>
          <w:p w:rsidR="00000000" w:rsidRPr="002D4E06" w:rsidP="002D4E06">
            <w:pPr>
              <w:pStyle w:val="BodyText"/>
            </w:pPr>
            <w:r w:rsidRPr="002D4E06">
              <w:t>3.2 Document procedures and recording systems</w:t>
            </w:r>
          </w:p>
          <w:p w:rsidR="00000000" w:rsidRPr="002D4E06" w:rsidP="002D4E06">
            <w:pPr>
              <w:pStyle w:val="BodyText"/>
            </w:pPr>
            <w:r w:rsidRPr="002D4E06">
              <w:t>3.3 Distribute procedures and recording systems to stakeholders</w:t>
            </w:r>
          </w:p>
          <w:p w:rsidR="00000000" w:rsidRPr="002D4E06" w:rsidP="002D4E06">
            <w:pPr>
              <w:pStyle w:val="BodyText"/>
            </w:pPr>
            <w:r w:rsidRPr="002D4E06">
              <w:t>3.4 Verify pest monitoring program conforms with local, regional, state and national pest management strategies</w:t>
            </w:r>
          </w:p>
        </w:tc>
      </w:tr>
    </w:tbl>
    <w:p w:rsidR="00000000" w:rsidRPr="002D4E06" w:rsidP="002D4E06">
      <w:pPr>
        <w:pStyle w:val="List"/>
      </w:pPr>
    </w:p>
    <w:p w:rsidR="00000000" w:rsidRPr="002D4E06" w:rsidP="002D4E06">
      <w:pPr>
        <w:pStyle w:val="AllowPageBreak"/>
      </w:pPr>
    </w:p>
    <w:p w:rsidR="00000000" w:rsidRPr="002D4E06" w:rsidP="002D4E06">
      <w:pPr>
        <w:pStyle w:val="Heading1"/>
      </w:pPr>
      <w:bookmarkStart w:id="6" w:name="O_1154478"/>
      <w:bookmarkEnd w:id="6"/>
      <w:r w:rsidRPr="002D4E06">
        <w:t>Foundation Sk</w:t>
      </w:r>
      <w:r w:rsidRPr="002D4E06">
        <w:t>ills</w:t>
      </w:r>
    </w:p>
    <w:p w:rsidR="00000000" w:rsidRPr="00174F36" w:rsidP="00174F36">
      <w:pPr>
        <w:pStyle w:val="BodyText"/>
        <w:rPr>
          <w:i/>
        </w:rPr>
      </w:pPr>
      <w:r w:rsidRPr="00174F3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D4E0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Bold"/>
              <w:rPr>
                <w:lang w:val="en-NZ"/>
              </w:rPr>
            </w:pPr>
            <w:r w:rsidRPr="002D4E0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Bold"/>
              <w:rPr>
                <w:lang w:val="en-NZ"/>
              </w:rPr>
            </w:pPr>
            <w:r w:rsidRPr="002D4E06">
              <w:t>Description</w:t>
            </w:r>
          </w:p>
        </w:tc>
      </w:tr>
      <w:tr w:rsidTr="002D4E0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E06" w:rsidP="002D4E06">
            <w:pPr>
              <w:pStyle w:val="ListBullet"/>
            </w:pPr>
            <w:r w:rsidRPr="002D4E06">
              <w:t xml:space="preserve">Prepare detailed procedural texts defining the requirements and purpose for the stakeholders, taking into account the needs of a culturally and linguistically diverse workforce </w:t>
            </w:r>
          </w:p>
        </w:tc>
      </w:tr>
    </w:tbl>
    <w:p w:rsidR="00000000" w:rsidRPr="002D4E06" w:rsidP="002D4E06">
      <w:pPr>
        <w:pStyle w:val="BodyText"/>
      </w:pPr>
    </w:p>
    <w:p w:rsidR="00000000" w:rsidRPr="002D4E06" w:rsidP="002D4E06">
      <w:pPr>
        <w:pStyle w:val="AllowPageBreak"/>
      </w:pPr>
    </w:p>
    <w:p w:rsidR="00000000" w:rsidRPr="002D4E06" w:rsidP="002D4E06">
      <w:pPr>
        <w:pStyle w:val="Heading1"/>
      </w:pPr>
      <w:bookmarkStart w:id="7" w:name="O_1154476"/>
      <w:bookmarkEnd w:id="7"/>
      <w:r w:rsidRPr="002D4E06">
        <w:t>Unit Mapping Information</w:t>
      </w:r>
    </w:p>
    <w:tbl>
      <w:tblPr>
        <w:tblW w:w="9520" w:type="dxa"/>
        <w:tblLayout w:type="fixed"/>
        <w:tblCellMar>
          <w:left w:w="62" w:type="dxa"/>
          <w:right w:w="62" w:type="dxa"/>
        </w:tblCellMar>
        <w:tblLook w:val="0000"/>
      </w:tblPr>
      <w:tblGrid>
        <w:gridCol w:w="2268"/>
        <w:gridCol w:w="2268"/>
        <w:gridCol w:w="2716"/>
        <w:gridCol w:w="2268"/>
      </w:tblGrid>
      <w:tr w:rsidTr="002D4E0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Bold"/>
              <w:rPr>
                <w:lang w:val="en-NZ"/>
              </w:rPr>
            </w:pPr>
            <w:r w:rsidRPr="002D4E0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Bold"/>
              <w:rPr>
                <w:lang w:val="en-NZ"/>
              </w:rPr>
            </w:pPr>
            <w:r w:rsidRPr="002D4E0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Bold"/>
              <w:rPr>
                <w:lang w:val="en-NZ"/>
              </w:rPr>
            </w:pPr>
            <w:r w:rsidRPr="002D4E0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Bold"/>
              <w:rPr>
                <w:lang w:val="en-NZ"/>
              </w:rPr>
            </w:pPr>
            <w:r w:rsidRPr="002D4E06">
              <w:t>Equivalence status</w:t>
            </w:r>
          </w:p>
        </w:tc>
      </w:tr>
      <w:tr w:rsidTr="002D4E0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AHCPMG508 Develop a system to monitor and evaluate the pest management plan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4E06">
            <w:pPr>
              <w:pStyle w:val="BodyText"/>
              <w:rPr>
                <w:lang w:val="en-NZ"/>
              </w:rPr>
            </w:pPr>
            <w:r w:rsidRPr="002D4E06">
              <w:t>AHCPMG508 Develop a system to monitor and evaluate the pest management plan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E06" w:rsidP="002D4E06">
            <w:pPr>
              <w:pStyle w:val="BodyText"/>
            </w:pPr>
            <w:r w:rsidRPr="002D4E06">
              <w:t>Changes mad</w:t>
            </w:r>
            <w:r w:rsidRPr="002D4E06">
              <w:t>e to Application</w:t>
            </w:r>
          </w:p>
          <w:p w:rsidR="00000000" w:rsidRPr="002D4E06" w:rsidP="002D4E06">
            <w:pPr>
              <w:pStyle w:val="BodyText"/>
            </w:pPr>
            <w:r w:rsidRPr="002D4E06">
              <w:t>Minor changes to Element 1 title</w:t>
            </w:r>
          </w:p>
          <w:p w:rsidR="00000000" w:rsidRPr="002D4E06" w:rsidP="002D4E06">
            <w:pPr>
              <w:pStyle w:val="BodyText"/>
            </w:pPr>
            <w:r w:rsidRPr="002D4E06">
              <w:t>Minor changes to Performance Criteria for clarity</w:t>
            </w:r>
          </w:p>
          <w:p w:rsidR="00000000" w:rsidRPr="002D4E06" w:rsidP="002D4E06">
            <w:pPr>
              <w:pStyle w:val="BodyText"/>
            </w:pPr>
            <w:r w:rsidRPr="002D4E06">
              <w:t>Performance Criteria 2.5 split for clarity</w:t>
            </w:r>
          </w:p>
          <w:p w:rsidR="00000000" w:rsidRPr="002D4E06" w:rsidP="002D4E06">
            <w:pPr>
              <w:pStyle w:val="BodyText"/>
            </w:pPr>
            <w:r w:rsidRPr="002D4E06">
              <w:t>Foundation Skills added</w:t>
            </w:r>
          </w:p>
          <w:p w:rsidR="00000000" w:rsidP="002D4E06">
            <w:pPr>
              <w:pStyle w:val="BodyText"/>
              <w:rPr>
                <w:lang w:val="en-NZ"/>
              </w:rPr>
            </w:pPr>
            <w:r w:rsidRPr="002D4E06">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4E06" w:rsidP="002D4E06">
            <w:pPr>
              <w:pStyle w:val="BodyText"/>
            </w:pPr>
            <w:r w:rsidRPr="002D4E06">
              <w:t>Equivalent</w:t>
            </w:r>
          </w:p>
        </w:tc>
      </w:tr>
    </w:tbl>
    <w:p w:rsidR="00000000" w:rsidRPr="002D4E06" w:rsidP="002D4E06">
      <w:pPr>
        <w:pStyle w:val="BodyText"/>
      </w:pPr>
    </w:p>
    <w:p w:rsidR="00000000" w:rsidRPr="002D4E06" w:rsidP="002D4E06">
      <w:pPr>
        <w:pStyle w:val="AllowPageBreak"/>
      </w:pPr>
    </w:p>
    <w:p w:rsidR="00000000" w:rsidRPr="002D4E06" w:rsidP="002D4E06">
      <w:pPr>
        <w:pStyle w:val="Heading1"/>
      </w:pPr>
      <w:bookmarkStart w:id="8" w:name="O_1154484"/>
      <w:bookmarkEnd w:id="8"/>
      <w:r w:rsidRPr="002D4E06">
        <w:t>Links</w:t>
      </w:r>
    </w:p>
    <w:p w:rsidR="00000000" w:rsidRPr="002D4E06" w:rsidP="00174F36">
      <w:pPr>
        <w:pStyle w:val="BodyText"/>
      </w:pPr>
      <w:r w:rsidRPr="002D4E0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61806">
        <w:rPr>
          <w:rStyle w:val="Hyperlink"/>
        </w:rPr>
        <w:t>https://vetnet.gov.au/Pages/TrainingDocs.aspx?q=c6399549-9c62-4a5e-bf1a-524b2322cf72</w:t>
      </w:r>
      <w:r>
        <w:fldChar w:fldCharType="end"/>
      </w:r>
    </w:p>
    <w:p w:rsidR="00000000" w:rsidRPr="002D4E06" w:rsidP="002D4E06"/>
    <w:sectPr w:rsidSect="002D4E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06" w:rsidRPr="00174F36" w:rsidP="00174F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36" w:rsidP="002D4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4F36" w:rsidP="002D4E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74F36" w:rsidP="002D4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E06" w:rsidRPr="00174F36" w:rsidP="00174F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F36" w:rsidRPr="002D2AF8" w:rsidP="002D4E06">
    <w:pPr>
      <w:pStyle w:val="Header"/>
      <w:framePr w:wrap="around"/>
    </w:pPr>
    <w:r>
      <w:fldChar w:fldCharType="begin"/>
    </w:r>
    <w:r>
      <w:instrText xml:space="preserve"> TITLE   \* MERGEFORMAT </w:instrText>
    </w:r>
    <w:r>
      <w:fldChar w:fldCharType="separate"/>
    </w:r>
    <w:r>
      <w:t>AHCPMG508 Develop a system to monitor and evaluate the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74F36" w:rsidP="002D4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D0A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FC20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E06"/>
    <w:pPr>
      <w:spacing w:before="360" w:after="60"/>
      <w:outlineLvl w:val="0"/>
    </w:pPr>
    <w:rPr>
      <w:sz w:val="32"/>
    </w:rPr>
  </w:style>
  <w:style w:type="paragraph" w:styleId="Heading2">
    <w:name w:val="heading 2"/>
    <w:basedOn w:val="HeadingBase"/>
    <w:next w:val="BodyText"/>
    <w:link w:val="Heading2Char"/>
    <w:qFormat/>
    <w:rsid w:val="002D4E06"/>
    <w:pPr>
      <w:keepLines/>
      <w:spacing w:before="240" w:after="120"/>
      <w:outlineLvl w:val="1"/>
    </w:pPr>
    <w:rPr>
      <w:sz w:val="28"/>
      <w:szCs w:val="40"/>
    </w:rPr>
  </w:style>
  <w:style w:type="paragraph" w:styleId="Heading3">
    <w:name w:val="heading 3"/>
    <w:basedOn w:val="HeadingBase"/>
    <w:next w:val="BodyText"/>
    <w:link w:val="Heading3Char"/>
    <w:qFormat/>
    <w:rsid w:val="002D4E06"/>
    <w:pPr>
      <w:spacing w:before="180" w:after="120"/>
      <w:outlineLvl w:val="2"/>
    </w:pPr>
    <w:rPr>
      <w:spacing w:val="-10"/>
      <w:kern w:val="32"/>
    </w:rPr>
  </w:style>
  <w:style w:type="paragraph" w:styleId="Heading4">
    <w:name w:val="heading 4"/>
    <w:basedOn w:val="HeadingBase"/>
    <w:next w:val="BodyText"/>
    <w:link w:val="Heading4Char"/>
    <w:qFormat/>
    <w:rsid w:val="002D4E06"/>
    <w:pPr>
      <w:spacing w:before="160" w:after="120"/>
      <w:outlineLvl w:val="3"/>
    </w:pPr>
    <w:rPr>
      <w:sz w:val="22"/>
    </w:rPr>
  </w:style>
  <w:style w:type="paragraph" w:styleId="Heading5">
    <w:name w:val="heading 5"/>
    <w:basedOn w:val="HeadingBase"/>
    <w:next w:val="Normal"/>
    <w:link w:val="Heading5Char"/>
    <w:qFormat/>
    <w:rsid w:val="002D4E06"/>
    <w:pPr>
      <w:spacing w:before="80"/>
      <w:outlineLvl w:val="4"/>
    </w:pPr>
    <w:rPr>
      <w:color w:val="918585"/>
      <w:sz w:val="20"/>
    </w:rPr>
  </w:style>
  <w:style w:type="paragraph" w:styleId="Heading6">
    <w:name w:val="heading 6"/>
    <w:basedOn w:val="HeadingBase"/>
    <w:next w:val="Normal"/>
    <w:link w:val="Heading6Char"/>
    <w:qFormat/>
    <w:rsid w:val="002D4E06"/>
    <w:pPr>
      <w:spacing w:before="60"/>
      <w:outlineLvl w:val="5"/>
    </w:pPr>
    <w:rPr>
      <w:color w:val="918585"/>
      <w:sz w:val="20"/>
    </w:rPr>
  </w:style>
  <w:style w:type="paragraph" w:styleId="Heading7">
    <w:name w:val="heading 7"/>
    <w:basedOn w:val="Normal"/>
    <w:next w:val="Normal"/>
    <w:link w:val="Heading7Char"/>
    <w:qFormat/>
    <w:rsid w:val="002D4E06"/>
    <w:pPr>
      <w:ind w:left="720"/>
      <w:outlineLvl w:val="6"/>
    </w:pPr>
    <w:rPr>
      <w:i/>
    </w:rPr>
  </w:style>
  <w:style w:type="paragraph" w:styleId="Heading8">
    <w:name w:val="heading 8"/>
    <w:basedOn w:val="Normal"/>
    <w:next w:val="Normal"/>
    <w:link w:val="Heading8Char"/>
    <w:qFormat/>
    <w:rsid w:val="002D4E06"/>
    <w:pPr>
      <w:ind w:left="720"/>
      <w:outlineLvl w:val="7"/>
    </w:pPr>
    <w:rPr>
      <w:i/>
    </w:rPr>
  </w:style>
  <w:style w:type="paragraph" w:styleId="Heading9">
    <w:name w:val="heading 9"/>
    <w:basedOn w:val="Normal"/>
    <w:next w:val="Normal"/>
    <w:link w:val="Heading9Char"/>
    <w:qFormat/>
    <w:rsid w:val="002D4E06"/>
    <w:pPr>
      <w:ind w:left="720"/>
      <w:outlineLvl w:val="8"/>
    </w:pPr>
    <w:rPr>
      <w:i/>
    </w:rPr>
  </w:style>
  <w:style w:type="character" w:default="1" w:styleId="DefaultParagraphFont">
    <w:name w:val="Default Paragraph Font"/>
    <w:uiPriority w:val="1"/>
    <w:unhideWhenUsed/>
    <w:rsid w:val="002D4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E06"/>
  </w:style>
  <w:style w:type="character" w:customStyle="1" w:styleId="Heading1Char">
    <w:name w:val="Heading 1 Char"/>
    <w:basedOn w:val="DefaultParagraphFont"/>
    <w:link w:val="Heading1"/>
    <w:rsid w:val="002D4E06"/>
    <w:rPr>
      <w:rFonts w:ascii="Times New Roman" w:eastAsia="Times New Roman" w:hAnsi="Times New Roman" w:cs="Times New Roman"/>
      <w:b/>
      <w:sz w:val="32"/>
      <w:szCs w:val="20"/>
      <w:lang w:eastAsia="en-US"/>
    </w:rPr>
  </w:style>
  <w:style w:type="paragraph" w:styleId="BodyText">
    <w:name w:val="Body Text"/>
    <w:basedOn w:val="Normal"/>
    <w:link w:val="BodyTextChar"/>
    <w:rsid w:val="002D4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E06"/>
    <w:rPr>
      <w:rFonts w:ascii="Times New Roman" w:eastAsia="Times New Roman" w:hAnsi="Times New Roman" w:cs="Times New Roman"/>
      <w:sz w:val="24"/>
      <w:lang w:eastAsia="en-US"/>
    </w:rPr>
  </w:style>
  <w:style w:type="paragraph" w:styleId="List">
    <w:name w:val="List"/>
    <w:basedOn w:val="BodyText"/>
    <w:next w:val="BodyText"/>
    <w:rsid w:val="002D4E06"/>
    <w:pPr>
      <w:tabs>
        <w:tab w:val="left" w:pos="340"/>
      </w:tabs>
      <w:spacing w:before="60" w:after="60"/>
      <w:ind w:left="340" w:hanging="340"/>
    </w:pPr>
  </w:style>
  <w:style w:type="paragraph" w:styleId="ListBullet">
    <w:name w:val="List Bullet"/>
    <w:basedOn w:val="List"/>
    <w:rsid w:val="002D4E06"/>
    <w:pPr>
      <w:numPr>
        <w:numId w:val="11"/>
      </w:numPr>
      <w:tabs>
        <w:tab w:val="clear" w:pos="340"/>
      </w:tabs>
      <w:spacing w:before="40" w:after="40"/>
    </w:pPr>
  </w:style>
  <w:style w:type="character" w:styleId="Emphasis">
    <w:name w:val="Emphasis"/>
    <w:basedOn w:val="DefaultParagraphFont"/>
    <w:qFormat/>
    <w:rsid w:val="002D4E06"/>
    <w:rPr>
      <w:i/>
    </w:rPr>
  </w:style>
  <w:style w:type="paragraph" w:customStyle="1" w:styleId="SuperHeading">
    <w:name w:val="SuperHeading"/>
    <w:basedOn w:val="Normal"/>
    <w:rsid w:val="002D4E06"/>
    <w:pPr>
      <w:spacing w:before="240" w:after="120"/>
      <w:outlineLvl w:val="0"/>
    </w:pPr>
    <w:rPr>
      <w:rFonts w:ascii="Times New Roman" w:hAnsi="Times New Roman"/>
      <w:b/>
      <w:sz w:val="32"/>
    </w:rPr>
  </w:style>
  <w:style w:type="paragraph" w:customStyle="1" w:styleId="AllowPageBreak">
    <w:name w:val="AllowPageBreak"/>
    <w:rsid w:val="002D4E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D4E06"/>
    <w:rPr>
      <w:b/>
    </w:rPr>
  </w:style>
  <w:style w:type="character" w:customStyle="1" w:styleId="Heading2Char">
    <w:name w:val="Heading 2 Char"/>
    <w:basedOn w:val="DefaultParagraphFont"/>
    <w:link w:val="Heading2"/>
    <w:rsid w:val="002D4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E06"/>
    <w:rPr>
      <w:rFonts w:ascii="Courier New" w:eastAsia="Times New Roman" w:hAnsi="Courier New" w:cs="Times New Roman"/>
      <w:i/>
      <w:szCs w:val="20"/>
      <w:lang w:eastAsia="en-US"/>
    </w:rPr>
  </w:style>
  <w:style w:type="paragraph" w:customStyle="1" w:styleId="HeadingBase">
    <w:name w:val="Heading Base"/>
    <w:rsid w:val="002D4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E06"/>
    <w:pPr>
      <w:tabs>
        <w:tab w:val="right" w:leader="dot" w:pos="9072"/>
      </w:tabs>
      <w:ind w:left="567"/>
    </w:pPr>
    <w:rPr>
      <w:szCs w:val="22"/>
    </w:rPr>
  </w:style>
  <w:style w:type="paragraph" w:customStyle="1" w:styleId="TOCBase">
    <w:name w:val="TOC Base"/>
    <w:rsid w:val="002D4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E06"/>
    <w:pPr>
      <w:tabs>
        <w:tab w:val="right" w:leader="dot" w:pos="9072"/>
      </w:tabs>
      <w:spacing w:before="40" w:after="40"/>
      <w:ind w:left="284"/>
    </w:pPr>
    <w:rPr>
      <w:rFonts w:ascii="Times New Roman" w:hAnsi="Times New Roman"/>
    </w:rPr>
  </w:style>
  <w:style w:type="paragraph" w:styleId="TOC1">
    <w:name w:val="toc 1"/>
    <w:basedOn w:val="TOCBase"/>
    <w:next w:val="Normal"/>
    <w:rsid w:val="002D4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E06"/>
    <w:rPr>
      <w:rFonts w:ascii="Times New Roman" w:eastAsia="Times New Roman" w:hAnsi="Times New Roman" w:cs="Times New Roman"/>
      <w:sz w:val="16"/>
      <w:lang w:eastAsia="en-US"/>
    </w:rPr>
  </w:style>
  <w:style w:type="paragraph" w:styleId="Title">
    <w:name w:val="Title"/>
    <w:basedOn w:val="HeadingBase"/>
    <w:link w:val="TitleChar"/>
    <w:qFormat/>
    <w:rsid w:val="002D4E06"/>
    <w:pPr>
      <w:spacing w:before="5040"/>
      <w:jc w:val="center"/>
    </w:pPr>
    <w:rPr>
      <w:sz w:val="48"/>
      <w:szCs w:val="72"/>
      <w:lang w:val="en-US"/>
    </w:rPr>
  </w:style>
  <w:style w:type="character" w:customStyle="1" w:styleId="TitleChar">
    <w:name w:val="Title Char"/>
    <w:basedOn w:val="DefaultParagraphFont"/>
    <w:link w:val="Title"/>
    <w:rsid w:val="002D4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E06"/>
    <w:pPr>
      <w:tabs>
        <w:tab w:val="left" w:pos="3600"/>
        <w:tab w:val="left" w:pos="3958"/>
      </w:tabs>
    </w:pPr>
  </w:style>
  <w:style w:type="paragraph" w:customStyle="1" w:styleId="Note">
    <w:name w:val="Note"/>
    <w:basedOn w:val="BodyText"/>
    <w:rsid w:val="002D4E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4E06"/>
    <w:rPr>
      <w:b/>
      <w:spacing w:val="0"/>
    </w:rPr>
  </w:style>
  <w:style w:type="paragraph" w:customStyle="1" w:styleId="SuperTitle">
    <w:name w:val="SuperTitle"/>
    <w:basedOn w:val="Title"/>
    <w:rsid w:val="002D4E06"/>
    <w:pPr>
      <w:framePr w:wrap="auto" w:hAnchor="text" w:y="6049"/>
    </w:pPr>
    <w:rPr>
      <w:color w:val="000000"/>
      <w:sz w:val="40"/>
    </w:rPr>
  </w:style>
  <w:style w:type="paragraph" w:customStyle="1" w:styleId="TOCTitle">
    <w:name w:val="TOCTitle"/>
    <w:basedOn w:val="Heading1"/>
    <w:rsid w:val="002D4E06"/>
    <w:pPr>
      <w:spacing w:after="240"/>
      <w:jc w:val="center"/>
      <w:outlineLvl w:val="9"/>
    </w:pPr>
    <w:rPr>
      <w:caps/>
    </w:rPr>
  </w:style>
  <w:style w:type="paragraph" w:customStyle="1" w:styleId="Version">
    <w:name w:val="Version"/>
    <w:rsid w:val="002D4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E06"/>
    <w:pPr>
      <w:numPr>
        <w:numId w:val="12"/>
      </w:numPr>
      <w:tabs>
        <w:tab w:val="clear" w:pos="680"/>
      </w:tabs>
    </w:pPr>
  </w:style>
  <w:style w:type="paragraph" w:styleId="Index1">
    <w:name w:val="index 1"/>
    <w:basedOn w:val="Normal"/>
    <w:next w:val="Normal"/>
    <w:semiHidden/>
    <w:rsid w:val="002D4E06"/>
    <w:pPr>
      <w:keepNext w:val="0"/>
      <w:tabs>
        <w:tab w:val="right" w:pos="4176"/>
      </w:tabs>
      <w:ind w:left="198" w:hanging="198"/>
    </w:pPr>
    <w:rPr>
      <w:rFonts w:ascii="Garamond" w:hAnsi="Garamond"/>
    </w:rPr>
  </w:style>
  <w:style w:type="paragraph" w:styleId="IndexHeading">
    <w:name w:val="index heading"/>
    <w:basedOn w:val="Normal"/>
    <w:next w:val="Index1"/>
    <w:semiHidden/>
    <w:rsid w:val="002D4E06"/>
    <w:pPr>
      <w:spacing w:before="120" w:after="120"/>
    </w:pPr>
    <w:rPr>
      <w:rFonts w:ascii="Arial" w:hAnsi="Arial"/>
      <w:b/>
      <w:color w:val="918585"/>
      <w:sz w:val="24"/>
    </w:rPr>
  </w:style>
  <w:style w:type="paragraph" w:styleId="Header">
    <w:name w:val="header"/>
    <w:basedOn w:val="Normal"/>
    <w:link w:val="HeaderChar"/>
    <w:rsid w:val="002D4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E06"/>
    <w:rPr>
      <w:rFonts w:ascii="Times New Roman" w:eastAsia="Times New Roman" w:hAnsi="Times New Roman" w:cs="Times New Roman"/>
      <w:sz w:val="16"/>
      <w:szCs w:val="20"/>
      <w:lang w:val="en-GB" w:eastAsia="en-US"/>
    </w:rPr>
  </w:style>
  <w:style w:type="paragraph" w:customStyle="1" w:styleId="Chapter">
    <w:name w:val="Chapter"/>
    <w:basedOn w:val="Normal"/>
    <w:rsid w:val="002D4E06"/>
    <w:pPr>
      <w:spacing w:before="240"/>
    </w:pPr>
    <w:rPr>
      <w:rFonts w:ascii="Times New Roman" w:hAnsi="Times New Roman"/>
      <w:smallCaps/>
      <w:spacing w:val="80"/>
      <w:sz w:val="28"/>
    </w:rPr>
  </w:style>
  <w:style w:type="paragraph" w:customStyle="1" w:styleId="InChapter">
    <w:name w:val="InChapter"/>
    <w:basedOn w:val="Heading3"/>
    <w:rsid w:val="002D4E06"/>
    <w:pPr>
      <w:spacing w:after="240"/>
      <w:outlineLvl w:val="9"/>
    </w:pPr>
    <w:rPr>
      <w:noProof/>
    </w:rPr>
  </w:style>
  <w:style w:type="paragraph" w:styleId="Index2">
    <w:name w:val="index 2"/>
    <w:basedOn w:val="Normal"/>
    <w:next w:val="Normal"/>
    <w:semiHidden/>
    <w:rsid w:val="002D4E06"/>
    <w:pPr>
      <w:tabs>
        <w:tab w:val="right" w:pos="4176"/>
      </w:tabs>
      <w:ind w:left="568" w:hanging="284"/>
    </w:pPr>
    <w:rPr>
      <w:rFonts w:ascii="Garamond" w:hAnsi="Garamond"/>
    </w:rPr>
  </w:style>
  <w:style w:type="paragraph" w:customStyle="1" w:styleId="Byline">
    <w:name w:val="Byline"/>
    <w:rsid w:val="002D4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E06"/>
    <w:pPr>
      <w:tabs>
        <w:tab w:val="clear" w:pos="3600"/>
        <w:tab w:val="clear" w:pos="3958"/>
      </w:tabs>
      <w:jc w:val="right"/>
    </w:pPr>
  </w:style>
  <w:style w:type="paragraph" w:styleId="Caption">
    <w:name w:val="caption"/>
    <w:basedOn w:val="BodyText"/>
    <w:next w:val="Normal"/>
    <w:qFormat/>
    <w:rsid w:val="002D4E06"/>
    <w:pPr>
      <w:framePr w:w="2268" w:hSpace="181" w:vSpace="181" w:wrap="around" w:vAnchor="text" w:hAnchor="page" w:x="1135" w:y="285" w:anchorLock="1"/>
    </w:pPr>
    <w:rPr>
      <w:i/>
    </w:rPr>
  </w:style>
  <w:style w:type="paragraph" w:customStyle="1" w:styleId="MiniTOCTitle">
    <w:name w:val="MiniTOCTitle"/>
    <w:basedOn w:val="Heading4"/>
    <w:rsid w:val="002D4E06"/>
    <w:pPr>
      <w:spacing w:before="240"/>
      <w:outlineLvl w:val="9"/>
    </w:pPr>
    <w:rPr>
      <w:noProof/>
      <w:sz w:val="24"/>
    </w:rPr>
  </w:style>
  <w:style w:type="paragraph" w:customStyle="1" w:styleId="MiniTOCItem">
    <w:name w:val="MiniTOCItem"/>
    <w:basedOn w:val="ListBullet"/>
    <w:rsid w:val="002D4E06"/>
    <w:pPr>
      <w:numPr>
        <w:numId w:val="0"/>
      </w:numPr>
      <w:tabs>
        <w:tab w:val="right" w:leader="dot" w:pos="6521"/>
      </w:tabs>
      <w:spacing w:before="0" w:after="0"/>
    </w:pPr>
  </w:style>
  <w:style w:type="paragraph" w:customStyle="1" w:styleId="TOFTitle">
    <w:name w:val="TOFTitle"/>
    <w:basedOn w:val="TOCTitle"/>
    <w:rsid w:val="002D4E06"/>
  </w:style>
  <w:style w:type="paragraph" w:styleId="TableofFigures">
    <w:name w:val="table of figures"/>
    <w:basedOn w:val="Normal"/>
    <w:next w:val="Normal"/>
    <w:semiHidden/>
    <w:rsid w:val="002D4E06"/>
    <w:pPr>
      <w:tabs>
        <w:tab w:val="right" w:leader="dot" w:pos="9072"/>
      </w:tabs>
      <w:ind w:left="970" w:hanging="403"/>
    </w:pPr>
    <w:rPr>
      <w:rFonts w:ascii="Times New Roman" w:hAnsi="Times New Roman"/>
      <w:b/>
    </w:rPr>
  </w:style>
  <w:style w:type="paragraph" w:styleId="ListNumber">
    <w:name w:val="List Number"/>
    <w:basedOn w:val="List"/>
    <w:rsid w:val="002D4E06"/>
    <w:pPr>
      <w:numPr>
        <w:numId w:val="14"/>
      </w:numPr>
      <w:tabs>
        <w:tab w:val="clear" w:pos="340"/>
      </w:tabs>
    </w:pPr>
  </w:style>
  <w:style w:type="character" w:customStyle="1" w:styleId="WingdingSymbols">
    <w:name w:val="Wingding Symbols"/>
    <w:rsid w:val="002D4E06"/>
    <w:rPr>
      <w:rFonts w:ascii="Wingdings" w:hAnsi="Wingdings"/>
    </w:rPr>
  </w:style>
  <w:style w:type="paragraph" w:customStyle="1" w:styleId="TableHeading">
    <w:name w:val="Table Heading"/>
    <w:basedOn w:val="HeadingBase"/>
    <w:rsid w:val="002D4E06"/>
    <w:pPr>
      <w:keepLines/>
      <w:pBdr>
        <w:bottom w:val="single" w:sz="6" w:space="1" w:color="918585"/>
      </w:pBdr>
      <w:spacing w:before="240"/>
    </w:pPr>
  </w:style>
  <w:style w:type="character" w:customStyle="1" w:styleId="HotSpot">
    <w:name w:val="HotSpot"/>
    <w:rsid w:val="002D4E06"/>
    <w:rPr>
      <w:color w:val="0033CC"/>
      <w:u w:val="none"/>
    </w:rPr>
  </w:style>
  <w:style w:type="paragraph" w:customStyle="1" w:styleId="BodyTextRight">
    <w:name w:val="Body Text Right"/>
    <w:basedOn w:val="BodyText"/>
    <w:rsid w:val="002D4E06"/>
    <w:pPr>
      <w:spacing w:before="0" w:after="0"/>
      <w:jc w:val="right"/>
    </w:pPr>
  </w:style>
  <w:style w:type="paragraph" w:styleId="Index3">
    <w:name w:val="index 3"/>
    <w:basedOn w:val="ListNumber2"/>
    <w:next w:val="Normal"/>
    <w:semiHidden/>
    <w:rsid w:val="002D4E06"/>
    <w:pPr>
      <w:numPr>
        <w:numId w:val="0"/>
      </w:numPr>
      <w:tabs>
        <w:tab w:val="right" w:leader="dot" w:pos="4176"/>
      </w:tabs>
    </w:pPr>
  </w:style>
  <w:style w:type="paragraph" w:styleId="ListNumber2">
    <w:name w:val="List Number 2"/>
    <w:basedOn w:val="List2"/>
    <w:rsid w:val="002D4E06"/>
    <w:pPr>
      <w:numPr>
        <w:numId w:val="9"/>
      </w:numPr>
      <w:tabs>
        <w:tab w:val="clear" w:pos="1060"/>
      </w:tabs>
    </w:pPr>
  </w:style>
  <w:style w:type="paragraph" w:customStyle="1" w:styleId="MarginNote">
    <w:name w:val="Margin Note"/>
    <w:basedOn w:val="BodyText"/>
    <w:rsid w:val="002D4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E06"/>
    <w:rPr>
      <w:sz w:val="32"/>
    </w:rPr>
  </w:style>
  <w:style w:type="paragraph" w:customStyle="1" w:styleId="HeadingProcedure">
    <w:name w:val="Heading Procedure"/>
    <w:basedOn w:val="HeadingBase"/>
    <w:next w:val="Normal"/>
    <w:rsid w:val="002D4E06"/>
    <w:pPr>
      <w:tabs>
        <w:tab w:val="left" w:pos="0"/>
      </w:tabs>
      <w:spacing w:before="120" w:after="60"/>
    </w:pPr>
    <w:rPr>
      <w:i/>
      <w:color w:val="918585"/>
      <w:sz w:val="22"/>
    </w:rPr>
  </w:style>
  <w:style w:type="paragraph" w:customStyle="1" w:styleId="TableBodyText">
    <w:name w:val="Table Body Text"/>
    <w:basedOn w:val="BodyText"/>
    <w:rsid w:val="002D4E06"/>
    <w:pPr>
      <w:spacing w:before="60" w:after="60"/>
    </w:pPr>
  </w:style>
  <w:style w:type="paragraph" w:styleId="ListContinue">
    <w:name w:val="List Continue"/>
    <w:basedOn w:val="List"/>
    <w:rsid w:val="002D4E06"/>
    <w:pPr>
      <w:ind w:firstLine="0"/>
    </w:pPr>
  </w:style>
  <w:style w:type="paragraph" w:customStyle="1" w:styleId="ListNote">
    <w:name w:val="List Note"/>
    <w:basedOn w:val="List"/>
    <w:rsid w:val="002D4E06"/>
    <w:pPr>
      <w:pBdr>
        <w:top w:val="single" w:sz="6" w:space="2" w:color="918585"/>
        <w:bottom w:val="single" w:sz="6" w:space="2" w:color="918585"/>
      </w:pBdr>
      <w:tabs>
        <w:tab w:val="left" w:pos="1021"/>
      </w:tabs>
      <w:ind w:firstLine="0"/>
    </w:pPr>
  </w:style>
  <w:style w:type="paragraph" w:customStyle="1" w:styleId="Warning">
    <w:name w:val="Warning"/>
    <w:basedOn w:val="BodyText"/>
    <w:rsid w:val="002D4E06"/>
    <w:pPr>
      <w:shd w:val="clear" w:color="auto" w:fill="D9D9D9"/>
      <w:tabs>
        <w:tab w:val="left" w:pos="992"/>
      </w:tabs>
      <w:ind w:left="119" w:right="119"/>
    </w:pPr>
    <w:rPr>
      <w:sz w:val="20"/>
    </w:rPr>
  </w:style>
  <w:style w:type="paragraph" w:customStyle="1" w:styleId="MarginIcons">
    <w:name w:val="Margin Icons"/>
    <w:basedOn w:val="BodyText"/>
    <w:rsid w:val="002D4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E06"/>
    <w:rPr>
      <w:rFonts w:ascii="Courier New" w:hAnsi="Courier New"/>
    </w:rPr>
  </w:style>
  <w:style w:type="paragraph" w:customStyle="1" w:styleId="NoteBullet">
    <w:name w:val="Note Bullet"/>
    <w:basedOn w:val="Note"/>
    <w:rsid w:val="002D4E06"/>
    <w:pPr>
      <w:tabs>
        <w:tab w:val="clear" w:pos="680"/>
      </w:tabs>
      <w:spacing w:before="60" w:after="60"/>
    </w:pPr>
  </w:style>
  <w:style w:type="paragraph" w:customStyle="1" w:styleId="SubHeading2">
    <w:name w:val="SubHeading2"/>
    <w:basedOn w:val="HeadingBase"/>
    <w:rsid w:val="002D4E06"/>
    <w:pPr>
      <w:spacing w:before="240" w:after="60"/>
    </w:pPr>
    <w:rPr>
      <w:sz w:val="20"/>
    </w:rPr>
  </w:style>
  <w:style w:type="paragraph" w:customStyle="1" w:styleId="SubHeading1">
    <w:name w:val="SubHeading1"/>
    <w:basedOn w:val="HeadingBase"/>
    <w:rsid w:val="002D4E06"/>
    <w:pPr>
      <w:spacing w:before="240" w:after="60"/>
    </w:pPr>
    <w:rPr>
      <w:color w:val="918585"/>
      <w:sz w:val="22"/>
    </w:rPr>
  </w:style>
  <w:style w:type="paragraph" w:customStyle="1" w:styleId="SideHeading">
    <w:name w:val="Side Heading"/>
    <w:basedOn w:val="HeadingBase"/>
    <w:rsid w:val="002D4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E06"/>
    <w:pPr>
      <w:numPr>
        <w:numId w:val="10"/>
      </w:numPr>
    </w:pPr>
  </w:style>
  <w:style w:type="paragraph" w:styleId="PlainText">
    <w:name w:val="Plain Text"/>
    <w:basedOn w:val="Normal"/>
    <w:link w:val="PlainTextChar"/>
    <w:rsid w:val="002D4E06"/>
    <w:rPr>
      <w:sz w:val="20"/>
    </w:rPr>
  </w:style>
  <w:style w:type="character" w:customStyle="1" w:styleId="PlainTextChar">
    <w:name w:val="Plain Text Char"/>
    <w:basedOn w:val="DefaultParagraphFont"/>
    <w:link w:val="PlainText"/>
    <w:rsid w:val="002D4E06"/>
    <w:rPr>
      <w:rFonts w:ascii="Courier New" w:eastAsia="Times New Roman" w:hAnsi="Courier New" w:cs="Times New Roman"/>
      <w:sz w:val="20"/>
      <w:szCs w:val="20"/>
      <w:lang w:eastAsia="en-US"/>
    </w:rPr>
  </w:style>
  <w:style w:type="character" w:customStyle="1" w:styleId="MenuOption">
    <w:name w:val="Menu Option"/>
    <w:basedOn w:val="DefaultParagraphFont"/>
    <w:rsid w:val="002D4E06"/>
    <w:rPr>
      <w:b/>
      <w:smallCaps/>
    </w:rPr>
  </w:style>
  <w:style w:type="paragraph" w:customStyle="1" w:styleId="TableListNumber">
    <w:name w:val="Table List Number"/>
    <w:basedOn w:val="ListNumber"/>
    <w:rsid w:val="002D4E06"/>
    <w:pPr>
      <w:numPr>
        <w:numId w:val="0"/>
      </w:numPr>
    </w:pPr>
  </w:style>
  <w:style w:type="paragraph" w:styleId="TOC4">
    <w:name w:val="toc 4"/>
    <w:basedOn w:val="TOCBase"/>
    <w:next w:val="Normal"/>
    <w:semiHidden/>
    <w:rsid w:val="002D4E06"/>
    <w:pPr>
      <w:tabs>
        <w:tab w:val="right" w:leader="dot" w:pos="9071"/>
      </w:tabs>
      <w:ind w:left="1701"/>
    </w:pPr>
  </w:style>
  <w:style w:type="paragraph" w:customStyle="1" w:styleId="ListAlpha">
    <w:name w:val="List Alpha"/>
    <w:basedOn w:val="List"/>
    <w:rsid w:val="002D4E06"/>
    <w:pPr>
      <w:numPr>
        <w:numId w:val="8"/>
      </w:numPr>
    </w:pPr>
  </w:style>
  <w:style w:type="paragraph" w:customStyle="1" w:styleId="ListAlpha2">
    <w:name w:val="List Alpha 2"/>
    <w:basedOn w:val="List2"/>
    <w:rsid w:val="002D4E06"/>
    <w:pPr>
      <w:numPr>
        <w:numId w:val="7"/>
      </w:numPr>
    </w:pPr>
  </w:style>
  <w:style w:type="paragraph" w:styleId="List2">
    <w:name w:val="List 2"/>
    <w:basedOn w:val="BodyText"/>
    <w:rsid w:val="002D4E06"/>
    <w:pPr>
      <w:tabs>
        <w:tab w:val="left" w:pos="680"/>
      </w:tabs>
      <w:spacing w:before="60" w:after="60"/>
      <w:ind w:left="680" w:hanging="340"/>
    </w:pPr>
  </w:style>
  <w:style w:type="paragraph" w:styleId="List3">
    <w:name w:val="List 3"/>
    <w:basedOn w:val="BodyText"/>
    <w:rsid w:val="002D4E06"/>
    <w:pPr>
      <w:tabs>
        <w:tab w:val="left" w:pos="1021"/>
      </w:tabs>
      <w:spacing w:before="60" w:after="60"/>
      <w:ind w:left="1020" w:hanging="340"/>
    </w:pPr>
  </w:style>
  <w:style w:type="paragraph" w:styleId="List4">
    <w:name w:val="List 4"/>
    <w:basedOn w:val="BodyText"/>
    <w:rsid w:val="002D4E06"/>
    <w:pPr>
      <w:tabs>
        <w:tab w:val="left" w:pos="1361"/>
      </w:tabs>
      <w:spacing w:before="60" w:after="60"/>
      <w:ind w:left="1361" w:hanging="340"/>
    </w:pPr>
  </w:style>
  <w:style w:type="paragraph" w:styleId="List5">
    <w:name w:val="List 5"/>
    <w:basedOn w:val="BodyText"/>
    <w:rsid w:val="002D4E06"/>
    <w:pPr>
      <w:tabs>
        <w:tab w:val="left" w:pos="1701"/>
      </w:tabs>
      <w:spacing w:before="60" w:after="60"/>
      <w:ind w:left="1701" w:hanging="340"/>
    </w:pPr>
  </w:style>
  <w:style w:type="paragraph" w:styleId="ListBullet3">
    <w:name w:val="List Bullet 3"/>
    <w:basedOn w:val="List3"/>
    <w:rsid w:val="002D4E06"/>
    <w:pPr>
      <w:numPr>
        <w:numId w:val="13"/>
      </w:numPr>
      <w:tabs>
        <w:tab w:val="clear" w:pos="1021"/>
      </w:tabs>
      <w:ind w:left="1037" w:hanging="357"/>
    </w:pPr>
  </w:style>
  <w:style w:type="paragraph" w:styleId="ListBullet4">
    <w:name w:val="List Bullet 4"/>
    <w:basedOn w:val="List4"/>
    <w:rsid w:val="002D4E06"/>
    <w:pPr>
      <w:numPr>
        <w:numId w:val="2"/>
      </w:numPr>
      <w:tabs>
        <w:tab w:val="clear" w:pos="1361"/>
      </w:tabs>
    </w:pPr>
  </w:style>
  <w:style w:type="paragraph" w:styleId="ListBullet5">
    <w:name w:val="List Bullet 5"/>
    <w:basedOn w:val="List5"/>
    <w:rsid w:val="002D4E06"/>
    <w:pPr>
      <w:numPr>
        <w:numId w:val="3"/>
      </w:numPr>
    </w:pPr>
  </w:style>
  <w:style w:type="paragraph" w:styleId="ListContinue2">
    <w:name w:val="List Continue 2"/>
    <w:basedOn w:val="List2"/>
    <w:rsid w:val="002D4E06"/>
    <w:pPr>
      <w:ind w:firstLine="0"/>
    </w:pPr>
  </w:style>
  <w:style w:type="paragraph" w:styleId="ListContinue3">
    <w:name w:val="List Continue 3"/>
    <w:basedOn w:val="List3"/>
    <w:rsid w:val="002D4E06"/>
    <w:pPr>
      <w:ind w:left="1021" w:firstLine="0"/>
    </w:pPr>
  </w:style>
  <w:style w:type="paragraph" w:styleId="ListContinue4">
    <w:name w:val="List Continue 4"/>
    <w:basedOn w:val="List4"/>
    <w:rsid w:val="002D4E06"/>
    <w:pPr>
      <w:ind w:firstLine="0"/>
    </w:pPr>
  </w:style>
  <w:style w:type="paragraph" w:styleId="ListContinue5">
    <w:name w:val="List Continue 5"/>
    <w:basedOn w:val="List5"/>
    <w:rsid w:val="002D4E06"/>
    <w:pPr>
      <w:ind w:firstLine="0"/>
    </w:pPr>
  </w:style>
  <w:style w:type="paragraph" w:styleId="ListNumber3">
    <w:name w:val="List Number 3"/>
    <w:basedOn w:val="List3"/>
    <w:rsid w:val="002D4E06"/>
    <w:pPr>
      <w:numPr>
        <w:numId w:val="4"/>
      </w:numPr>
    </w:pPr>
  </w:style>
  <w:style w:type="paragraph" w:styleId="ListNumber4">
    <w:name w:val="List Number 4"/>
    <w:basedOn w:val="List4"/>
    <w:rsid w:val="002D4E06"/>
    <w:pPr>
      <w:numPr>
        <w:numId w:val="5"/>
      </w:numPr>
    </w:pPr>
  </w:style>
  <w:style w:type="paragraph" w:styleId="ListNumber5">
    <w:name w:val="List Number 5"/>
    <w:basedOn w:val="List5"/>
    <w:rsid w:val="002D4E06"/>
    <w:pPr>
      <w:numPr>
        <w:numId w:val="6"/>
      </w:numPr>
    </w:pPr>
  </w:style>
  <w:style w:type="paragraph" w:styleId="BlockText">
    <w:name w:val="Block Text"/>
    <w:basedOn w:val="Normal"/>
    <w:rsid w:val="002D4E06"/>
    <w:pPr>
      <w:spacing w:after="120"/>
      <w:ind w:left="1440" w:right="1440"/>
    </w:pPr>
  </w:style>
  <w:style w:type="character" w:customStyle="1" w:styleId="Subscript">
    <w:name w:val="Subscript"/>
    <w:basedOn w:val="DefaultParagraphFont"/>
    <w:rsid w:val="002D4E06"/>
    <w:rPr>
      <w:sz w:val="16"/>
      <w:vertAlign w:val="subscript"/>
    </w:rPr>
  </w:style>
  <w:style w:type="character" w:customStyle="1" w:styleId="Superscript">
    <w:name w:val="Superscript"/>
    <w:basedOn w:val="DefaultParagraphFont"/>
    <w:rsid w:val="002D4E06"/>
    <w:rPr>
      <w:sz w:val="16"/>
      <w:vertAlign w:val="superscript"/>
    </w:rPr>
  </w:style>
  <w:style w:type="character" w:customStyle="1" w:styleId="Symbols">
    <w:name w:val="Symbols"/>
    <w:basedOn w:val="DefaultParagraphFont"/>
    <w:rsid w:val="002D4E06"/>
    <w:rPr>
      <w:rFonts w:ascii="Symbol" w:hAnsi="Symbol"/>
    </w:rPr>
  </w:style>
  <w:style w:type="character" w:customStyle="1" w:styleId="MenuOptions">
    <w:name w:val="Menu Options"/>
    <w:basedOn w:val="DefaultParagraphFont"/>
    <w:rsid w:val="002D4E06"/>
    <w:rPr>
      <w:rFonts w:ascii="Arial Narrow" w:hAnsi="Arial Narrow"/>
      <w:smallCaps/>
    </w:rPr>
  </w:style>
  <w:style w:type="character" w:customStyle="1" w:styleId="Buttons">
    <w:name w:val="Buttons"/>
    <w:basedOn w:val="DefaultParagraphFont"/>
    <w:rsid w:val="002D4E06"/>
    <w:rPr>
      <w:b/>
    </w:rPr>
  </w:style>
  <w:style w:type="character" w:customStyle="1" w:styleId="Underlined">
    <w:name w:val="Underlined"/>
    <w:basedOn w:val="DefaultParagraphFont"/>
    <w:rsid w:val="002D4E06"/>
    <w:rPr>
      <w:u w:val="single"/>
    </w:rPr>
  </w:style>
  <w:style w:type="paragraph" w:customStyle="1" w:styleId="TableBodyTextRight">
    <w:name w:val="Table Body Text Right"/>
    <w:basedOn w:val="TableBodyText"/>
    <w:rsid w:val="002D4E06"/>
    <w:pPr>
      <w:widowControl w:val="0"/>
      <w:autoSpaceDE w:val="0"/>
      <w:autoSpaceDN w:val="0"/>
      <w:adjustRightInd w:val="0"/>
      <w:jc w:val="right"/>
    </w:pPr>
    <w:rPr>
      <w:rFonts w:cs="Arial"/>
      <w:szCs w:val="18"/>
    </w:rPr>
  </w:style>
  <w:style w:type="paragraph" w:customStyle="1" w:styleId="CopyrightText">
    <w:name w:val="Copyright Text"/>
    <w:basedOn w:val="BodyText"/>
    <w:rsid w:val="002D4E06"/>
    <w:rPr>
      <w:sz w:val="18"/>
    </w:rPr>
  </w:style>
  <w:style w:type="paragraph" w:customStyle="1" w:styleId="BodySmallRight">
    <w:name w:val="Body Small Right"/>
    <w:basedOn w:val="BodyTextRight"/>
    <w:rsid w:val="002D4E06"/>
    <w:rPr>
      <w:sz w:val="18"/>
      <w:szCs w:val="18"/>
    </w:rPr>
  </w:style>
  <w:style w:type="paragraph" w:customStyle="1" w:styleId="MarginEdition">
    <w:name w:val="Margin Edition"/>
    <w:basedOn w:val="MarginNote"/>
    <w:rsid w:val="002D4E06"/>
    <w:pPr>
      <w:spacing w:before="0" w:after="0"/>
    </w:pPr>
    <w:rPr>
      <w:rFonts w:ascii="Times New Roman" w:hAnsi="Times New Roman"/>
      <w:color w:val="999999"/>
    </w:rPr>
  </w:style>
  <w:style w:type="paragraph" w:customStyle="1" w:styleId="Spacer">
    <w:name w:val="Spacer"/>
    <w:basedOn w:val="Normal"/>
    <w:rsid w:val="002D4E06"/>
    <w:rPr>
      <w:sz w:val="2"/>
      <w:szCs w:val="2"/>
    </w:rPr>
  </w:style>
  <w:style w:type="character" w:customStyle="1" w:styleId="Small">
    <w:name w:val="Small"/>
    <w:basedOn w:val="DefaultParagraphFont"/>
    <w:rsid w:val="002D4E06"/>
    <w:rPr>
      <w:sz w:val="16"/>
    </w:rPr>
  </w:style>
  <w:style w:type="paragraph" w:customStyle="1" w:styleId="WideTable">
    <w:name w:val="Wide Table"/>
    <w:basedOn w:val="Normal"/>
    <w:rsid w:val="002D4E06"/>
    <w:pPr>
      <w:ind w:left="-1418"/>
    </w:pPr>
    <w:rPr>
      <w:sz w:val="2"/>
      <w:szCs w:val="2"/>
    </w:rPr>
  </w:style>
  <w:style w:type="character" w:styleId="PageNumber">
    <w:name w:val="page number"/>
    <w:basedOn w:val="DefaultParagraphFont"/>
    <w:rsid w:val="002D4E06"/>
  </w:style>
  <w:style w:type="paragraph" w:styleId="Quote">
    <w:name w:val="Quote"/>
    <w:basedOn w:val="Heading1"/>
    <w:link w:val="QuoteChar"/>
    <w:qFormat/>
    <w:rsid w:val="002D4E06"/>
    <w:rPr>
      <w:b w:val="0"/>
      <w:sz w:val="72"/>
      <w:szCs w:val="72"/>
      <w:lang w:val="en-NZ"/>
    </w:rPr>
  </w:style>
  <w:style w:type="character" w:customStyle="1" w:styleId="QuoteChar">
    <w:name w:val="Quote Char"/>
    <w:basedOn w:val="DefaultParagraphFont"/>
    <w:link w:val="Quote"/>
    <w:rsid w:val="002D4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E06"/>
    <w:pPr>
      <w:pageBreakBefore/>
    </w:pPr>
  </w:style>
  <w:style w:type="paragraph" w:customStyle="1" w:styleId="Border">
    <w:name w:val="Border"/>
    <w:basedOn w:val="Normal"/>
    <w:qFormat/>
    <w:rsid w:val="002D4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E06"/>
    <w:rPr>
      <w:b/>
      <w:bCs/>
      <w:i/>
      <w:iCs/>
      <w:color w:val="auto"/>
    </w:rPr>
  </w:style>
  <w:style w:type="paragraph" w:styleId="IntenseQuote">
    <w:name w:val="Intense Quote"/>
    <w:basedOn w:val="Normal"/>
    <w:next w:val="Normal"/>
    <w:link w:val="IntenseQuoteChar"/>
    <w:uiPriority w:val="30"/>
    <w:qFormat/>
    <w:rsid w:val="002D4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E06"/>
    <w:rPr>
      <w:smallCaps/>
      <w:color w:val="auto"/>
      <w:u w:val="single"/>
    </w:rPr>
  </w:style>
  <w:style w:type="character" w:styleId="IntenseReference">
    <w:name w:val="Intense Reference"/>
    <w:basedOn w:val="DefaultParagraphFont"/>
    <w:uiPriority w:val="32"/>
    <w:qFormat/>
    <w:rsid w:val="002D4E06"/>
    <w:rPr>
      <w:b/>
      <w:bCs/>
      <w:smallCaps/>
      <w:color w:val="auto"/>
      <w:spacing w:val="5"/>
      <w:u w:val="single"/>
    </w:rPr>
  </w:style>
  <w:style w:type="paragraph" w:customStyle="1" w:styleId="2ColumnHeading">
    <w:name w:val="2Column Heading"/>
    <w:basedOn w:val="BodyText"/>
    <w:qFormat/>
    <w:rsid w:val="002D4E06"/>
    <w:pPr>
      <w:spacing w:after="60"/>
      <w:ind w:left="-2268"/>
    </w:pPr>
    <w:rPr>
      <w:b/>
    </w:rPr>
  </w:style>
  <w:style w:type="paragraph" w:customStyle="1" w:styleId="Heading1TOC">
    <w:name w:val="Heading1 TOC"/>
    <w:basedOn w:val="Normal"/>
    <w:qFormat/>
    <w:rsid w:val="002D4E06"/>
    <w:pPr>
      <w:spacing w:before="240" w:after="120"/>
    </w:pPr>
    <w:rPr>
      <w:rFonts w:ascii="Times New Roman" w:hAnsi="Times New Roman"/>
      <w:b/>
      <w:sz w:val="32"/>
    </w:rPr>
  </w:style>
  <w:style w:type="paragraph" w:customStyle="1" w:styleId="Heading2TOC">
    <w:name w:val="Heading2 TOC"/>
    <w:basedOn w:val="Normal"/>
    <w:qFormat/>
    <w:rsid w:val="002D4E06"/>
    <w:pPr>
      <w:spacing w:before="240" w:after="60"/>
    </w:pPr>
    <w:rPr>
      <w:rFonts w:ascii="Times New Roman" w:hAnsi="Times New Roman"/>
      <w:b/>
      <w:sz w:val="28"/>
    </w:rPr>
  </w:style>
  <w:style w:type="character" w:customStyle="1" w:styleId="Underline">
    <w:name w:val="Underline"/>
    <w:basedOn w:val="DefaultParagraphFont"/>
    <w:qFormat/>
    <w:rsid w:val="002D4E06"/>
    <w:rPr>
      <w:u w:val="single"/>
    </w:rPr>
  </w:style>
  <w:style w:type="character" w:customStyle="1" w:styleId="BoldandItalics">
    <w:name w:val="Bold and Italics"/>
    <w:qFormat/>
    <w:rsid w:val="002D4E06"/>
    <w:rPr>
      <w:b/>
      <w:i/>
      <w:u w:val="none"/>
    </w:rPr>
  </w:style>
  <w:style w:type="paragraph" w:styleId="BalloonText">
    <w:name w:val="Balloon Text"/>
    <w:basedOn w:val="Normal"/>
    <w:link w:val="BalloonTextChar"/>
    <w:rsid w:val="002D4E06"/>
    <w:rPr>
      <w:rFonts w:ascii="Tahoma" w:hAnsi="Tahoma" w:cs="Tahoma"/>
      <w:sz w:val="16"/>
      <w:szCs w:val="16"/>
    </w:rPr>
  </w:style>
  <w:style w:type="character" w:customStyle="1" w:styleId="BalloonTextChar">
    <w:name w:val="Balloon Text Char"/>
    <w:basedOn w:val="DefaultParagraphFont"/>
    <w:link w:val="BalloonText"/>
    <w:rsid w:val="002D4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E06"/>
    <w:rPr>
      <w:b/>
      <w:color w:val="660033"/>
      <w:spacing w:val="0"/>
    </w:rPr>
  </w:style>
  <w:style w:type="paragraph" w:customStyle="1" w:styleId="Nameditemlist">
    <w:name w:val="Named item list"/>
    <w:basedOn w:val="BodyText"/>
    <w:qFormat/>
    <w:rsid w:val="002D4E06"/>
    <w:pPr>
      <w:tabs>
        <w:tab w:val="left" w:pos="2835"/>
      </w:tabs>
      <w:ind w:left="2835" w:hanging="2835"/>
    </w:pPr>
  </w:style>
  <w:style w:type="paragraph" w:customStyle="1" w:styleId="BodyTextnopadding">
    <w:name w:val="Body Text no padding"/>
    <w:basedOn w:val="BodyText"/>
    <w:qFormat/>
    <w:rsid w:val="002D4E06"/>
    <w:pPr>
      <w:spacing w:before="0" w:after="0"/>
    </w:pPr>
  </w:style>
  <w:style w:type="character" w:styleId="Hyperlink">
    <w:name w:val="Hyperlink"/>
    <w:basedOn w:val="DefaultParagraphFont"/>
    <w:uiPriority w:val="99"/>
    <w:unhideWhenUsed/>
    <w:rsid w:val="00174F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3458</Characters>
  <Application>Microsoft Office Word</Application>
  <DocSecurity>0</DocSecurity>
  <Lines>133</Lines>
  <Paragraphs>76</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AHCPMG508 Develop a system to monitor and evaluate the pest management plan</dc:title>
  <dc:subject>Approved</dc:subject>
  <dc:creator>Skills Insight</dc:creator>
  <cp:keywords>Release: 2</cp:keywords>
  <dc:description>Review Date: 12 April 2008</dc:description>
  <cp:lastModifiedBy>HSD_TPCMSd.prod</cp:lastModifiedBy>
  <cp:revision>3</cp:revision>
  <dcterms:created xsi:type="dcterms:W3CDTF">2025-02-11T06:32:00Z</dcterms:created>
  <dcterms:modified xsi:type="dcterms:W3CDTF">2025-02-11T06:32:00Z</dcterms:modified>
</cp:coreProperties>
</file>