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254" w:rsidP="00A10254">
      <w:pPr>
        <w:pStyle w:val="Title"/>
      </w:pPr>
      <w:r>
        <w:fldChar w:fldCharType="begin"/>
      </w:r>
      <w:r>
        <w:instrText xml:space="preserve"> TITLE   \* MERGEFORMAT </w:instrText>
      </w:r>
      <w:r>
        <w:fldChar w:fldCharType="separate"/>
      </w:r>
      <w:r>
        <w:t>Assessment Requirements for AHCPMG412 Develop a pest management plan</w:t>
      </w:r>
      <w:r>
        <w:fldChar w:fldCharType="end"/>
      </w:r>
    </w:p>
    <w:p w:rsidR="00A10254" w:rsidP="00A10254">
      <w:pPr>
        <w:pStyle w:val="Version"/>
        <w:sectPr w:rsidSect="00B15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54B3" w:rsidP="00B154B3">
      <w:pPr>
        <w:pStyle w:val="SuperHeading"/>
      </w:pPr>
      <w:r w:rsidRPr="00B154B3">
        <w:t>Assessment Requirements for AHCPMG412 Develop a pest management plan</w:t>
      </w:r>
    </w:p>
    <w:p w:rsidR="00000000" w:rsidRPr="00B154B3" w:rsidP="00B154B3">
      <w:pPr>
        <w:pStyle w:val="Heading1"/>
      </w:pPr>
      <w:bookmarkStart w:id="1" w:name="O_988905"/>
      <w:bookmarkEnd w:id="1"/>
      <w:r w:rsidRPr="00B154B3">
        <w:t>Modification History</w:t>
      </w:r>
    </w:p>
    <w:tbl>
      <w:tblPr>
        <w:tblW w:w="9520" w:type="dxa"/>
        <w:tblLayout w:type="fixed"/>
        <w:tblCellMar>
          <w:left w:w="62" w:type="dxa"/>
          <w:right w:w="62" w:type="dxa"/>
        </w:tblCellMar>
        <w:tblLook w:val="0000"/>
      </w:tblPr>
      <w:tblGrid>
        <w:gridCol w:w="2581"/>
        <w:gridCol w:w="6939"/>
      </w:tblGrid>
      <w:tr w:rsidTr="00B154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4B3" w:rsidP="00B154B3">
            <w:pPr>
              <w:pStyle w:val="BodyText"/>
            </w:pPr>
            <w:r w:rsidRPr="00B154B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4B3">
            <w:pPr>
              <w:pStyle w:val="BodyText"/>
              <w:rPr>
                <w:lang w:val="en-NZ"/>
              </w:rPr>
            </w:pPr>
            <w:r w:rsidRPr="00B154B3">
              <w:rPr>
                <w:rStyle w:val="SpecialBold"/>
              </w:rPr>
              <w:t>Comments</w:t>
            </w:r>
          </w:p>
        </w:tc>
      </w:tr>
      <w:tr w:rsidTr="00B154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4B3">
            <w:pPr>
              <w:pStyle w:val="BodyText"/>
              <w:rPr>
                <w:lang w:val="en-NZ"/>
              </w:rPr>
            </w:pPr>
            <w:r w:rsidRPr="00B154B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4B3">
            <w:pPr>
              <w:pStyle w:val="BodyText"/>
              <w:rPr>
                <w:lang w:val="en-NZ"/>
              </w:rPr>
            </w:pPr>
            <w:r w:rsidRPr="00B154B3">
              <w:t>This version released with AHC Agriculture, Horticulture and Conservation and Land Management Training Package Version 3.0.</w:t>
            </w:r>
          </w:p>
        </w:tc>
      </w:tr>
      <w:tr w:rsidTr="00B154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54B3">
            <w:pPr>
              <w:pStyle w:val="BodyText"/>
              <w:rPr>
                <w:lang w:val="en-NZ"/>
              </w:rPr>
            </w:pPr>
            <w:r w:rsidRPr="00B154B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54B3" w:rsidP="00B154B3">
            <w:pPr>
              <w:pStyle w:val="BodyText"/>
            </w:pPr>
            <w:r w:rsidRPr="00B154B3">
              <w:t>This version released with AHC Agriculture, Horticulture and Conservation and Land Management Training Package Version 1.</w:t>
            </w:r>
            <w:r w:rsidRPr="00B154B3">
              <w:t>0.</w:t>
            </w:r>
          </w:p>
        </w:tc>
      </w:tr>
    </w:tbl>
    <w:p w:rsidR="00000000" w:rsidRPr="00B154B3" w:rsidP="00B154B3">
      <w:pPr>
        <w:pStyle w:val="BodyText"/>
      </w:pPr>
    </w:p>
    <w:p w:rsidR="00000000" w:rsidRPr="00B154B3" w:rsidP="00B154B3">
      <w:pPr>
        <w:pStyle w:val="AllowPageBreak"/>
      </w:pPr>
    </w:p>
    <w:p w:rsidR="00000000" w:rsidRPr="00B154B3" w:rsidP="00B154B3">
      <w:pPr>
        <w:pStyle w:val="Heading1"/>
      </w:pPr>
      <w:bookmarkStart w:id="2" w:name="O_988904"/>
      <w:bookmarkEnd w:id="2"/>
      <w:r w:rsidRPr="00B154B3">
        <w:t>Performance Evidence</w:t>
      </w:r>
    </w:p>
    <w:p w:rsidR="00000000" w:rsidRPr="00B154B3" w:rsidP="00A10254">
      <w:pPr>
        <w:pStyle w:val="BodyText"/>
      </w:pPr>
      <w:r w:rsidRPr="00B154B3">
        <w:t>An individual demonstrating competency must satisfy all of the elements and performance criteria in this unit. There must be evidence that on at least one occasion the individual has demonstrated that they have de</w:t>
      </w:r>
      <w:r w:rsidRPr="00B154B3">
        <w:t>veloped a pest management plan, including:</w:t>
      </w:r>
    </w:p>
    <w:p w:rsidR="00000000" w:rsidRPr="00B154B3" w:rsidP="00B154B3">
      <w:pPr>
        <w:pStyle w:val="ListBullet"/>
      </w:pPr>
      <w:r w:rsidRPr="00B154B3">
        <w:t>developed the scope, goals and time frames for a pest management plan</w:t>
      </w:r>
    </w:p>
    <w:p w:rsidR="00000000" w:rsidRPr="00B154B3" w:rsidP="00B154B3">
      <w:pPr>
        <w:pStyle w:val="ListBullet"/>
      </w:pPr>
      <w:r w:rsidRPr="00B154B3">
        <w:t>consulted with stakeholders in the development of the plan</w:t>
      </w:r>
    </w:p>
    <w:p w:rsidR="00000000" w:rsidRPr="00B154B3" w:rsidP="00B154B3">
      <w:pPr>
        <w:pStyle w:val="ListBullet"/>
      </w:pPr>
      <w:r w:rsidRPr="00B154B3">
        <w:t>defined and documented the objectives, roles and responsibilities for the plan</w:t>
      </w:r>
    </w:p>
    <w:p w:rsidR="00000000" w:rsidRPr="00B154B3" w:rsidP="00B154B3">
      <w:pPr>
        <w:pStyle w:val="ListBullet"/>
      </w:pPr>
      <w:r w:rsidRPr="00B154B3">
        <w:t>identified and documented the activities and developed a schedule of critical control points</w:t>
      </w:r>
    </w:p>
    <w:p w:rsidR="00000000" w:rsidRPr="00B154B3" w:rsidP="00B154B3">
      <w:pPr>
        <w:pStyle w:val="ListBullet"/>
      </w:pPr>
      <w:r w:rsidRPr="00B154B3">
        <w:t>conducted a risk assessment for management of community, environment production and health and safety in the workplace  and developed contingency plans</w:t>
      </w:r>
    </w:p>
    <w:p w:rsidR="00000000" w:rsidRPr="00B154B3" w:rsidP="00B154B3">
      <w:pPr>
        <w:pStyle w:val="ListBullet"/>
      </w:pPr>
      <w:r w:rsidRPr="00B154B3">
        <w:t xml:space="preserve">determined </w:t>
      </w:r>
      <w:r w:rsidRPr="00B154B3">
        <w:t>and developed operational procedures and methods for monitoring the plan, control methods to be used, site clean-up strategy, and biosecurity</w:t>
      </w:r>
    </w:p>
    <w:p w:rsidR="00000000" w:rsidRPr="00B154B3" w:rsidP="00B154B3">
      <w:pPr>
        <w:pStyle w:val="ListBullet"/>
      </w:pPr>
      <w:r w:rsidRPr="00B154B3">
        <w:t>identified resources and estimated cost of pest management plan</w:t>
      </w:r>
    </w:p>
    <w:p w:rsidR="00000000" w:rsidRPr="00B154B3" w:rsidP="00B154B3">
      <w:pPr>
        <w:pStyle w:val="ListBullet"/>
      </w:pPr>
      <w:r w:rsidRPr="00B154B3">
        <w:t>prioritised activities according to budgetary cons</w:t>
      </w:r>
      <w:r w:rsidRPr="00B154B3">
        <w:t>traints</w:t>
      </w:r>
    </w:p>
    <w:p w:rsidR="00000000" w:rsidRPr="00B154B3" w:rsidP="00B154B3">
      <w:pPr>
        <w:pStyle w:val="ListBullet"/>
      </w:pPr>
      <w:r w:rsidRPr="00B154B3">
        <w:t>incorporated health and safety in the workplace, environmental and biosecurity procedures and regulations into pest management plan.</w:t>
      </w:r>
    </w:p>
    <w:p w:rsidR="00000000" w:rsidRPr="00B154B3" w:rsidP="00B154B3">
      <w:pPr>
        <w:pStyle w:val="AllowPageBreak"/>
      </w:pPr>
    </w:p>
    <w:p w:rsidR="00000000" w:rsidRPr="00B154B3" w:rsidP="00B154B3">
      <w:pPr>
        <w:pStyle w:val="Heading1"/>
      </w:pPr>
      <w:bookmarkStart w:id="3" w:name="O_988903"/>
      <w:bookmarkEnd w:id="3"/>
      <w:r w:rsidRPr="00B154B3">
        <w:t>Knowledge Evidence</w:t>
      </w:r>
    </w:p>
    <w:p w:rsidR="00000000" w:rsidRPr="00B154B3" w:rsidP="00A10254">
      <w:pPr>
        <w:pStyle w:val="BodyText"/>
      </w:pPr>
      <w:r w:rsidRPr="00B154B3">
        <w:t>An individual must be able to demonstrate the knowledge required to perform the</w:t>
      </w:r>
      <w:r w:rsidRPr="00B154B3">
        <w:t xml:space="preserve"> tasks outlined in the elements and performance criteria of this unit. This includes knowledge of:</w:t>
      </w:r>
    </w:p>
    <w:p w:rsidR="00000000" w:rsidRPr="00B154B3" w:rsidP="00B154B3">
      <w:pPr>
        <w:pStyle w:val="ListBullet"/>
      </w:pPr>
      <w:r w:rsidRPr="00B154B3">
        <w:t>project planning and management processes</w:t>
      </w:r>
    </w:p>
    <w:p w:rsidR="00000000" w:rsidRPr="00B154B3" w:rsidP="00B154B3">
      <w:pPr>
        <w:pStyle w:val="ListBullet"/>
      </w:pPr>
      <w:r w:rsidRPr="00B154B3">
        <w:t>factors that impact on selection of pest management activities, including:</w:t>
      </w:r>
    </w:p>
    <w:p w:rsidR="00000000" w:rsidRPr="00B154B3" w:rsidP="00B154B3">
      <w:pPr>
        <w:pStyle w:val="ListBullet2"/>
      </w:pPr>
      <w:r w:rsidRPr="00B154B3">
        <w:t>pests in the context of weeds, vertebr</w:t>
      </w:r>
      <w:r w:rsidRPr="00B154B3">
        <w:t>ate and invertebrate animals and diseases</w:t>
      </w:r>
    </w:p>
    <w:p w:rsidR="00000000" w:rsidRPr="00B154B3" w:rsidP="00B154B3">
      <w:pPr>
        <w:pStyle w:val="ListBullet2"/>
      </w:pPr>
      <w:r w:rsidRPr="00B154B3">
        <w:t>pest behaviour</w:t>
      </w:r>
    </w:p>
    <w:p w:rsidR="00000000" w:rsidRPr="00B154B3" w:rsidP="00B154B3">
      <w:pPr>
        <w:pStyle w:val="ListBullet2"/>
      </w:pPr>
      <w:r w:rsidRPr="00B154B3">
        <w:t>pest population dynamics and economic and environmental thresholds</w:t>
      </w:r>
    </w:p>
    <w:p w:rsidR="00000000" w:rsidRPr="00B154B3" w:rsidP="00B154B3">
      <w:pPr>
        <w:pStyle w:val="ListBullet2"/>
      </w:pPr>
      <w:r w:rsidRPr="00B154B3">
        <w:t>target pest biology and lifecycles</w:t>
      </w:r>
    </w:p>
    <w:p w:rsidR="00000000" w:rsidRPr="00B154B3" w:rsidP="00B154B3">
      <w:pPr>
        <w:pStyle w:val="ListBullet2"/>
      </w:pPr>
      <w:r w:rsidRPr="00B154B3">
        <w:t>potential diseases or toxicity risks</w:t>
      </w:r>
    </w:p>
    <w:p w:rsidR="00000000" w:rsidRPr="00B154B3" w:rsidP="00B154B3">
      <w:pPr>
        <w:pStyle w:val="ListBullet2"/>
      </w:pPr>
      <w:r w:rsidRPr="00B154B3">
        <w:t xml:space="preserve">relevant local, regional, state or territory and national pest management strategies </w:t>
      </w:r>
    </w:p>
    <w:p w:rsidR="00000000" w:rsidRPr="00B154B3" w:rsidP="00B154B3">
      <w:pPr>
        <w:pStyle w:val="ListBullet2"/>
      </w:pPr>
      <w:r w:rsidRPr="00B154B3">
        <w:t>the principles that underpin the strategic approach to managing pests</w:t>
      </w:r>
    </w:p>
    <w:p w:rsidR="00000000" w:rsidRPr="00B154B3" w:rsidP="00B154B3">
      <w:pPr>
        <w:pStyle w:val="ListBullet2"/>
      </w:pPr>
      <w:r w:rsidRPr="00B154B3">
        <w:t>land management and production processes of targeted area</w:t>
      </w:r>
    </w:p>
    <w:p w:rsidR="00000000" w:rsidRPr="00B154B3" w:rsidP="00B154B3">
      <w:pPr>
        <w:pStyle w:val="ListBullet"/>
      </w:pPr>
      <w:r w:rsidRPr="00B154B3">
        <w:t>Federal, state or territory legislation a</w:t>
      </w:r>
      <w:r w:rsidRPr="00B154B3">
        <w:t>nd regulations relating to pest management activities including animal welfare</w:t>
      </w:r>
    </w:p>
    <w:p w:rsidR="00000000" w:rsidRPr="00B154B3" w:rsidP="00B154B3">
      <w:pPr>
        <w:pStyle w:val="ListBullet"/>
      </w:pPr>
      <w:r w:rsidRPr="00B154B3">
        <w:t>chemical, biological, physical and habitat control techniques for pest management</w:t>
      </w:r>
    </w:p>
    <w:p w:rsidR="00000000" w:rsidRPr="00B154B3" w:rsidP="00B154B3">
      <w:pPr>
        <w:pStyle w:val="ListBullet"/>
      </w:pPr>
      <w:r w:rsidRPr="00B154B3">
        <w:t>pest control methods and techniques</w:t>
      </w:r>
    </w:p>
    <w:p w:rsidR="00000000" w:rsidRPr="00B154B3" w:rsidP="00B154B3">
      <w:pPr>
        <w:pStyle w:val="ListBullet"/>
      </w:pPr>
      <w:r w:rsidRPr="00B154B3">
        <w:t>critical control points in the target pests’ life cycle, la</w:t>
      </w:r>
      <w:r w:rsidRPr="00B154B3">
        <w:t>nd management and production activity cycles</w:t>
      </w:r>
    </w:p>
    <w:p w:rsidR="00000000" w:rsidRPr="00B154B3" w:rsidP="00B154B3">
      <w:pPr>
        <w:pStyle w:val="ListBullet"/>
      </w:pPr>
      <w:r w:rsidRPr="00B154B3">
        <w:t>develop objectives for specific, measurable, achievable, realistic and time-based outcomes.</w:t>
      </w:r>
    </w:p>
    <w:p w:rsidR="00000000" w:rsidRPr="00B154B3" w:rsidP="00B154B3">
      <w:pPr>
        <w:pStyle w:val="AllowPageBreak"/>
      </w:pPr>
    </w:p>
    <w:p w:rsidR="00000000" w:rsidRPr="00B154B3" w:rsidP="00B154B3">
      <w:pPr>
        <w:pStyle w:val="Heading1"/>
      </w:pPr>
      <w:bookmarkStart w:id="4" w:name="O_988902"/>
      <w:bookmarkEnd w:id="4"/>
      <w:r w:rsidRPr="00B154B3">
        <w:t>Assessment Conditions</w:t>
      </w:r>
    </w:p>
    <w:p w:rsidR="00000000" w:rsidRPr="00B154B3" w:rsidP="00A10254">
      <w:pPr>
        <w:pStyle w:val="BodyText"/>
      </w:pPr>
      <w:r w:rsidRPr="00B154B3">
        <w:t xml:space="preserve">Assessment of skills must take place under the following conditions: </w:t>
      </w:r>
    </w:p>
    <w:p w:rsidR="00000000" w:rsidRPr="00B154B3" w:rsidP="00B154B3">
      <w:pPr>
        <w:pStyle w:val="ListBullet"/>
      </w:pPr>
      <w:r w:rsidRPr="00B154B3">
        <w:t>physical conditions:</w:t>
      </w:r>
    </w:p>
    <w:p w:rsidR="00000000" w:rsidRPr="00B154B3" w:rsidP="00B154B3">
      <w:pPr>
        <w:pStyle w:val="ListBullet2"/>
      </w:pPr>
      <w:r w:rsidRPr="00B154B3">
        <w:t>skills must be demonstrated in a workplace setting or an environment that accurately represents workplace conditions</w:t>
      </w:r>
    </w:p>
    <w:p w:rsidR="00000000" w:rsidRPr="00B154B3" w:rsidP="00B154B3">
      <w:pPr>
        <w:pStyle w:val="ListBullet"/>
      </w:pPr>
      <w:r w:rsidRPr="00B154B3">
        <w:t>resources, equipment and materials:</w:t>
      </w:r>
    </w:p>
    <w:p w:rsidR="00000000" w:rsidRPr="00B154B3" w:rsidP="00B154B3">
      <w:pPr>
        <w:pStyle w:val="ListBullet2"/>
      </w:pPr>
      <w:r w:rsidRPr="00B154B3">
        <w:t>technology and resources for documenting plans</w:t>
      </w:r>
    </w:p>
    <w:p w:rsidR="00000000" w:rsidRPr="00B154B3" w:rsidP="00B154B3">
      <w:pPr>
        <w:pStyle w:val="ListBullet"/>
      </w:pPr>
      <w:r w:rsidRPr="00B154B3">
        <w:t>specifications:</w:t>
      </w:r>
    </w:p>
    <w:p w:rsidR="00000000" w:rsidRPr="00B154B3" w:rsidP="00B154B3">
      <w:pPr>
        <w:pStyle w:val="ListBullet2"/>
      </w:pPr>
      <w:r w:rsidRPr="00B154B3">
        <w:t>workplace docu</w:t>
      </w:r>
      <w:r w:rsidRPr="00B154B3">
        <w:t>ments including policies, procedures, processes</w:t>
      </w:r>
    </w:p>
    <w:p w:rsidR="00000000" w:rsidRPr="00B154B3" w:rsidP="00B154B3">
      <w:pPr>
        <w:pStyle w:val="ListBullet2"/>
      </w:pPr>
      <w:r w:rsidRPr="00B154B3">
        <w:t>pest management planning tools</w:t>
      </w:r>
    </w:p>
    <w:p w:rsidR="00000000" w:rsidRPr="00B154B3" w:rsidP="00B154B3">
      <w:pPr>
        <w:pStyle w:val="ListBullet2"/>
      </w:pPr>
      <w:r w:rsidRPr="00B154B3">
        <w:t>workplace instructions and job specifications</w:t>
      </w:r>
    </w:p>
    <w:p w:rsidR="00000000" w:rsidRPr="00B154B3" w:rsidP="00B154B3">
      <w:pPr>
        <w:pStyle w:val="ListBullet2"/>
      </w:pPr>
      <w:r w:rsidRPr="00B154B3">
        <w:t>specific legislation and codes of practice</w:t>
      </w:r>
    </w:p>
    <w:p w:rsidR="00000000" w:rsidRPr="00B154B3" w:rsidP="00B154B3">
      <w:pPr>
        <w:pStyle w:val="ListBullet"/>
      </w:pPr>
      <w:r w:rsidRPr="00B154B3">
        <w:t>relationships:</w:t>
      </w:r>
    </w:p>
    <w:p w:rsidR="00000000" w:rsidRPr="00B154B3" w:rsidP="00B154B3">
      <w:pPr>
        <w:pStyle w:val="ListBullet2"/>
      </w:pPr>
      <w:r w:rsidRPr="00B154B3">
        <w:t xml:space="preserve">clients  </w:t>
      </w:r>
    </w:p>
    <w:p w:rsidR="00000000" w:rsidRPr="00B154B3" w:rsidP="00B154B3">
      <w:pPr>
        <w:pStyle w:val="ListBullet2"/>
      </w:pPr>
      <w:r w:rsidRPr="00B154B3">
        <w:t>team member(s)/work crew</w:t>
      </w:r>
    </w:p>
    <w:p w:rsidR="00000000" w:rsidRPr="00B154B3" w:rsidP="00B154B3">
      <w:pPr>
        <w:pStyle w:val="ListBullet2"/>
      </w:pPr>
      <w:r w:rsidRPr="00B154B3">
        <w:t>supervisors/management.</w:t>
      </w:r>
    </w:p>
    <w:p w:rsidR="00000000" w:rsidRPr="00B154B3" w:rsidP="00B154B3">
      <w:pPr>
        <w:pStyle w:val="BodyText"/>
      </w:pPr>
    </w:p>
    <w:p w:rsidR="00000000" w:rsidRPr="00B154B3" w:rsidP="00A10254">
      <w:pPr>
        <w:pStyle w:val="BodyText"/>
      </w:pPr>
      <w:r w:rsidRPr="00B154B3">
        <w:t>Assessors of this unit must satisfy the requirements for assessors in applicable vocational education and training legislation, frameworks and/or standards.</w:t>
      </w:r>
    </w:p>
    <w:p w:rsidR="00000000" w:rsidRPr="00B154B3" w:rsidP="00B154B3">
      <w:pPr>
        <w:pStyle w:val="Heading1"/>
      </w:pPr>
      <w:bookmarkStart w:id="5" w:name="O_988916"/>
      <w:bookmarkEnd w:id="5"/>
      <w:r w:rsidRPr="00B154B3">
        <w:t>Links</w:t>
      </w:r>
    </w:p>
    <w:p w:rsidR="00000000" w:rsidRPr="00B154B3" w:rsidP="00A10254">
      <w:pPr>
        <w:pStyle w:val="BodyText"/>
      </w:pPr>
      <w:r w:rsidRPr="00B154B3">
        <w:t xml:space="preserve">Companion Volumes, including Implementation Guides, are available at VETNet </w:t>
      </w:r>
      <w:r w:rsidRPr="00B154B3">
        <w:t xml:space="preserve">- </w:t>
      </w:r>
      <w:r>
        <w:fldChar w:fldCharType="begin"/>
      </w:r>
      <w:r>
        <w:instrText xml:space="preserve"> HYPERLINK "https://vetnet.gov.au/Pages/TrainingDocs.aspx?q=c6399549-9c62-4a5e-bf1a-524b2322cf72" </w:instrText>
      </w:r>
      <w:r>
        <w:fldChar w:fldCharType="separate"/>
      </w:r>
      <w:r w:rsidRPr="00924F3C">
        <w:rPr>
          <w:rStyle w:val="Hyperlink"/>
        </w:rPr>
        <w:t>https://vetnet.gov.au/Pages/TrainingDocs.aspx?q=c6399549-9c62-4a5e-bf1a-524b2322cf72</w:t>
      </w:r>
      <w:r>
        <w:fldChar w:fldCharType="end"/>
      </w:r>
    </w:p>
    <w:p w:rsidR="00000000" w:rsidRPr="00B154B3" w:rsidP="00B154B3"/>
    <w:sectPr w:rsidSect="00B154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B3" w:rsidRPr="00A10254" w:rsidP="00A10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54" w:rsidP="00B15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0254" w:rsidP="00B154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0254" w:rsidP="00B15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4B3" w:rsidRPr="00A10254" w:rsidP="00A102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254" w:rsidRPr="002D2AF8" w:rsidP="00B154B3">
    <w:pPr>
      <w:pStyle w:val="Header"/>
      <w:framePr w:wrap="around"/>
    </w:pPr>
    <w:r>
      <w:fldChar w:fldCharType="begin"/>
    </w:r>
    <w:r>
      <w:instrText xml:space="preserve"> TITLE   \* MERGEFORMAT </w:instrText>
    </w:r>
    <w:r>
      <w:fldChar w:fldCharType="separate"/>
    </w:r>
    <w:r>
      <w:t>Assessment Requirements for AHCPMG412 Develop a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10254" w:rsidP="00B15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0AB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E5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AEC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4B3"/>
    <w:pPr>
      <w:spacing w:before="360" w:after="60"/>
      <w:outlineLvl w:val="0"/>
    </w:pPr>
    <w:rPr>
      <w:sz w:val="32"/>
    </w:rPr>
  </w:style>
  <w:style w:type="paragraph" w:styleId="Heading2">
    <w:name w:val="heading 2"/>
    <w:basedOn w:val="HeadingBase"/>
    <w:next w:val="BodyText"/>
    <w:link w:val="Heading2Char"/>
    <w:qFormat/>
    <w:rsid w:val="00B154B3"/>
    <w:pPr>
      <w:keepLines/>
      <w:spacing w:before="240" w:after="120"/>
      <w:outlineLvl w:val="1"/>
    </w:pPr>
    <w:rPr>
      <w:sz w:val="28"/>
      <w:szCs w:val="40"/>
    </w:rPr>
  </w:style>
  <w:style w:type="paragraph" w:styleId="Heading3">
    <w:name w:val="heading 3"/>
    <w:basedOn w:val="HeadingBase"/>
    <w:next w:val="BodyText"/>
    <w:link w:val="Heading3Char"/>
    <w:qFormat/>
    <w:rsid w:val="00B154B3"/>
    <w:pPr>
      <w:spacing w:before="180" w:after="120"/>
      <w:outlineLvl w:val="2"/>
    </w:pPr>
    <w:rPr>
      <w:spacing w:val="-10"/>
      <w:kern w:val="32"/>
    </w:rPr>
  </w:style>
  <w:style w:type="paragraph" w:styleId="Heading4">
    <w:name w:val="heading 4"/>
    <w:basedOn w:val="HeadingBase"/>
    <w:next w:val="BodyText"/>
    <w:link w:val="Heading4Char"/>
    <w:qFormat/>
    <w:rsid w:val="00B154B3"/>
    <w:pPr>
      <w:spacing w:before="160" w:after="120"/>
      <w:outlineLvl w:val="3"/>
    </w:pPr>
    <w:rPr>
      <w:sz w:val="22"/>
    </w:rPr>
  </w:style>
  <w:style w:type="paragraph" w:styleId="Heading5">
    <w:name w:val="heading 5"/>
    <w:basedOn w:val="HeadingBase"/>
    <w:next w:val="Normal"/>
    <w:link w:val="Heading5Char"/>
    <w:qFormat/>
    <w:rsid w:val="00B154B3"/>
    <w:pPr>
      <w:spacing w:before="80"/>
      <w:outlineLvl w:val="4"/>
    </w:pPr>
    <w:rPr>
      <w:color w:val="918585"/>
      <w:sz w:val="20"/>
    </w:rPr>
  </w:style>
  <w:style w:type="paragraph" w:styleId="Heading6">
    <w:name w:val="heading 6"/>
    <w:basedOn w:val="HeadingBase"/>
    <w:next w:val="Normal"/>
    <w:link w:val="Heading6Char"/>
    <w:qFormat/>
    <w:rsid w:val="00B154B3"/>
    <w:pPr>
      <w:spacing w:before="60"/>
      <w:outlineLvl w:val="5"/>
    </w:pPr>
    <w:rPr>
      <w:color w:val="918585"/>
      <w:sz w:val="20"/>
    </w:rPr>
  </w:style>
  <w:style w:type="paragraph" w:styleId="Heading7">
    <w:name w:val="heading 7"/>
    <w:basedOn w:val="Normal"/>
    <w:next w:val="Normal"/>
    <w:link w:val="Heading7Char"/>
    <w:qFormat/>
    <w:rsid w:val="00B154B3"/>
    <w:pPr>
      <w:ind w:left="720"/>
      <w:outlineLvl w:val="6"/>
    </w:pPr>
    <w:rPr>
      <w:i/>
    </w:rPr>
  </w:style>
  <w:style w:type="paragraph" w:styleId="Heading8">
    <w:name w:val="heading 8"/>
    <w:basedOn w:val="Normal"/>
    <w:next w:val="Normal"/>
    <w:link w:val="Heading8Char"/>
    <w:qFormat/>
    <w:rsid w:val="00B154B3"/>
    <w:pPr>
      <w:ind w:left="720"/>
      <w:outlineLvl w:val="7"/>
    </w:pPr>
    <w:rPr>
      <w:i/>
    </w:rPr>
  </w:style>
  <w:style w:type="paragraph" w:styleId="Heading9">
    <w:name w:val="heading 9"/>
    <w:basedOn w:val="Normal"/>
    <w:next w:val="Normal"/>
    <w:link w:val="Heading9Char"/>
    <w:qFormat/>
    <w:rsid w:val="00B154B3"/>
    <w:pPr>
      <w:ind w:left="720"/>
      <w:outlineLvl w:val="8"/>
    </w:pPr>
    <w:rPr>
      <w:i/>
    </w:rPr>
  </w:style>
  <w:style w:type="character" w:default="1" w:styleId="DefaultParagraphFont">
    <w:name w:val="Default Paragraph Font"/>
    <w:uiPriority w:val="1"/>
    <w:unhideWhenUsed/>
    <w:rsid w:val="00B15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4B3"/>
  </w:style>
  <w:style w:type="character" w:customStyle="1" w:styleId="Heading1Char">
    <w:name w:val="Heading 1 Char"/>
    <w:basedOn w:val="DefaultParagraphFont"/>
    <w:link w:val="Heading1"/>
    <w:rsid w:val="00B154B3"/>
    <w:rPr>
      <w:rFonts w:ascii="Times New Roman" w:eastAsia="Times New Roman" w:hAnsi="Times New Roman" w:cs="Times New Roman"/>
      <w:b/>
      <w:sz w:val="32"/>
      <w:szCs w:val="20"/>
      <w:lang w:eastAsia="en-US"/>
    </w:rPr>
  </w:style>
  <w:style w:type="paragraph" w:styleId="BodyText">
    <w:name w:val="Body Text"/>
    <w:basedOn w:val="Normal"/>
    <w:link w:val="BodyTextChar"/>
    <w:rsid w:val="00B15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4B3"/>
    <w:rPr>
      <w:rFonts w:ascii="Times New Roman" w:eastAsia="Times New Roman" w:hAnsi="Times New Roman" w:cs="Times New Roman"/>
      <w:sz w:val="24"/>
      <w:lang w:eastAsia="en-US"/>
    </w:rPr>
  </w:style>
  <w:style w:type="paragraph" w:styleId="ListBullet">
    <w:name w:val="List Bullet"/>
    <w:basedOn w:val="List"/>
    <w:rsid w:val="00B154B3"/>
    <w:pPr>
      <w:numPr>
        <w:numId w:val="12"/>
      </w:numPr>
      <w:tabs>
        <w:tab w:val="clear" w:pos="340"/>
      </w:tabs>
      <w:spacing w:before="40" w:after="40"/>
    </w:pPr>
  </w:style>
  <w:style w:type="character" w:customStyle="1" w:styleId="SpecialBold">
    <w:name w:val="Special Bold"/>
    <w:basedOn w:val="DefaultParagraphFont"/>
    <w:rsid w:val="00B154B3"/>
    <w:rPr>
      <w:b/>
      <w:spacing w:val="0"/>
    </w:rPr>
  </w:style>
  <w:style w:type="paragraph" w:styleId="ListBullet2">
    <w:name w:val="List Bullet 2"/>
    <w:basedOn w:val="List2"/>
    <w:rsid w:val="00B154B3"/>
    <w:pPr>
      <w:numPr>
        <w:numId w:val="13"/>
      </w:numPr>
      <w:tabs>
        <w:tab w:val="clear" w:pos="680"/>
      </w:tabs>
    </w:pPr>
  </w:style>
  <w:style w:type="paragraph" w:customStyle="1" w:styleId="SuperHeading">
    <w:name w:val="SuperHeading"/>
    <w:basedOn w:val="Normal"/>
    <w:rsid w:val="00B154B3"/>
    <w:pPr>
      <w:spacing w:before="240" w:after="120"/>
      <w:outlineLvl w:val="0"/>
    </w:pPr>
    <w:rPr>
      <w:rFonts w:ascii="Times New Roman" w:hAnsi="Times New Roman"/>
      <w:b/>
      <w:sz w:val="32"/>
    </w:rPr>
  </w:style>
  <w:style w:type="paragraph" w:customStyle="1" w:styleId="AllowPageBreak">
    <w:name w:val="AllowPageBreak"/>
    <w:rsid w:val="00B154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5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4B3"/>
    <w:rPr>
      <w:rFonts w:ascii="Courier New" w:eastAsia="Times New Roman" w:hAnsi="Courier New" w:cs="Times New Roman"/>
      <w:i/>
      <w:szCs w:val="20"/>
      <w:lang w:eastAsia="en-US"/>
    </w:rPr>
  </w:style>
  <w:style w:type="paragraph" w:customStyle="1" w:styleId="HeadingBase">
    <w:name w:val="Heading Base"/>
    <w:rsid w:val="00B15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4B3"/>
    <w:pPr>
      <w:tabs>
        <w:tab w:val="right" w:leader="dot" w:pos="9072"/>
      </w:tabs>
      <w:ind w:left="567"/>
    </w:pPr>
    <w:rPr>
      <w:szCs w:val="22"/>
    </w:rPr>
  </w:style>
  <w:style w:type="paragraph" w:customStyle="1" w:styleId="TOCBase">
    <w:name w:val="TOC Base"/>
    <w:rsid w:val="00B15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4B3"/>
    <w:pPr>
      <w:tabs>
        <w:tab w:val="right" w:leader="dot" w:pos="9072"/>
      </w:tabs>
      <w:spacing w:before="40" w:after="40"/>
      <w:ind w:left="284"/>
    </w:pPr>
    <w:rPr>
      <w:rFonts w:ascii="Times New Roman" w:hAnsi="Times New Roman"/>
    </w:rPr>
  </w:style>
  <w:style w:type="paragraph" w:styleId="TOC1">
    <w:name w:val="toc 1"/>
    <w:basedOn w:val="TOCBase"/>
    <w:next w:val="Normal"/>
    <w:rsid w:val="00B15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4B3"/>
    <w:rPr>
      <w:rFonts w:ascii="Times New Roman" w:eastAsia="Times New Roman" w:hAnsi="Times New Roman" w:cs="Times New Roman"/>
      <w:sz w:val="16"/>
      <w:lang w:eastAsia="en-US"/>
    </w:rPr>
  </w:style>
  <w:style w:type="paragraph" w:styleId="Title">
    <w:name w:val="Title"/>
    <w:basedOn w:val="HeadingBase"/>
    <w:link w:val="TitleChar"/>
    <w:qFormat/>
    <w:rsid w:val="00B154B3"/>
    <w:pPr>
      <w:spacing w:before="5040"/>
      <w:jc w:val="center"/>
    </w:pPr>
    <w:rPr>
      <w:sz w:val="48"/>
      <w:szCs w:val="72"/>
      <w:lang w:val="en-US"/>
    </w:rPr>
  </w:style>
  <w:style w:type="character" w:customStyle="1" w:styleId="TitleChar">
    <w:name w:val="Title Char"/>
    <w:basedOn w:val="DefaultParagraphFont"/>
    <w:link w:val="Title"/>
    <w:rsid w:val="00B15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4B3"/>
    <w:pPr>
      <w:tabs>
        <w:tab w:val="left" w:pos="3600"/>
        <w:tab w:val="left" w:pos="3958"/>
      </w:tabs>
    </w:pPr>
  </w:style>
  <w:style w:type="paragraph" w:styleId="List">
    <w:name w:val="List"/>
    <w:basedOn w:val="BodyText"/>
    <w:next w:val="BodyText"/>
    <w:rsid w:val="00B154B3"/>
    <w:pPr>
      <w:tabs>
        <w:tab w:val="left" w:pos="340"/>
      </w:tabs>
      <w:spacing w:before="60" w:after="60"/>
      <w:ind w:left="340" w:hanging="340"/>
    </w:pPr>
  </w:style>
  <w:style w:type="paragraph" w:customStyle="1" w:styleId="Note">
    <w:name w:val="Note"/>
    <w:basedOn w:val="BodyText"/>
    <w:rsid w:val="00B15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4B3"/>
    <w:pPr>
      <w:framePr w:wrap="auto" w:hAnchor="text" w:y="6049"/>
    </w:pPr>
    <w:rPr>
      <w:color w:val="000000"/>
      <w:sz w:val="40"/>
    </w:rPr>
  </w:style>
  <w:style w:type="paragraph" w:customStyle="1" w:styleId="TOCTitle">
    <w:name w:val="TOCTitle"/>
    <w:basedOn w:val="Heading1"/>
    <w:rsid w:val="00B154B3"/>
    <w:pPr>
      <w:spacing w:after="240"/>
      <w:jc w:val="center"/>
      <w:outlineLvl w:val="9"/>
    </w:pPr>
    <w:rPr>
      <w:caps/>
    </w:rPr>
  </w:style>
  <w:style w:type="paragraph" w:customStyle="1" w:styleId="Version">
    <w:name w:val="Version"/>
    <w:rsid w:val="00B154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4B3"/>
    <w:pPr>
      <w:keepNext w:val="0"/>
      <w:tabs>
        <w:tab w:val="right" w:pos="4176"/>
      </w:tabs>
      <w:ind w:left="198" w:hanging="198"/>
    </w:pPr>
    <w:rPr>
      <w:rFonts w:ascii="Garamond" w:hAnsi="Garamond"/>
    </w:rPr>
  </w:style>
  <w:style w:type="paragraph" w:styleId="IndexHeading">
    <w:name w:val="index heading"/>
    <w:basedOn w:val="Normal"/>
    <w:next w:val="Index1"/>
    <w:semiHidden/>
    <w:rsid w:val="00B154B3"/>
    <w:pPr>
      <w:spacing w:before="120" w:after="120"/>
    </w:pPr>
    <w:rPr>
      <w:rFonts w:ascii="Arial" w:hAnsi="Arial"/>
      <w:b/>
      <w:color w:val="918585"/>
      <w:sz w:val="24"/>
    </w:rPr>
  </w:style>
  <w:style w:type="paragraph" w:styleId="Header">
    <w:name w:val="header"/>
    <w:basedOn w:val="Normal"/>
    <w:link w:val="HeaderChar"/>
    <w:rsid w:val="00B15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4B3"/>
    <w:rPr>
      <w:rFonts w:ascii="Times New Roman" w:eastAsia="Times New Roman" w:hAnsi="Times New Roman" w:cs="Times New Roman"/>
      <w:sz w:val="16"/>
      <w:szCs w:val="20"/>
      <w:lang w:val="en-GB" w:eastAsia="en-US"/>
    </w:rPr>
  </w:style>
  <w:style w:type="paragraph" w:customStyle="1" w:styleId="Chapter">
    <w:name w:val="Chapter"/>
    <w:basedOn w:val="Normal"/>
    <w:rsid w:val="00B154B3"/>
    <w:pPr>
      <w:spacing w:before="240"/>
    </w:pPr>
    <w:rPr>
      <w:rFonts w:ascii="Times New Roman" w:hAnsi="Times New Roman"/>
      <w:smallCaps/>
      <w:spacing w:val="80"/>
      <w:sz w:val="28"/>
    </w:rPr>
  </w:style>
  <w:style w:type="paragraph" w:customStyle="1" w:styleId="InChapter">
    <w:name w:val="InChapter"/>
    <w:basedOn w:val="Heading3"/>
    <w:rsid w:val="00B154B3"/>
    <w:pPr>
      <w:spacing w:after="240"/>
      <w:outlineLvl w:val="9"/>
    </w:pPr>
    <w:rPr>
      <w:noProof/>
    </w:rPr>
  </w:style>
  <w:style w:type="paragraph" w:styleId="Index2">
    <w:name w:val="index 2"/>
    <w:basedOn w:val="Normal"/>
    <w:next w:val="Normal"/>
    <w:semiHidden/>
    <w:rsid w:val="00B154B3"/>
    <w:pPr>
      <w:tabs>
        <w:tab w:val="right" w:pos="4176"/>
      </w:tabs>
      <w:ind w:left="568" w:hanging="284"/>
    </w:pPr>
    <w:rPr>
      <w:rFonts w:ascii="Garamond" w:hAnsi="Garamond"/>
    </w:rPr>
  </w:style>
  <w:style w:type="paragraph" w:customStyle="1" w:styleId="Byline">
    <w:name w:val="Byline"/>
    <w:rsid w:val="00B15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4B3"/>
    <w:pPr>
      <w:tabs>
        <w:tab w:val="clear" w:pos="3600"/>
        <w:tab w:val="clear" w:pos="3958"/>
      </w:tabs>
      <w:jc w:val="right"/>
    </w:pPr>
  </w:style>
  <w:style w:type="character" w:styleId="Emphasis">
    <w:name w:val="Emphasis"/>
    <w:basedOn w:val="DefaultParagraphFont"/>
    <w:qFormat/>
    <w:rsid w:val="00B154B3"/>
    <w:rPr>
      <w:i/>
    </w:rPr>
  </w:style>
  <w:style w:type="paragraph" w:styleId="Caption">
    <w:name w:val="caption"/>
    <w:basedOn w:val="BodyText"/>
    <w:next w:val="Normal"/>
    <w:qFormat/>
    <w:rsid w:val="00B154B3"/>
    <w:pPr>
      <w:framePr w:w="2268" w:hSpace="181" w:vSpace="181" w:wrap="around" w:vAnchor="text" w:hAnchor="page" w:x="1135" w:y="285" w:anchorLock="1"/>
    </w:pPr>
    <w:rPr>
      <w:i/>
    </w:rPr>
  </w:style>
  <w:style w:type="paragraph" w:customStyle="1" w:styleId="MiniTOCTitle">
    <w:name w:val="MiniTOCTitle"/>
    <w:basedOn w:val="Heading4"/>
    <w:rsid w:val="00B154B3"/>
    <w:pPr>
      <w:spacing w:before="240"/>
      <w:outlineLvl w:val="9"/>
    </w:pPr>
    <w:rPr>
      <w:noProof/>
      <w:sz w:val="24"/>
    </w:rPr>
  </w:style>
  <w:style w:type="paragraph" w:customStyle="1" w:styleId="MiniTOCItem">
    <w:name w:val="MiniTOCItem"/>
    <w:basedOn w:val="ListBullet"/>
    <w:rsid w:val="00B154B3"/>
    <w:pPr>
      <w:numPr>
        <w:numId w:val="0"/>
      </w:numPr>
      <w:tabs>
        <w:tab w:val="right" w:leader="dot" w:pos="6521"/>
      </w:tabs>
      <w:spacing w:before="0" w:after="0"/>
    </w:pPr>
  </w:style>
  <w:style w:type="paragraph" w:customStyle="1" w:styleId="TOFTitle">
    <w:name w:val="TOFTitle"/>
    <w:basedOn w:val="TOCTitle"/>
    <w:rsid w:val="00B154B3"/>
  </w:style>
  <w:style w:type="paragraph" w:styleId="TableofFigures">
    <w:name w:val="table of figures"/>
    <w:basedOn w:val="Normal"/>
    <w:next w:val="Normal"/>
    <w:semiHidden/>
    <w:rsid w:val="00B154B3"/>
    <w:pPr>
      <w:tabs>
        <w:tab w:val="right" w:leader="dot" w:pos="9072"/>
      </w:tabs>
      <w:ind w:left="970" w:hanging="403"/>
    </w:pPr>
    <w:rPr>
      <w:rFonts w:ascii="Times New Roman" w:hAnsi="Times New Roman"/>
      <w:b/>
    </w:rPr>
  </w:style>
  <w:style w:type="paragraph" w:styleId="ListNumber">
    <w:name w:val="List Number"/>
    <w:basedOn w:val="List"/>
    <w:rsid w:val="00B154B3"/>
    <w:pPr>
      <w:numPr>
        <w:numId w:val="15"/>
      </w:numPr>
      <w:tabs>
        <w:tab w:val="clear" w:pos="340"/>
      </w:tabs>
    </w:pPr>
  </w:style>
  <w:style w:type="character" w:customStyle="1" w:styleId="WingdingSymbols">
    <w:name w:val="Wingding Symbols"/>
    <w:rsid w:val="00B154B3"/>
    <w:rPr>
      <w:rFonts w:ascii="Wingdings" w:hAnsi="Wingdings"/>
    </w:rPr>
  </w:style>
  <w:style w:type="paragraph" w:customStyle="1" w:styleId="TableHeading">
    <w:name w:val="Table Heading"/>
    <w:basedOn w:val="HeadingBase"/>
    <w:rsid w:val="00B154B3"/>
    <w:pPr>
      <w:keepLines/>
      <w:pBdr>
        <w:bottom w:val="single" w:sz="6" w:space="1" w:color="918585"/>
      </w:pBdr>
      <w:spacing w:before="240"/>
    </w:pPr>
  </w:style>
  <w:style w:type="character" w:customStyle="1" w:styleId="HotSpot">
    <w:name w:val="HotSpot"/>
    <w:rsid w:val="00B154B3"/>
    <w:rPr>
      <w:color w:val="0033CC"/>
      <w:u w:val="none"/>
    </w:rPr>
  </w:style>
  <w:style w:type="paragraph" w:customStyle="1" w:styleId="BodyTextRight">
    <w:name w:val="Body Text Right"/>
    <w:basedOn w:val="BodyText"/>
    <w:rsid w:val="00B154B3"/>
    <w:pPr>
      <w:spacing w:before="0" w:after="0"/>
      <w:jc w:val="right"/>
    </w:pPr>
  </w:style>
  <w:style w:type="paragraph" w:styleId="Index3">
    <w:name w:val="index 3"/>
    <w:basedOn w:val="ListNumber2"/>
    <w:next w:val="Normal"/>
    <w:semiHidden/>
    <w:rsid w:val="00B154B3"/>
    <w:pPr>
      <w:numPr>
        <w:numId w:val="0"/>
      </w:numPr>
      <w:tabs>
        <w:tab w:val="right" w:leader="dot" w:pos="4176"/>
      </w:tabs>
    </w:pPr>
  </w:style>
  <w:style w:type="paragraph" w:styleId="ListNumber2">
    <w:name w:val="List Number 2"/>
    <w:basedOn w:val="List2"/>
    <w:rsid w:val="00B154B3"/>
    <w:pPr>
      <w:numPr>
        <w:numId w:val="10"/>
      </w:numPr>
      <w:tabs>
        <w:tab w:val="clear" w:pos="1060"/>
      </w:tabs>
    </w:pPr>
  </w:style>
  <w:style w:type="paragraph" w:customStyle="1" w:styleId="MarginNote">
    <w:name w:val="Margin Note"/>
    <w:basedOn w:val="BodyText"/>
    <w:rsid w:val="00B15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4B3"/>
    <w:rPr>
      <w:sz w:val="32"/>
    </w:rPr>
  </w:style>
  <w:style w:type="paragraph" w:customStyle="1" w:styleId="HeadingProcedure">
    <w:name w:val="Heading Procedure"/>
    <w:basedOn w:val="HeadingBase"/>
    <w:next w:val="Normal"/>
    <w:rsid w:val="00B154B3"/>
    <w:pPr>
      <w:tabs>
        <w:tab w:val="left" w:pos="0"/>
      </w:tabs>
      <w:spacing w:before="120" w:after="60"/>
    </w:pPr>
    <w:rPr>
      <w:i/>
      <w:color w:val="918585"/>
      <w:sz w:val="22"/>
    </w:rPr>
  </w:style>
  <w:style w:type="paragraph" w:customStyle="1" w:styleId="TableBodyText">
    <w:name w:val="Table Body Text"/>
    <w:basedOn w:val="BodyText"/>
    <w:rsid w:val="00B154B3"/>
    <w:pPr>
      <w:spacing w:before="60" w:after="60"/>
    </w:pPr>
  </w:style>
  <w:style w:type="paragraph" w:styleId="ListContinue">
    <w:name w:val="List Continue"/>
    <w:basedOn w:val="List"/>
    <w:rsid w:val="00B154B3"/>
    <w:pPr>
      <w:ind w:firstLine="0"/>
    </w:pPr>
  </w:style>
  <w:style w:type="paragraph" w:customStyle="1" w:styleId="ListNote">
    <w:name w:val="List Note"/>
    <w:basedOn w:val="List"/>
    <w:rsid w:val="00B154B3"/>
    <w:pPr>
      <w:pBdr>
        <w:top w:val="single" w:sz="6" w:space="2" w:color="918585"/>
        <w:bottom w:val="single" w:sz="6" w:space="2" w:color="918585"/>
      </w:pBdr>
      <w:tabs>
        <w:tab w:val="left" w:pos="1021"/>
      </w:tabs>
      <w:ind w:firstLine="0"/>
    </w:pPr>
  </w:style>
  <w:style w:type="paragraph" w:customStyle="1" w:styleId="Warning">
    <w:name w:val="Warning"/>
    <w:basedOn w:val="BodyText"/>
    <w:rsid w:val="00B154B3"/>
    <w:pPr>
      <w:shd w:val="clear" w:color="auto" w:fill="D9D9D9"/>
      <w:tabs>
        <w:tab w:val="left" w:pos="992"/>
      </w:tabs>
      <w:ind w:left="119" w:right="119"/>
    </w:pPr>
    <w:rPr>
      <w:sz w:val="20"/>
    </w:rPr>
  </w:style>
  <w:style w:type="paragraph" w:customStyle="1" w:styleId="MarginIcons">
    <w:name w:val="Margin Icons"/>
    <w:basedOn w:val="BodyText"/>
    <w:rsid w:val="00B15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4B3"/>
    <w:rPr>
      <w:rFonts w:ascii="Courier New" w:hAnsi="Courier New"/>
    </w:rPr>
  </w:style>
  <w:style w:type="paragraph" w:customStyle="1" w:styleId="NoteBullet">
    <w:name w:val="Note Bullet"/>
    <w:basedOn w:val="Note"/>
    <w:rsid w:val="00B154B3"/>
    <w:pPr>
      <w:tabs>
        <w:tab w:val="clear" w:pos="680"/>
      </w:tabs>
      <w:spacing w:before="60" w:after="60"/>
    </w:pPr>
  </w:style>
  <w:style w:type="paragraph" w:customStyle="1" w:styleId="SubHeading2">
    <w:name w:val="SubHeading2"/>
    <w:basedOn w:val="HeadingBase"/>
    <w:rsid w:val="00B154B3"/>
    <w:pPr>
      <w:spacing w:before="240" w:after="60"/>
    </w:pPr>
    <w:rPr>
      <w:sz w:val="20"/>
    </w:rPr>
  </w:style>
  <w:style w:type="paragraph" w:customStyle="1" w:styleId="SubHeading1">
    <w:name w:val="SubHeading1"/>
    <w:basedOn w:val="HeadingBase"/>
    <w:rsid w:val="00B154B3"/>
    <w:pPr>
      <w:spacing w:before="240" w:after="60"/>
    </w:pPr>
    <w:rPr>
      <w:color w:val="918585"/>
      <w:sz w:val="22"/>
    </w:rPr>
  </w:style>
  <w:style w:type="paragraph" w:customStyle="1" w:styleId="SideHeading">
    <w:name w:val="Side Heading"/>
    <w:basedOn w:val="HeadingBase"/>
    <w:rsid w:val="00B15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4B3"/>
    <w:pPr>
      <w:tabs>
        <w:tab w:val="num" w:pos="360"/>
      </w:tabs>
    </w:pPr>
  </w:style>
  <w:style w:type="paragraph" w:styleId="PlainText">
    <w:name w:val="Plain Text"/>
    <w:basedOn w:val="Normal"/>
    <w:link w:val="PlainTextChar"/>
    <w:rsid w:val="00B154B3"/>
    <w:rPr>
      <w:sz w:val="20"/>
    </w:rPr>
  </w:style>
  <w:style w:type="character" w:customStyle="1" w:styleId="PlainTextChar">
    <w:name w:val="Plain Text Char"/>
    <w:basedOn w:val="DefaultParagraphFont"/>
    <w:link w:val="PlainText"/>
    <w:rsid w:val="00B154B3"/>
    <w:rPr>
      <w:rFonts w:ascii="Courier New" w:eastAsia="Times New Roman" w:hAnsi="Courier New" w:cs="Times New Roman"/>
      <w:sz w:val="20"/>
      <w:szCs w:val="20"/>
      <w:lang w:eastAsia="en-US"/>
    </w:rPr>
  </w:style>
  <w:style w:type="character" w:customStyle="1" w:styleId="MenuOption">
    <w:name w:val="Menu Option"/>
    <w:basedOn w:val="DefaultParagraphFont"/>
    <w:rsid w:val="00B154B3"/>
    <w:rPr>
      <w:b/>
      <w:smallCaps/>
    </w:rPr>
  </w:style>
  <w:style w:type="paragraph" w:customStyle="1" w:styleId="TableListNumber">
    <w:name w:val="Table List Number"/>
    <w:basedOn w:val="ListNumber"/>
    <w:rsid w:val="00B154B3"/>
    <w:pPr>
      <w:numPr>
        <w:numId w:val="0"/>
      </w:numPr>
    </w:pPr>
  </w:style>
  <w:style w:type="paragraph" w:styleId="TOC4">
    <w:name w:val="toc 4"/>
    <w:basedOn w:val="TOCBase"/>
    <w:next w:val="Normal"/>
    <w:semiHidden/>
    <w:rsid w:val="00B154B3"/>
    <w:pPr>
      <w:tabs>
        <w:tab w:val="right" w:leader="dot" w:pos="9071"/>
      </w:tabs>
      <w:ind w:left="1701"/>
    </w:pPr>
  </w:style>
  <w:style w:type="paragraph" w:customStyle="1" w:styleId="ListAlpha">
    <w:name w:val="List Alpha"/>
    <w:basedOn w:val="List"/>
    <w:rsid w:val="00B154B3"/>
    <w:pPr>
      <w:numPr>
        <w:numId w:val="9"/>
      </w:numPr>
    </w:pPr>
  </w:style>
  <w:style w:type="paragraph" w:customStyle="1" w:styleId="ListAlpha2">
    <w:name w:val="List Alpha 2"/>
    <w:basedOn w:val="List2"/>
    <w:rsid w:val="00B154B3"/>
    <w:pPr>
      <w:numPr>
        <w:numId w:val="8"/>
      </w:numPr>
    </w:pPr>
  </w:style>
  <w:style w:type="paragraph" w:styleId="List2">
    <w:name w:val="List 2"/>
    <w:basedOn w:val="BodyText"/>
    <w:rsid w:val="00B154B3"/>
    <w:pPr>
      <w:tabs>
        <w:tab w:val="left" w:pos="680"/>
      </w:tabs>
      <w:spacing w:before="60" w:after="60"/>
      <w:ind w:left="680" w:hanging="340"/>
    </w:pPr>
  </w:style>
  <w:style w:type="paragraph" w:styleId="List3">
    <w:name w:val="List 3"/>
    <w:basedOn w:val="BodyText"/>
    <w:rsid w:val="00B154B3"/>
    <w:pPr>
      <w:tabs>
        <w:tab w:val="left" w:pos="1021"/>
      </w:tabs>
      <w:spacing w:before="60" w:after="60"/>
      <w:ind w:left="1020" w:hanging="340"/>
    </w:pPr>
  </w:style>
  <w:style w:type="paragraph" w:styleId="List4">
    <w:name w:val="List 4"/>
    <w:basedOn w:val="BodyText"/>
    <w:rsid w:val="00B154B3"/>
    <w:pPr>
      <w:tabs>
        <w:tab w:val="left" w:pos="1361"/>
      </w:tabs>
      <w:spacing w:before="60" w:after="60"/>
      <w:ind w:left="1361" w:hanging="340"/>
    </w:pPr>
  </w:style>
  <w:style w:type="paragraph" w:styleId="List5">
    <w:name w:val="List 5"/>
    <w:basedOn w:val="BodyText"/>
    <w:rsid w:val="00B154B3"/>
    <w:pPr>
      <w:tabs>
        <w:tab w:val="left" w:pos="1701"/>
      </w:tabs>
      <w:spacing w:before="60" w:after="60"/>
      <w:ind w:left="1701" w:hanging="340"/>
    </w:pPr>
  </w:style>
  <w:style w:type="paragraph" w:styleId="ListBullet3">
    <w:name w:val="List Bullet 3"/>
    <w:basedOn w:val="List3"/>
    <w:rsid w:val="00B154B3"/>
    <w:pPr>
      <w:numPr>
        <w:numId w:val="14"/>
      </w:numPr>
      <w:tabs>
        <w:tab w:val="clear" w:pos="1021"/>
      </w:tabs>
      <w:ind w:left="1037" w:hanging="357"/>
    </w:pPr>
  </w:style>
  <w:style w:type="paragraph" w:styleId="ListBullet4">
    <w:name w:val="List Bullet 4"/>
    <w:basedOn w:val="List4"/>
    <w:rsid w:val="00B154B3"/>
    <w:pPr>
      <w:numPr>
        <w:numId w:val="3"/>
      </w:numPr>
      <w:tabs>
        <w:tab w:val="clear" w:pos="1361"/>
      </w:tabs>
    </w:pPr>
  </w:style>
  <w:style w:type="paragraph" w:styleId="ListBullet5">
    <w:name w:val="List Bullet 5"/>
    <w:basedOn w:val="List5"/>
    <w:rsid w:val="00B154B3"/>
    <w:pPr>
      <w:numPr>
        <w:numId w:val="4"/>
      </w:numPr>
    </w:pPr>
  </w:style>
  <w:style w:type="paragraph" w:styleId="ListContinue2">
    <w:name w:val="List Continue 2"/>
    <w:basedOn w:val="List2"/>
    <w:rsid w:val="00B154B3"/>
    <w:pPr>
      <w:ind w:firstLine="0"/>
    </w:pPr>
  </w:style>
  <w:style w:type="paragraph" w:styleId="ListContinue3">
    <w:name w:val="List Continue 3"/>
    <w:basedOn w:val="List3"/>
    <w:rsid w:val="00B154B3"/>
    <w:pPr>
      <w:ind w:left="1021" w:firstLine="0"/>
    </w:pPr>
  </w:style>
  <w:style w:type="paragraph" w:styleId="ListContinue4">
    <w:name w:val="List Continue 4"/>
    <w:basedOn w:val="List4"/>
    <w:rsid w:val="00B154B3"/>
    <w:pPr>
      <w:ind w:firstLine="0"/>
    </w:pPr>
  </w:style>
  <w:style w:type="paragraph" w:styleId="ListContinue5">
    <w:name w:val="List Continue 5"/>
    <w:basedOn w:val="List5"/>
    <w:rsid w:val="00B154B3"/>
    <w:pPr>
      <w:ind w:firstLine="0"/>
    </w:pPr>
  </w:style>
  <w:style w:type="paragraph" w:styleId="ListNumber3">
    <w:name w:val="List Number 3"/>
    <w:basedOn w:val="List3"/>
    <w:rsid w:val="00B154B3"/>
    <w:pPr>
      <w:numPr>
        <w:numId w:val="5"/>
      </w:numPr>
    </w:pPr>
  </w:style>
  <w:style w:type="paragraph" w:styleId="ListNumber4">
    <w:name w:val="List Number 4"/>
    <w:basedOn w:val="List4"/>
    <w:rsid w:val="00B154B3"/>
    <w:pPr>
      <w:numPr>
        <w:numId w:val="6"/>
      </w:numPr>
    </w:pPr>
  </w:style>
  <w:style w:type="paragraph" w:styleId="ListNumber5">
    <w:name w:val="List Number 5"/>
    <w:basedOn w:val="List5"/>
    <w:rsid w:val="00B154B3"/>
    <w:pPr>
      <w:numPr>
        <w:numId w:val="7"/>
      </w:numPr>
    </w:pPr>
  </w:style>
  <w:style w:type="paragraph" w:styleId="BlockText">
    <w:name w:val="Block Text"/>
    <w:basedOn w:val="Normal"/>
    <w:rsid w:val="00B154B3"/>
    <w:pPr>
      <w:spacing w:after="120"/>
      <w:ind w:left="1440" w:right="1440"/>
    </w:pPr>
  </w:style>
  <w:style w:type="character" w:customStyle="1" w:styleId="Subscript">
    <w:name w:val="Subscript"/>
    <w:basedOn w:val="DefaultParagraphFont"/>
    <w:rsid w:val="00B154B3"/>
    <w:rPr>
      <w:sz w:val="16"/>
      <w:vertAlign w:val="subscript"/>
    </w:rPr>
  </w:style>
  <w:style w:type="character" w:customStyle="1" w:styleId="Superscript">
    <w:name w:val="Superscript"/>
    <w:basedOn w:val="DefaultParagraphFont"/>
    <w:rsid w:val="00B154B3"/>
    <w:rPr>
      <w:sz w:val="16"/>
      <w:vertAlign w:val="superscript"/>
    </w:rPr>
  </w:style>
  <w:style w:type="character" w:customStyle="1" w:styleId="Symbols">
    <w:name w:val="Symbols"/>
    <w:basedOn w:val="DefaultParagraphFont"/>
    <w:rsid w:val="00B154B3"/>
    <w:rPr>
      <w:rFonts w:ascii="Symbol" w:hAnsi="Symbol"/>
    </w:rPr>
  </w:style>
  <w:style w:type="character" w:customStyle="1" w:styleId="MenuOptions">
    <w:name w:val="Menu Options"/>
    <w:basedOn w:val="DefaultParagraphFont"/>
    <w:rsid w:val="00B154B3"/>
    <w:rPr>
      <w:rFonts w:ascii="Arial Narrow" w:hAnsi="Arial Narrow"/>
      <w:smallCaps/>
    </w:rPr>
  </w:style>
  <w:style w:type="character" w:customStyle="1" w:styleId="Buttons">
    <w:name w:val="Buttons"/>
    <w:basedOn w:val="DefaultParagraphFont"/>
    <w:rsid w:val="00B154B3"/>
    <w:rPr>
      <w:b/>
    </w:rPr>
  </w:style>
  <w:style w:type="character" w:customStyle="1" w:styleId="Underlined">
    <w:name w:val="Underlined"/>
    <w:basedOn w:val="DefaultParagraphFont"/>
    <w:rsid w:val="00B154B3"/>
    <w:rPr>
      <w:u w:val="single"/>
    </w:rPr>
  </w:style>
  <w:style w:type="paragraph" w:customStyle="1" w:styleId="TableBodyTextRight">
    <w:name w:val="Table Body Text Right"/>
    <w:basedOn w:val="TableBodyText"/>
    <w:rsid w:val="00B154B3"/>
    <w:pPr>
      <w:widowControl w:val="0"/>
      <w:autoSpaceDE w:val="0"/>
      <w:autoSpaceDN w:val="0"/>
      <w:adjustRightInd w:val="0"/>
      <w:jc w:val="right"/>
    </w:pPr>
    <w:rPr>
      <w:rFonts w:cs="Arial"/>
      <w:szCs w:val="18"/>
    </w:rPr>
  </w:style>
  <w:style w:type="paragraph" w:customStyle="1" w:styleId="CopyrightText">
    <w:name w:val="Copyright Text"/>
    <w:basedOn w:val="BodyText"/>
    <w:rsid w:val="00B154B3"/>
    <w:rPr>
      <w:sz w:val="18"/>
    </w:rPr>
  </w:style>
  <w:style w:type="paragraph" w:customStyle="1" w:styleId="BodySmallRight">
    <w:name w:val="Body Small Right"/>
    <w:basedOn w:val="BodyTextRight"/>
    <w:rsid w:val="00B154B3"/>
    <w:rPr>
      <w:sz w:val="18"/>
      <w:szCs w:val="18"/>
    </w:rPr>
  </w:style>
  <w:style w:type="paragraph" w:customStyle="1" w:styleId="MarginEdition">
    <w:name w:val="Margin Edition"/>
    <w:basedOn w:val="MarginNote"/>
    <w:rsid w:val="00B154B3"/>
    <w:pPr>
      <w:spacing w:before="0" w:after="0"/>
    </w:pPr>
    <w:rPr>
      <w:rFonts w:ascii="Times New Roman" w:hAnsi="Times New Roman"/>
      <w:color w:val="999999"/>
    </w:rPr>
  </w:style>
  <w:style w:type="paragraph" w:customStyle="1" w:styleId="Spacer">
    <w:name w:val="Spacer"/>
    <w:basedOn w:val="Normal"/>
    <w:rsid w:val="00B154B3"/>
    <w:rPr>
      <w:sz w:val="2"/>
      <w:szCs w:val="2"/>
    </w:rPr>
  </w:style>
  <w:style w:type="character" w:customStyle="1" w:styleId="Small">
    <w:name w:val="Small"/>
    <w:basedOn w:val="DefaultParagraphFont"/>
    <w:rsid w:val="00B154B3"/>
    <w:rPr>
      <w:sz w:val="16"/>
    </w:rPr>
  </w:style>
  <w:style w:type="paragraph" w:customStyle="1" w:styleId="WideTable">
    <w:name w:val="Wide Table"/>
    <w:basedOn w:val="Normal"/>
    <w:rsid w:val="00B154B3"/>
    <w:pPr>
      <w:ind w:left="-1418"/>
    </w:pPr>
    <w:rPr>
      <w:sz w:val="2"/>
      <w:szCs w:val="2"/>
    </w:rPr>
  </w:style>
  <w:style w:type="character" w:styleId="PageNumber">
    <w:name w:val="page number"/>
    <w:basedOn w:val="DefaultParagraphFont"/>
    <w:rsid w:val="00B154B3"/>
  </w:style>
  <w:style w:type="paragraph" w:styleId="Quote">
    <w:name w:val="Quote"/>
    <w:basedOn w:val="Heading1"/>
    <w:link w:val="QuoteChar"/>
    <w:qFormat/>
    <w:rsid w:val="00B154B3"/>
    <w:rPr>
      <w:b w:val="0"/>
      <w:sz w:val="72"/>
      <w:szCs w:val="72"/>
      <w:lang w:val="en-NZ"/>
    </w:rPr>
  </w:style>
  <w:style w:type="character" w:customStyle="1" w:styleId="QuoteChar">
    <w:name w:val="Quote Char"/>
    <w:basedOn w:val="DefaultParagraphFont"/>
    <w:link w:val="Quote"/>
    <w:rsid w:val="00B15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4B3"/>
    <w:pPr>
      <w:pageBreakBefore/>
    </w:pPr>
  </w:style>
  <w:style w:type="paragraph" w:customStyle="1" w:styleId="Border">
    <w:name w:val="Border"/>
    <w:basedOn w:val="Normal"/>
    <w:qFormat/>
    <w:rsid w:val="00B15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4B3"/>
    <w:rPr>
      <w:b/>
      <w:bCs/>
      <w:i/>
      <w:iCs/>
      <w:color w:val="auto"/>
    </w:rPr>
  </w:style>
  <w:style w:type="paragraph" w:styleId="IntenseQuote">
    <w:name w:val="Intense Quote"/>
    <w:basedOn w:val="Normal"/>
    <w:next w:val="Normal"/>
    <w:link w:val="IntenseQuoteChar"/>
    <w:uiPriority w:val="30"/>
    <w:qFormat/>
    <w:rsid w:val="00B15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4B3"/>
    <w:rPr>
      <w:smallCaps/>
      <w:color w:val="auto"/>
      <w:u w:val="single"/>
    </w:rPr>
  </w:style>
  <w:style w:type="character" w:styleId="IntenseReference">
    <w:name w:val="Intense Reference"/>
    <w:basedOn w:val="DefaultParagraphFont"/>
    <w:uiPriority w:val="32"/>
    <w:qFormat/>
    <w:rsid w:val="00B154B3"/>
    <w:rPr>
      <w:b/>
      <w:bCs/>
      <w:smallCaps/>
      <w:color w:val="auto"/>
      <w:spacing w:val="5"/>
      <w:u w:val="single"/>
    </w:rPr>
  </w:style>
  <w:style w:type="paragraph" w:customStyle="1" w:styleId="2ColumnHeading">
    <w:name w:val="2Column Heading"/>
    <w:basedOn w:val="BodyText"/>
    <w:qFormat/>
    <w:rsid w:val="00B154B3"/>
    <w:pPr>
      <w:spacing w:after="60"/>
      <w:ind w:left="-2268"/>
    </w:pPr>
    <w:rPr>
      <w:b/>
    </w:rPr>
  </w:style>
  <w:style w:type="paragraph" w:customStyle="1" w:styleId="Heading1TOC">
    <w:name w:val="Heading1 TOC"/>
    <w:basedOn w:val="Normal"/>
    <w:qFormat/>
    <w:rsid w:val="00B154B3"/>
    <w:pPr>
      <w:spacing w:before="240" w:after="120"/>
    </w:pPr>
    <w:rPr>
      <w:rFonts w:ascii="Times New Roman" w:hAnsi="Times New Roman"/>
      <w:b/>
      <w:sz w:val="32"/>
    </w:rPr>
  </w:style>
  <w:style w:type="paragraph" w:customStyle="1" w:styleId="Heading2TOC">
    <w:name w:val="Heading2 TOC"/>
    <w:basedOn w:val="Normal"/>
    <w:qFormat/>
    <w:rsid w:val="00B154B3"/>
    <w:pPr>
      <w:spacing w:before="240" w:after="60"/>
    </w:pPr>
    <w:rPr>
      <w:rFonts w:ascii="Times New Roman" w:hAnsi="Times New Roman"/>
      <w:b/>
      <w:sz w:val="28"/>
    </w:rPr>
  </w:style>
  <w:style w:type="character" w:customStyle="1" w:styleId="Underline">
    <w:name w:val="Underline"/>
    <w:basedOn w:val="DefaultParagraphFont"/>
    <w:qFormat/>
    <w:rsid w:val="00B154B3"/>
    <w:rPr>
      <w:u w:val="single"/>
    </w:rPr>
  </w:style>
  <w:style w:type="character" w:customStyle="1" w:styleId="BoldandItalics">
    <w:name w:val="Bold and Italics"/>
    <w:qFormat/>
    <w:rsid w:val="00B154B3"/>
    <w:rPr>
      <w:b/>
      <w:i/>
      <w:u w:val="none"/>
    </w:rPr>
  </w:style>
  <w:style w:type="paragraph" w:styleId="BalloonText">
    <w:name w:val="Balloon Text"/>
    <w:basedOn w:val="Normal"/>
    <w:link w:val="BalloonTextChar"/>
    <w:rsid w:val="00B154B3"/>
    <w:rPr>
      <w:rFonts w:ascii="Tahoma" w:hAnsi="Tahoma" w:cs="Tahoma"/>
      <w:sz w:val="16"/>
      <w:szCs w:val="16"/>
    </w:rPr>
  </w:style>
  <w:style w:type="character" w:customStyle="1" w:styleId="BalloonTextChar">
    <w:name w:val="Balloon Text Char"/>
    <w:basedOn w:val="DefaultParagraphFont"/>
    <w:link w:val="BalloonText"/>
    <w:rsid w:val="00B15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4B3"/>
    <w:rPr>
      <w:b/>
      <w:color w:val="660033"/>
      <w:spacing w:val="0"/>
    </w:rPr>
  </w:style>
  <w:style w:type="paragraph" w:customStyle="1" w:styleId="Nameditemlist">
    <w:name w:val="Named item list"/>
    <w:basedOn w:val="BodyText"/>
    <w:qFormat/>
    <w:rsid w:val="00B154B3"/>
    <w:pPr>
      <w:tabs>
        <w:tab w:val="left" w:pos="2835"/>
      </w:tabs>
      <w:ind w:left="2835" w:hanging="2835"/>
    </w:pPr>
  </w:style>
  <w:style w:type="paragraph" w:customStyle="1" w:styleId="BodyTextnopadding">
    <w:name w:val="Body Text no padding"/>
    <w:basedOn w:val="BodyText"/>
    <w:qFormat/>
    <w:rsid w:val="00B154B3"/>
    <w:pPr>
      <w:spacing w:before="0" w:after="0"/>
    </w:pPr>
  </w:style>
  <w:style w:type="paragraph" w:customStyle="1" w:styleId="BodyTextBold">
    <w:name w:val="Body Text Bold"/>
    <w:basedOn w:val="BodyText"/>
    <w:qFormat/>
    <w:rsid w:val="00B154B3"/>
    <w:rPr>
      <w:b/>
    </w:rPr>
  </w:style>
  <w:style w:type="character" w:styleId="Hyperlink">
    <w:name w:val="Hyperlink"/>
    <w:basedOn w:val="DefaultParagraphFont"/>
    <w:uiPriority w:val="99"/>
    <w:unhideWhenUsed/>
    <w:rsid w:val="00A102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500</Words>
  <Characters>3379</Characters>
  <Application>Microsoft Office Word</Application>
  <DocSecurity>0</DocSecurity>
  <Lines>84</Lines>
  <Paragraphs>65</Paragraphs>
  <ScaleCrop>false</ScaleCrop>
  <Company>Author-it Software Corporation Ltd.</Company>
  <LinksUpToDate>false</LinksUpToDate>
  <CharactersWithSpaces>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AHCPMG412 Develop a pest management plan</dc:title>
  <dc:subject>Approved</dc:subject>
  <dc:creator>Skills Insight</dc:creator>
  <cp:keywords>Release: 2</cp:keywords>
  <dc:description>Review Date: 12 April 2008</dc:description>
  <cp:lastModifiedBy>HSD_TPCMSd.prod</cp:lastModifiedBy>
  <cp:revision>3</cp:revision>
  <dcterms:created xsi:type="dcterms:W3CDTF">2025-02-11T06:51:00Z</dcterms:created>
  <dcterms:modified xsi:type="dcterms:W3CDTF">2025-02-11T06:51:00Z</dcterms:modified>
</cp:coreProperties>
</file>