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59E" w:rsidP="0063159E">
      <w:pPr>
        <w:pStyle w:val="Title"/>
      </w:pPr>
      <w:r>
        <w:fldChar w:fldCharType="begin"/>
      </w:r>
      <w:r>
        <w:instrText xml:space="preserve"> TITLE   \* MERGEFORMAT </w:instrText>
      </w:r>
      <w:r>
        <w:fldChar w:fldCharType="separate"/>
      </w:r>
      <w:r>
        <w:t>AHCPMG409 Implement a pest management plan</w:t>
      </w:r>
      <w:r>
        <w:fldChar w:fldCharType="end"/>
      </w:r>
    </w:p>
    <w:p w:rsidR="0063159E" w:rsidP="0063159E">
      <w:pPr>
        <w:pStyle w:val="Version"/>
        <w:sectPr w:rsidSect="00842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2FC9" w:rsidP="00842FC9">
      <w:pPr>
        <w:pStyle w:val="SuperHeading"/>
      </w:pPr>
      <w:r w:rsidRPr="00842FC9">
        <w:t>AHCPMG409 Implement a pest management plan</w:t>
      </w:r>
    </w:p>
    <w:p w:rsidR="00000000" w:rsidRPr="00842FC9" w:rsidP="00842FC9">
      <w:pPr>
        <w:pStyle w:val="Heading1"/>
      </w:pPr>
      <w:bookmarkStart w:id="1" w:name="O_987648"/>
      <w:bookmarkEnd w:id="1"/>
      <w:r w:rsidRPr="00842FC9">
        <w:t>Modification History</w:t>
      </w:r>
    </w:p>
    <w:tbl>
      <w:tblPr>
        <w:tblW w:w="9520" w:type="dxa"/>
        <w:tblLayout w:type="fixed"/>
        <w:tblCellMar>
          <w:left w:w="62" w:type="dxa"/>
          <w:right w:w="62" w:type="dxa"/>
        </w:tblCellMar>
        <w:tblLook w:val="0000"/>
      </w:tblPr>
      <w:tblGrid>
        <w:gridCol w:w="2581"/>
        <w:gridCol w:w="6939"/>
      </w:tblGrid>
      <w:tr w:rsidTr="00842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rPr>
                <w:rStyle w:val="SpecialBold"/>
              </w:rPr>
              <w:t>Comments</w:t>
            </w:r>
          </w:p>
        </w:tc>
      </w:tr>
      <w:tr w:rsidTr="00842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This version released with AHC Agriculture, Horticulture and Conservation and Land Management Training Package Version 3.0.</w:t>
            </w:r>
          </w:p>
        </w:tc>
      </w:tr>
      <w:tr w:rsidTr="00842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This version released with AHC Agriculture, Horticulture and Conservatio</w:t>
            </w:r>
            <w:r w:rsidRPr="00842FC9">
              <w:t>n and Land Management Training Package Version 1.0.</w:t>
            </w:r>
          </w:p>
        </w:tc>
      </w:tr>
    </w:tbl>
    <w:p w:rsidR="00000000" w:rsidRPr="00842FC9" w:rsidP="00842FC9">
      <w:pPr>
        <w:pStyle w:val="BodyText"/>
      </w:pPr>
    </w:p>
    <w:p w:rsidR="00000000" w:rsidRPr="00842FC9" w:rsidP="00842FC9">
      <w:pPr>
        <w:pStyle w:val="AllowPageBreak"/>
      </w:pPr>
    </w:p>
    <w:p w:rsidR="00000000" w:rsidRPr="00842FC9" w:rsidP="00842FC9">
      <w:pPr>
        <w:pStyle w:val="Heading1"/>
      </w:pPr>
      <w:bookmarkStart w:id="2" w:name="O_987647"/>
      <w:bookmarkEnd w:id="2"/>
      <w:r w:rsidRPr="00842FC9">
        <w:t>Application</w:t>
      </w:r>
    </w:p>
    <w:p w:rsidR="00000000" w:rsidRPr="00842FC9" w:rsidP="0063159E">
      <w:pPr>
        <w:pStyle w:val="BodyText"/>
      </w:pPr>
      <w:r w:rsidRPr="00842FC9">
        <w:t>This unit of competency describes the skills and knowledge required to implement pest management plans for weeds, vertebrate or invertebrate pests.</w:t>
      </w:r>
    </w:p>
    <w:p w:rsidR="00000000" w:rsidRPr="00842FC9" w:rsidP="0063159E">
      <w:pPr>
        <w:pStyle w:val="BodyText"/>
      </w:pPr>
      <w:r w:rsidRPr="00842FC9">
        <w:t>The unit applies to indiv</w:t>
      </w:r>
      <w:r w:rsidRPr="00842FC9">
        <w:t>iduals who take responsibility for their own work and for the quality of the work of others within known parameters. They use discretion and judgment in the selection, allocation and use of available resources.</w:t>
      </w:r>
    </w:p>
    <w:p w:rsidR="00000000" w:rsidRPr="00842FC9" w:rsidP="0063159E">
      <w:pPr>
        <w:pStyle w:val="BodyText"/>
      </w:pPr>
      <w:r w:rsidRPr="00842FC9">
        <w:t xml:space="preserve">State or territory licensing, legislative or </w:t>
      </w:r>
      <w:r w:rsidRPr="00842FC9">
        <w:t xml:space="preserve">certification requirements apply in some jurisdictions. </w:t>
      </w:r>
    </w:p>
    <w:p w:rsidR="00000000" w:rsidRPr="00842FC9" w:rsidP="00842FC9">
      <w:pPr>
        <w:pStyle w:val="Heading1"/>
      </w:pPr>
      <w:bookmarkStart w:id="3" w:name="O_987646"/>
      <w:bookmarkEnd w:id="3"/>
      <w:r w:rsidRPr="00842FC9">
        <w:t>Pre-requisite Unit</w:t>
      </w:r>
    </w:p>
    <w:p w:rsidR="00000000" w:rsidRPr="00842FC9" w:rsidP="0063159E">
      <w:pPr>
        <w:pStyle w:val="BodyText"/>
      </w:pPr>
      <w:r w:rsidRPr="00842FC9">
        <w:t>Nil</w:t>
      </w:r>
    </w:p>
    <w:p w:rsidR="00000000" w:rsidRPr="00842FC9" w:rsidP="00842FC9">
      <w:pPr>
        <w:pStyle w:val="Heading1"/>
      </w:pPr>
      <w:bookmarkStart w:id="4" w:name="O_987645"/>
      <w:bookmarkEnd w:id="4"/>
      <w:r w:rsidRPr="00842FC9">
        <w:t>Unit Sector</w:t>
      </w:r>
    </w:p>
    <w:p w:rsidR="00000000" w:rsidRPr="00842FC9" w:rsidP="0063159E">
      <w:pPr>
        <w:pStyle w:val="BodyText"/>
      </w:pPr>
      <w:r w:rsidRPr="00842FC9">
        <w:t>Pest Management (PMG)</w:t>
      </w:r>
    </w:p>
    <w:p w:rsidR="00000000" w:rsidRPr="00842FC9" w:rsidP="00842FC9">
      <w:pPr>
        <w:pStyle w:val="Heading1"/>
      </w:pPr>
      <w:bookmarkStart w:id="5" w:name="O_987644"/>
      <w:bookmarkEnd w:id="5"/>
      <w:r w:rsidRPr="00842FC9">
        <w:t>Elements and Performance Criteria</w:t>
      </w:r>
    </w:p>
    <w:tbl>
      <w:tblPr>
        <w:tblW w:w="9520" w:type="dxa"/>
        <w:tblLayout w:type="fixed"/>
        <w:tblCellMar>
          <w:left w:w="62" w:type="dxa"/>
          <w:right w:w="62" w:type="dxa"/>
        </w:tblCellMar>
        <w:tblLook w:val="0000"/>
      </w:tblPr>
      <w:tblGrid>
        <w:gridCol w:w="2580"/>
        <w:gridCol w:w="6940"/>
      </w:tblGrid>
      <w:tr w:rsidTr="006315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2FC9">
            <w:pPr>
              <w:pStyle w:val="BodyText"/>
              <w:rPr>
                <w:lang w:val="en-NZ"/>
              </w:rPr>
            </w:pPr>
            <w:r w:rsidRPr="00842FC9">
              <w:rPr>
                <w:rStyle w:val="SpecialBold"/>
              </w:rPr>
              <w:t>Performance Criteria</w:t>
            </w:r>
          </w:p>
        </w:tc>
      </w:tr>
      <w:tr w:rsidTr="0063159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rPr>
                <w:rStyle w:val="Emphasis"/>
              </w:rPr>
              <w:t>Performance criteria describe the performance needed to demonstrate achievement of the element.</w:t>
            </w:r>
          </w:p>
        </w:tc>
      </w:tr>
      <w:tr w:rsidTr="006315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1. Identify and allocate resources for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1.1 Determine operational parameters and objectives i</w:t>
            </w:r>
            <w:r w:rsidRPr="00842FC9">
              <w:t>n consultation with management</w:t>
            </w:r>
          </w:p>
          <w:p w:rsidR="00000000" w:rsidRPr="00842FC9" w:rsidP="00842FC9">
            <w:pPr>
              <w:pStyle w:val="BodyText"/>
            </w:pPr>
            <w:r w:rsidRPr="00842FC9">
              <w:t>1.2 Determine site operational parameters through site inspection</w:t>
            </w:r>
          </w:p>
          <w:p w:rsidR="00000000" w:rsidRPr="00842FC9" w:rsidP="00842FC9">
            <w:pPr>
              <w:pStyle w:val="BodyText"/>
            </w:pPr>
            <w:r w:rsidRPr="00842FC9">
              <w:t xml:space="preserve">1.3 Consult stakeholders to provide advice and secure support on pest </w:t>
            </w:r>
            <w:r w:rsidRPr="00842FC9">
              <w:t>management activities</w:t>
            </w:r>
          </w:p>
          <w:p w:rsidR="00000000" w:rsidRPr="00842FC9" w:rsidP="00842FC9">
            <w:pPr>
              <w:pStyle w:val="BodyText"/>
            </w:pPr>
            <w:r w:rsidRPr="00842FC9">
              <w:t>1.4 Identify budgetary allocations and determine the effect on resources and activities</w:t>
            </w:r>
          </w:p>
          <w:p w:rsidR="00000000" w:rsidRPr="00842FC9" w:rsidP="00842FC9">
            <w:pPr>
              <w:pStyle w:val="BodyText"/>
            </w:pPr>
            <w:r w:rsidRPr="00842FC9">
              <w:t>1.5 Identify health and safety, environmental and biosecurity hazards and risks and determine controls</w:t>
            </w:r>
          </w:p>
          <w:p w:rsidR="00000000" w:rsidRPr="00842FC9" w:rsidP="00842FC9">
            <w:pPr>
              <w:pStyle w:val="BodyText"/>
            </w:pPr>
            <w:r w:rsidRPr="00842FC9">
              <w:t>1.6 Select and allocate pest management activities to personnel a</w:t>
            </w:r>
            <w:r w:rsidRPr="00842FC9">
              <w:t>ccording to planned health and safety in the workplace standards, legislation</w:t>
            </w:r>
          </w:p>
          <w:p w:rsidR="00000000" w:rsidP="00842FC9">
            <w:pPr>
              <w:pStyle w:val="BodyText"/>
              <w:rPr>
                <w:lang w:val="en-NZ"/>
              </w:rPr>
            </w:pPr>
            <w:r w:rsidRPr="00842FC9">
              <w:t>1.7 Procure machinery, equipment, tools and materials identified in the plan according to health and safety in the workplace standards and legislation</w:t>
            </w:r>
          </w:p>
        </w:tc>
      </w:tr>
      <w:tr w:rsidTr="006315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2. Brief personnel on pest</w:t>
            </w:r>
            <w:r w:rsidRPr="00842FC9">
              <w:t xml:space="preserve"> management plan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2.1 Inform personnel of the requirements and expectations of the pest management plan according to workplace procedures</w:t>
            </w:r>
          </w:p>
          <w:p w:rsidR="00000000" w:rsidP="00842FC9">
            <w:pPr>
              <w:pStyle w:val="BodyText"/>
              <w:rPr>
                <w:lang w:val="en-NZ"/>
              </w:rPr>
            </w:pPr>
            <w:r w:rsidRPr="00842FC9">
              <w:t>2.2 Advise personnel of health and safety in the workplace standards and legislative and regulatory requirem</w:t>
            </w:r>
            <w:r w:rsidRPr="00842FC9">
              <w:t>ents to be applied when carrying out required activities</w:t>
            </w:r>
          </w:p>
        </w:tc>
      </w:tr>
      <w:tr w:rsidTr="006315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3. Implement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3.1 Ensure machinery, equipment, tools and materials are checked and serviceable</w:t>
            </w:r>
          </w:p>
          <w:p w:rsidR="00000000" w:rsidRPr="00842FC9" w:rsidP="00842FC9">
            <w:pPr>
              <w:pStyle w:val="BodyText"/>
            </w:pPr>
            <w:r w:rsidRPr="00842FC9">
              <w:t>3.2 Ensure personal protective equipment is serviceable, fitted and used by per</w:t>
            </w:r>
            <w:r w:rsidRPr="00842FC9">
              <w:t xml:space="preserve">sonnel according to health and safety in the workplace procedures </w:t>
            </w:r>
          </w:p>
          <w:p w:rsidR="00000000" w:rsidRPr="00842FC9" w:rsidP="00842FC9">
            <w:pPr>
              <w:pStyle w:val="BodyText"/>
            </w:pPr>
            <w:r w:rsidRPr="00842FC9">
              <w:t>3.3 Manage pest control techniques according to pest management plan</w:t>
            </w:r>
          </w:p>
          <w:p w:rsidR="00000000" w:rsidRPr="00842FC9" w:rsidP="00842FC9">
            <w:pPr>
              <w:pStyle w:val="BodyText"/>
            </w:pPr>
            <w:r w:rsidRPr="00842FC9">
              <w:t>3.4 Monitor procedures and processes employed by personnel for compliance with health and safety in the workplace proced</w:t>
            </w:r>
            <w:r w:rsidRPr="00842FC9">
              <w:t>ures, animal welfare and environmental guidelines</w:t>
            </w:r>
          </w:p>
          <w:p w:rsidR="00000000" w:rsidP="00842FC9">
            <w:pPr>
              <w:pStyle w:val="BodyText"/>
              <w:rPr>
                <w:lang w:val="en-NZ"/>
              </w:rPr>
            </w:pPr>
            <w:r w:rsidRPr="00842FC9">
              <w:t>3.5 Provide feedback, advice and coaching to personnel according to workplace procedures</w:t>
            </w:r>
          </w:p>
        </w:tc>
      </w:tr>
      <w:tr w:rsidTr="006315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4. Coordinate contingency management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4.1 Review and reschedule activities not completed according to work</w:t>
            </w:r>
            <w:r w:rsidRPr="00842FC9">
              <w:t>place procedures</w:t>
            </w:r>
          </w:p>
          <w:p w:rsidR="00000000" w:rsidP="00842FC9">
            <w:pPr>
              <w:pStyle w:val="BodyText"/>
              <w:rPr>
                <w:lang w:val="en-NZ"/>
              </w:rPr>
            </w:pPr>
            <w:r w:rsidRPr="00842FC9">
              <w:t>4.2 Notify personnel and stakeholders of changes to the schedule according to workplace procedures</w:t>
            </w:r>
          </w:p>
        </w:tc>
      </w:tr>
      <w:tr w:rsidTr="006315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5. Report progress in relation to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 xml:space="preserve">5.1 Review reports and records supplied by personnel </w:t>
            </w:r>
            <w:r w:rsidRPr="00842FC9">
              <w:t>and assess performance against pest management plan</w:t>
            </w:r>
          </w:p>
          <w:p w:rsidR="00000000" w:rsidRPr="00842FC9" w:rsidP="00842FC9">
            <w:pPr>
              <w:pStyle w:val="BodyText"/>
            </w:pPr>
            <w:r w:rsidRPr="00842FC9">
              <w:t xml:space="preserve">5.2 Document and compile reports and records according to workplace </w:t>
            </w:r>
            <w:r w:rsidRPr="00842FC9">
              <w:t>procedures</w:t>
            </w:r>
          </w:p>
          <w:p w:rsidR="00000000" w:rsidRPr="00842FC9" w:rsidP="00842FC9">
            <w:pPr>
              <w:pStyle w:val="BodyText"/>
            </w:pPr>
            <w:r w:rsidRPr="00842FC9">
              <w:t>5.3 Provide regular progress reports to stakeholders according to workplace procedures and reporting schedule</w:t>
            </w:r>
          </w:p>
        </w:tc>
      </w:tr>
    </w:tbl>
    <w:p w:rsidR="00000000" w:rsidRPr="00842FC9" w:rsidP="00842FC9">
      <w:pPr>
        <w:pStyle w:val="BodyText"/>
      </w:pPr>
    </w:p>
    <w:p w:rsidR="00000000" w:rsidRPr="00842FC9" w:rsidP="00842FC9">
      <w:pPr>
        <w:pStyle w:val="AllowPageBreak"/>
      </w:pPr>
    </w:p>
    <w:p w:rsidR="00000000" w:rsidRPr="00842FC9" w:rsidP="00842FC9">
      <w:pPr>
        <w:pStyle w:val="Heading1"/>
      </w:pPr>
      <w:bookmarkStart w:id="6" w:name="O_987643"/>
      <w:bookmarkEnd w:id="6"/>
      <w:r w:rsidRPr="00842FC9">
        <w:t>Foundation Skills</w:t>
      </w:r>
    </w:p>
    <w:p w:rsidR="00000000" w:rsidRPr="0063159E" w:rsidP="0063159E">
      <w:pPr>
        <w:pStyle w:val="BodyText"/>
        <w:rPr>
          <w:i/>
        </w:rPr>
      </w:pPr>
      <w:r w:rsidRPr="0063159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2F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rPr>
                <w:rStyle w:val="SpecialBold"/>
              </w:rPr>
              <w:t>Description</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ListBullet"/>
              <w:rPr>
                <w:lang w:val="en-NZ"/>
              </w:rPr>
            </w:pPr>
            <w:r w:rsidRPr="00842FC9">
              <w:t>Critically ana</w:t>
            </w:r>
            <w:r w:rsidRPr="00842FC9">
              <w:t>lyse plans, reports and records and consolidate information to determine pest control actions</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ListBullet"/>
              <w:rPr>
                <w:lang w:val="en-NZ"/>
              </w:rPr>
            </w:pPr>
            <w:r w:rsidRPr="00842FC9">
              <w:t xml:space="preserve">Document outcomes and changes to plans and generates reports using industry relevant and recognised terminology  </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ListBullet"/>
              <w:rPr>
                <w:lang w:val="en-NZ"/>
              </w:rPr>
            </w:pPr>
            <w:r w:rsidRPr="00842FC9">
              <w:t>Apply computational skills to identify budgetary information, determine time durations and human resource allocations</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ListBullet"/>
              <w:rPr>
                <w:lang w:val="en-NZ"/>
              </w:rPr>
            </w:pPr>
            <w:r w:rsidRPr="00842FC9">
              <w:t xml:space="preserve">Present complex information in formal situations using clear and convincing language, tone and pace appropriate when </w:t>
            </w:r>
            <w:r w:rsidRPr="00842FC9">
              <w:t>briefing personnel and conversing with management</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ListBullet"/>
            </w:pPr>
            <w:r w:rsidRPr="00842FC9">
              <w:t>Work independently or with others in making decisions to achieve organisation outcomes</w:t>
            </w:r>
          </w:p>
          <w:p w:rsidR="00000000" w:rsidRPr="00842FC9" w:rsidP="00842FC9">
            <w:pPr>
              <w:pStyle w:val="ListBullet"/>
            </w:pPr>
            <w:r w:rsidRPr="00842FC9">
              <w:t>Contribute to roles and responsibilities of others</w:t>
            </w:r>
          </w:p>
          <w:p w:rsidR="00000000" w:rsidP="00842FC9">
            <w:pPr>
              <w:pStyle w:val="ListBullet"/>
              <w:rPr>
                <w:lang w:val="en-NZ"/>
              </w:rPr>
            </w:pPr>
            <w:r w:rsidRPr="00842FC9">
              <w:t xml:space="preserve">Take full responsibility for following </w:t>
            </w:r>
            <w:r w:rsidRPr="00842FC9">
              <w:t xml:space="preserve">policies, procedures and legislative requirements </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ListBullet"/>
            </w:pPr>
            <w:r w:rsidRPr="00842FC9">
              <w:t>Implement strategies for a diverse range of colleagues in order to build rapport and foster strong relationships when allocating workload</w:t>
            </w:r>
          </w:p>
          <w:p w:rsidR="00000000" w:rsidP="00842FC9">
            <w:pPr>
              <w:pStyle w:val="ListBullet"/>
              <w:rPr>
                <w:lang w:val="en-NZ"/>
              </w:rPr>
            </w:pPr>
            <w:r w:rsidRPr="00842FC9">
              <w:t>Elicit feedback and provide feedback to others in order to improve workgroup behaviours and develop contingencies</w:t>
            </w:r>
          </w:p>
        </w:tc>
      </w:tr>
      <w:tr w:rsidTr="00842F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ListBullet"/>
            </w:pPr>
            <w:r w:rsidRPr="00842FC9">
              <w:t>Accept responsibility for planning and sequencing complex tasks and workload, negotiating key aspects with others taking i</w:t>
            </w:r>
            <w:r w:rsidRPr="00842FC9">
              <w:t>nto account capabilities, efficiencies and effectiveness</w:t>
            </w:r>
          </w:p>
          <w:p w:rsidR="00000000" w:rsidRPr="00842FC9" w:rsidP="00842FC9">
            <w:pPr>
              <w:pStyle w:val="ListBullet"/>
            </w:pPr>
            <w:r w:rsidRPr="00842FC9">
              <w:t>Monitor progress of plans and schedules and review and change them to meet new demands and priorities</w:t>
            </w:r>
          </w:p>
          <w:p w:rsidR="00000000" w:rsidRPr="00842FC9" w:rsidP="00842FC9">
            <w:pPr>
              <w:pStyle w:val="ListBullet"/>
            </w:pPr>
            <w:r w:rsidRPr="00842FC9">
              <w:t>Apply systematic and analytical decision-making processes for complex and non-routine situations</w:t>
            </w:r>
          </w:p>
        </w:tc>
      </w:tr>
    </w:tbl>
    <w:p w:rsidR="00000000" w:rsidRPr="00842FC9" w:rsidP="00842FC9">
      <w:pPr>
        <w:pStyle w:val="BodyText"/>
      </w:pPr>
    </w:p>
    <w:p w:rsidR="00000000" w:rsidRPr="00842FC9" w:rsidP="00842FC9">
      <w:pPr>
        <w:pStyle w:val="AllowPageBreak"/>
      </w:pPr>
    </w:p>
    <w:p w:rsidR="00000000" w:rsidRPr="00842FC9" w:rsidP="00842FC9">
      <w:pPr>
        <w:pStyle w:val="Heading1"/>
      </w:pPr>
      <w:bookmarkStart w:id="7" w:name="O_987641"/>
      <w:bookmarkEnd w:id="7"/>
      <w:r w:rsidRPr="00842FC9">
        <w:t>Unit Mapping Information</w:t>
      </w:r>
    </w:p>
    <w:tbl>
      <w:tblPr>
        <w:tblW w:w="9520" w:type="dxa"/>
        <w:tblLayout w:type="fixed"/>
        <w:tblCellMar>
          <w:left w:w="62" w:type="dxa"/>
          <w:right w:w="62" w:type="dxa"/>
        </w:tblCellMar>
        <w:tblLook w:val="0000"/>
      </w:tblPr>
      <w:tblGrid>
        <w:gridCol w:w="1871"/>
        <w:gridCol w:w="2128"/>
        <w:gridCol w:w="2409"/>
        <w:gridCol w:w="3112"/>
      </w:tblGrid>
      <w:tr w:rsidTr="00842F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rPr>
                <w:rStyle w:val="SpecialBold"/>
              </w:rPr>
              <w:t>Equivalence status</w:t>
            </w:r>
          </w:p>
        </w:tc>
      </w:tr>
      <w:tr w:rsidTr="00842F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AHCPMG409 Implement a pest management plan</w:t>
            </w:r>
            <w:r w:rsidRPr="00842FC9">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FC9">
            <w:pPr>
              <w:pStyle w:val="BodyText"/>
              <w:rPr>
                <w:lang w:val="en-NZ"/>
              </w:rPr>
            </w:pPr>
            <w:r w:rsidRPr="00842FC9">
              <w:t>AHCPMG409 Implement a pest management plan</w:t>
            </w:r>
            <w:r w:rsidRPr="00842FC9">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Updated</w:t>
            </w:r>
            <w:r w:rsidRPr="00842FC9">
              <w:t xml:space="preserve"> to meet Standards for Training Packages</w:t>
            </w:r>
          </w:p>
          <w:p w:rsidR="00000000" w:rsidP="00842FC9">
            <w:pPr>
              <w:pStyle w:val="BodyText"/>
              <w:rPr>
                <w:lang w:val="en-NZ"/>
              </w:rPr>
            </w:pPr>
            <w:r w:rsidRPr="00842FC9">
              <w:t xml:space="preserve">Minor changes to Performance Criteria for clarity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FC9" w:rsidP="00842FC9">
            <w:pPr>
              <w:pStyle w:val="BodyText"/>
            </w:pPr>
            <w:r w:rsidRPr="00842FC9">
              <w:t>Equivalent unit</w:t>
            </w:r>
          </w:p>
        </w:tc>
      </w:tr>
    </w:tbl>
    <w:p w:rsidR="00000000" w:rsidRPr="00842FC9" w:rsidP="00842FC9">
      <w:pPr>
        <w:pStyle w:val="BodyText"/>
      </w:pPr>
    </w:p>
    <w:p w:rsidR="00000000" w:rsidRPr="00842FC9" w:rsidP="00842FC9">
      <w:pPr>
        <w:pStyle w:val="AllowPageBreak"/>
      </w:pPr>
    </w:p>
    <w:p w:rsidR="00000000" w:rsidRPr="00842FC9" w:rsidP="00842FC9">
      <w:pPr>
        <w:pStyle w:val="Heading1"/>
      </w:pPr>
      <w:bookmarkStart w:id="8" w:name="O_987649"/>
      <w:bookmarkEnd w:id="8"/>
      <w:r w:rsidRPr="00842FC9">
        <w:t>Links</w:t>
      </w:r>
    </w:p>
    <w:p w:rsidR="00000000" w:rsidRPr="00842FC9" w:rsidP="0063159E">
      <w:pPr>
        <w:pStyle w:val="BodyText"/>
      </w:pPr>
      <w:r w:rsidRPr="00842FC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0697">
        <w:rPr>
          <w:rStyle w:val="Hyperlink"/>
        </w:rPr>
        <w:t>https://vetnet.gov.au/Pages/TrainingDocs.aspx?q=c6399549-9c62-4a5e-bf1a-524b2322cf72</w:t>
      </w:r>
      <w:r>
        <w:fldChar w:fldCharType="end"/>
      </w:r>
    </w:p>
    <w:p w:rsidR="00000000" w:rsidRPr="00842FC9" w:rsidP="00842FC9"/>
    <w:sectPr w:rsidSect="00842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C9" w:rsidRPr="0063159E" w:rsidP="00631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9E" w:rsidP="00842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59E" w:rsidP="00842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159E" w:rsidP="00842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FC9" w:rsidRPr="0063159E" w:rsidP="00631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9E" w:rsidRPr="002D2AF8" w:rsidP="00842FC9">
    <w:pPr>
      <w:pStyle w:val="Header"/>
      <w:framePr w:wrap="around"/>
    </w:pPr>
    <w:r>
      <w:fldChar w:fldCharType="begin"/>
    </w:r>
    <w:r>
      <w:instrText xml:space="preserve"> TITLE   \* MERGEFORMAT </w:instrText>
    </w:r>
    <w:r>
      <w:fldChar w:fldCharType="separate"/>
    </w:r>
    <w:r>
      <w:t>AHCPMG409 Implement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3159E" w:rsidP="00842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9C8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EE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FC9"/>
    <w:pPr>
      <w:spacing w:before="360" w:after="60"/>
      <w:outlineLvl w:val="0"/>
    </w:pPr>
    <w:rPr>
      <w:sz w:val="32"/>
    </w:rPr>
  </w:style>
  <w:style w:type="paragraph" w:styleId="Heading2">
    <w:name w:val="heading 2"/>
    <w:basedOn w:val="HeadingBase"/>
    <w:next w:val="BodyText"/>
    <w:link w:val="Heading2Char"/>
    <w:qFormat/>
    <w:rsid w:val="00842FC9"/>
    <w:pPr>
      <w:keepLines/>
      <w:spacing w:before="240" w:after="120"/>
      <w:outlineLvl w:val="1"/>
    </w:pPr>
    <w:rPr>
      <w:sz w:val="28"/>
      <w:szCs w:val="40"/>
    </w:rPr>
  </w:style>
  <w:style w:type="paragraph" w:styleId="Heading3">
    <w:name w:val="heading 3"/>
    <w:basedOn w:val="HeadingBase"/>
    <w:next w:val="BodyText"/>
    <w:link w:val="Heading3Char"/>
    <w:qFormat/>
    <w:rsid w:val="00842FC9"/>
    <w:pPr>
      <w:spacing w:before="180" w:after="120"/>
      <w:outlineLvl w:val="2"/>
    </w:pPr>
    <w:rPr>
      <w:spacing w:val="-10"/>
      <w:kern w:val="32"/>
    </w:rPr>
  </w:style>
  <w:style w:type="paragraph" w:styleId="Heading4">
    <w:name w:val="heading 4"/>
    <w:basedOn w:val="HeadingBase"/>
    <w:next w:val="BodyText"/>
    <w:link w:val="Heading4Char"/>
    <w:qFormat/>
    <w:rsid w:val="00842FC9"/>
    <w:pPr>
      <w:spacing w:before="160" w:after="120"/>
      <w:outlineLvl w:val="3"/>
    </w:pPr>
    <w:rPr>
      <w:sz w:val="22"/>
    </w:rPr>
  </w:style>
  <w:style w:type="paragraph" w:styleId="Heading5">
    <w:name w:val="heading 5"/>
    <w:basedOn w:val="HeadingBase"/>
    <w:next w:val="Normal"/>
    <w:link w:val="Heading5Char"/>
    <w:qFormat/>
    <w:rsid w:val="00842FC9"/>
    <w:pPr>
      <w:spacing w:before="80"/>
      <w:outlineLvl w:val="4"/>
    </w:pPr>
    <w:rPr>
      <w:color w:val="918585"/>
      <w:sz w:val="20"/>
    </w:rPr>
  </w:style>
  <w:style w:type="paragraph" w:styleId="Heading6">
    <w:name w:val="heading 6"/>
    <w:basedOn w:val="HeadingBase"/>
    <w:next w:val="Normal"/>
    <w:link w:val="Heading6Char"/>
    <w:qFormat/>
    <w:rsid w:val="00842FC9"/>
    <w:pPr>
      <w:spacing w:before="60"/>
      <w:outlineLvl w:val="5"/>
    </w:pPr>
    <w:rPr>
      <w:color w:val="918585"/>
      <w:sz w:val="20"/>
    </w:rPr>
  </w:style>
  <w:style w:type="paragraph" w:styleId="Heading7">
    <w:name w:val="heading 7"/>
    <w:basedOn w:val="Normal"/>
    <w:next w:val="Normal"/>
    <w:link w:val="Heading7Char"/>
    <w:qFormat/>
    <w:rsid w:val="00842FC9"/>
    <w:pPr>
      <w:ind w:left="720"/>
      <w:outlineLvl w:val="6"/>
    </w:pPr>
    <w:rPr>
      <w:i/>
    </w:rPr>
  </w:style>
  <w:style w:type="paragraph" w:styleId="Heading8">
    <w:name w:val="heading 8"/>
    <w:basedOn w:val="Normal"/>
    <w:next w:val="Normal"/>
    <w:link w:val="Heading8Char"/>
    <w:qFormat/>
    <w:rsid w:val="00842FC9"/>
    <w:pPr>
      <w:ind w:left="720"/>
      <w:outlineLvl w:val="7"/>
    </w:pPr>
    <w:rPr>
      <w:i/>
    </w:rPr>
  </w:style>
  <w:style w:type="paragraph" w:styleId="Heading9">
    <w:name w:val="heading 9"/>
    <w:basedOn w:val="Normal"/>
    <w:next w:val="Normal"/>
    <w:link w:val="Heading9Char"/>
    <w:qFormat/>
    <w:rsid w:val="00842FC9"/>
    <w:pPr>
      <w:ind w:left="720"/>
      <w:outlineLvl w:val="8"/>
    </w:pPr>
    <w:rPr>
      <w:i/>
    </w:rPr>
  </w:style>
  <w:style w:type="character" w:default="1" w:styleId="DefaultParagraphFont">
    <w:name w:val="Default Paragraph Font"/>
    <w:uiPriority w:val="1"/>
    <w:unhideWhenUsed/>
    <w:rsid w:val="00842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FC9"/>
  </w:style>
  <w:style w:type="character" w:customStyle="1" w:styleId="Heading1Char">
    <w:name w:val="Heading 1 Char"/>
    <w:basedOn w:val="DefaultParagraphFont"/>
    <w:link w:val="Heading1"/>
    <w:rsid w:val="00842FC9"/>
    <w:rPr>
      <w:rFonts w:ascii="Times New Roman" w:eastAsia="Times New Roman" w:hAnsi="Times New Roman" w:cs="Times New Roman"/>
      <w:b/>
      <w:sz w:val="32"/>
      <w:szCs w:val="20"/>
      <w:lang w:eastAsia="en-US"/>
    </w:rPr>
  </w:style>
  <w:style w:type="paragraph" w:styleId="BodyText">
    <w:name w:val="Body Text"/>
    <w:basedOn w:val="Normal"/>
    <w:link w:val="BodyTextChar"/>
    <w:rsid w:val="00842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FC9"/>
    <w:rPr>
      <w:rFonts w:ascii="Times New Roman" w:eastAsia="Times New Roman" w:hAnsi="Times New Roman" w:cs="Times New Roman"/>
      <w:sz w:val="24"/>
      <w:lang w:eastAsia="en-US"/>
    </w:rPr>
  </w:style>
  <w:style w:type="paragraph" w:styleId="ListBullet">
    <w:name w:val="List Bullet"/>
    <w:basedOn w:val="List"/>
    <w:rsid w:val="00842FC9"/>
    <w:pPr>
      <w:numPr>
        <w:numId w:val="11"/>
      </w:numPr>
      <w:tabs>
        <w:tab w:val="clear" w:pos="340"/>
      </w:tabs>
      <w:spacing w:before="40" w:after="40"/>
    </w:pPr>
  </w:style>
  <w:style w:type="character" w:customStyle="1" w:styleId="SpecialBold">
    <w:name w:val="Special Bold"/>
    <w:basedOn w:val="DefaultParagraphFont"/>
    <w:rsid w:val="00842FC9"/>
    <w:rPr>
      <w:b/>
      <w:spacing w:val="0"/>
    </w:rPr>
  </w:style>
  <w:style w:type="character" w:styleId="Emphasis">
    <w:name w:val="Emphasis"/>
    <w:basedOn w:val="DefaultParagraphFont"/>
    <w:qFormat/>
    <w:rsid w:val="00842FC9"/>
    <w:rPr>
      <w:i/>
    </w:rPr>
  </w:style>
  <w:style w:type="paragraph" w:customStyle="1" w:styleId="SuperHeading">
    <w:name w:val="SuperHeading"/>
    <w:basedOn w:val="Normal"/>
    <w:rsid w:val="00842FC9"/>
    <w:pPr>
      <w:spacing w:before="240" w:after="120"/>
      <w:outlineLvl w:val="0"/>
    </w:pPr>
    <w:rPr>
      <w:rFonts w:ascii="Times New Roman" w:hAnsi="Times New Roman"/>
      <w:b/>
      <w:sz w:val="32"/>
    </w:rPr>
  </w:style>
  <w:style w:type="paragraph" w:customStyle="1" w:styleId="AllowPageBreak">
    <w:name w:val="AllowPageBreak"/>
    <w:rsid w:val="00842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FC9"/>
    <w:rPr>
      <w:rFonts w:ascii="Courier New" w:eastAsia="Times New Roman" w:hAnsi="Courier New" w:cs="Times New Roman"/>
      <w:i/>
      <w:szCs w:val="20"/>
      <w:lang w:eastAsia="en-US"/>
    </w:rPr>
  </w:style>
  <w:style w:type="paragraph" w:customStyle="1" w:styleId="HeadingBase">
    <w:name w:val="Heading Base"/>
    <w:rsid w:val="00842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FC9"/>
    <w:pPr>
      <w:tabs>
        <w:tab w:val="right" w:leader="dot" w:pos="9072"/>
      </w:tabs>
      <w:ind w:left="567"/>
    </w:pPr>
    <w:rPr>
      <w:szCs w:val="22"/>
    </w:rPr>
  </w:style>
  <w:style w:type="paragraph" w:customStyle="1" w:styleId="TOCBase">
    <w:name w:val="TOC Base"/>
    <w:rsid w:val="00842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FC9"/>
    <w:pPr>
      <w:tabs>
        <w:tab w:val="right" w:leader="dot" w:pos="9072"/>
      </w:tabs>
      <w:spacing w:before="40" w:after="40"/>
      <w:ind w:left="284"/>
    </w:pPr>
    <w:rPr>
      <w:rFonts w:ascii="Times New Roman" w:hAnsi="Times New Roman"/>
    </w:rPr>
  </w:style>
  <w:style w:type="paragraph" w:styleId="TOC1">
    <w:name w:val="toc 1"/>
    <w:basedOn w:val="TOCBase"/>
    <w:next w:val="Normal"/>
    <w:rsid w:val="00842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FC9"/>
    <w:rPr>
      <w:rFonts w:ascii="Times New Roman" w:eastAsia="Times New Roman" w:hAnsi="Times New Roman" w:cs="Times New Roman"/>
      <w:sz w:val="16"/>
      <w:lang w:eastAsia="en-US"/>
    </w:rPr>
  </w:style>
  <w:style w:type="paragraph" w:styleId="Title">
    <w:name w:val="Title"/>
    <w:basedOn w:val="HeadingBase"/>
    <w:link w:val="TitleChar"/>
    <w:qFormat/>
    <w:rsid w:val="00842FC9"/>
    <w:pPr>
      <w:spacing w:before="5040"/>
      <w:jc w:val="center"/>
    </w:pPr>
    <w:rPr>
      <w:sz w:val="48"/>
      <w:szCs w:val="72"/>
      <w:lang w:val="en-US"/>
    </w:rPr>
  </w:style>
  <w:style w:type="character" w:customStyle="1" w:styleId="TitleChar">
    <w:name w:val="Title Char"/>
    <w:basedOn w:val="DefaultParagraphFont"/>
    <w:link w:val="Title"/>
    <w:rsid w:val="00842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FC9"/>
    <w:pPr>
      <w:tabs>
        <w:tab w:val="left" w:pos="3600"/>
        <w:tab w:val="left" w:pos="3958"/>
      </w:tabs>
    </w:pPr>
  </w:style>
  <w:style w:type="paragraph" w:styleId="List">
    <w:name w:val="List"/>
    <w:basedOn w:val="BodyText"/>
    <w:next w:val="BodyText"/>
    <w:rsid w:val="00842FC9"/>
    <w:pPr>
      <w:tabs>
        <w:tab w:val="left" w:pos="340"/>
      </w:tabs>
      <w:spacing w:before="60" w:after="60"/>
      <w:ind w:left="340" w:hanging="340"/>
    </w:pPr>
  </w:style>
  <w:style w:type="paragraph" w:customStyle="1" w:styleId="Note">
    <w:name w:val="Note"/>
    <w:basedOn w:val="BodyText"/>
    <w:rsid w:val="00842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FC9"/>
    <w:pPr>
      <w:framePr w:wrap="auto" w:hAnchor="text" w:y="6049"/>
    </w:pPr>
    <w:rPr>
      <w:color w:val="000000"/>
      <w:sz w:val="40"/>
    </w:rPr>
  </w:style>
  <w:style w:type="paragraph" w:customStyle="1" w:styleId="TOCTitle">
    <w:name w:val="TOCTitle"/>
    <w:basedOn w:val="Heading1"/>
    <w:rsid w:val="00842FC9"/>
    <w:pPr>
      <w:spacing w:after="240"/>
      <w:jc w:val="center"/>
      <w:outlineLvl w:val="9"/>
    </w:pPr>
    <w:rPr>
      <w:caps/>
    </w:rPr>
  </w:style>
  <w:style w:type="paragraph" w:customStyle="1" w:styleId="Version">
    <w:name w:val="Version"/>
    <w:rsid w:val="00842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FC9"/>
    <w:pPr>
      <w:numPr>
        <w:numId w:val="12"/>
      </w:numPr>
      <w:tabs>
        <w:tab w:val="clear" w:pos="680"/>
      </w:tabs>
    </w:pPr>
  </w:style>
  <w:style w:type="paragraph" w:styleId="Index1">
    <w:name w:val="index 1"/>
    <w:basedOn w:val="Normal"/>
    <w:next w:val="Normal"/>
    <w:semiHidden/>
    <w:rsid w:val="00842FC9"/>
    <w:pPr>
      <w:keepNext w:val="0"/>
      <w:tabs>
        <w:tab w:val="right" w:pos="4176"/>
      </w:tabs>
      <w:ind w:left="198" w:hanging="198"/>
    </w:pPr>
    <w:rPr>
      <w:rFonts w:ascii="Garamond" w:hAnsi="Garamond"/>
    </w:rPr>
  </w:style>
  <w:style w:type="paragraph" w:styleId="IndexHeading">
    <w:name w:val="index heading"/>
    <w:basedOn w:val="Normal"/>
    <w:next w:val="Index1"/>
    <w:semiHidden/>
    <w:rsid w:val="00842FC9"/>
    <w:pPr>
      <w:spacing w:before="120" w:after="120"/>
    </w:pPr>
    <w:rPr>
      <w:rFonts w:ascii="Arial" w:hAnsi="Arial"/>
      <w:b/>
      <w:color w:val="918585"/>
      <w:sz w:val="24"/>
    </w:rPr>
  </w:style>
  <w:style w:type="paragraph" w:styleId="Header">
    <w:name w:val="header"/>
    <w:basedOn w:val="Normal"/>
    <w:link w:val="HeaderChar"/>
    <w:rsid w:val="00842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FC9"/>
    <w:rPr>
      <w:rFonts w:ascii="Times New Roman" w:eastAsia="Times New Roman" w:hAnsi="Times New Roman" w:cs="Times New Roman"/>
      <w:sz w:val="16"/>
      <w:szCs w:val="20"/>
      <w:lang w:val="en-GB" w:eastAsia="en-US"/>
    </w:rPr>
  </w:style>
  <w:style w:type="paragraph" w:customStyle="1" w:styleId="Chapter">
    <w:name w:val="Chapter"/>
    <w:basedOn w:val="Normal"/>
    <w:rsid w:val="00842FC9"/>
    <w:pPr>
      <w:spacing w:before="240"/>
    </w:pPr>
    <w:rPr>
      <w:rFonts w:ascii="Times New Roman" w:hAnsi="Times New Roman"/>
      <w:smallCaps/>
      <w:spacing w:val="80"/>
      <w:sz w:val="28"/>
    </w:rPr>
  </w:style>
  <w:style w:type="paragraph" w:customStyle="1" w:styleId="InChapter">
    <w:name w:val="InChapter"/>
    <w:basedOn w:val="Heading3"/>
    <w:rsid w:val="00842FC9"/>
    <w:pPr>
      <w:spacing w:after="240"/>
      <w:outlineLvl w:val="9"/>
    </w:pPr>
    <w:rPr>
      <w:noProof/>
    </w:rPr>
  </w:style>
  <w:style w:type="paragraph" w:styleId="Index2">
    <w:name w:val="index 2"/>
    <w:basedOn w:val="Normal"/>
    <w:next w:val="Normal"/>
    <w:semiHidden/>
    <w:rsid w:val="00842FC9"/>
    <w:pPr>
      <w:tabs>
        <w:tab w:val="right" w:pos="4176"/>
      </w:tabs>
      <w:ind w:left="568" w:hanging="284"/>
    </w:pPr>
    <w:rPr>
      <w:rFonts w:ascii="Garamond" w:hAnsi="Garamond"/>
    </w:rPr>
  </w:style>
  <w:style w:type="paragraph" w:customStyle="1" w:styleId="Byline">
    <w:name w:val="Byline"/>
    <w:rsid w:val="00842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FC9"/>
    <w:pPr>
      <w:tabs>
        <w:tab w:val="clear" w:pos="3600"/>
        <w:tab w:val="clear" w:pos="3958"/>
      </w:tabs>
      <w:jc w:val="right"/>
    </w:pPr>
  </w:style>
  <w:style w:type="paragraph" w:styleId="Caption">
    <w:name w:val="caption"/>
    <w:basedOn w:val="BodyText"/>
    <w:next w:val="Normal"/>
    <w:qFormat/>
    <w:rsid w:val="00842FC9"/>
    <w:pPr>
      <w:framePr w:w="2268" w:hSpace="181" w:vSpace="181" w:wrap="around" w:vAnchor="text" w:hAnchor="page" w:x="1135" w:y="285" w:anchorLock="1"/>
    </w:pPr>
    <w:rPr>
      <w:i/>
    </w:rPr>
  </w:style>
  <w:style w:type="paragraph" w:customStyle="1" w:styleId="MiniTOCTitle">
    <w:name w:val="MiniTOCTitle"/>
    <w:basedOn w:val="Heading4"/>
    <w:rsid w:val="00842FC9"/>
    <w:pPr>
      <w:spacing w:before="240"/>
      <w:outlineLvl w:val="9"/>
    </w:pPr>
    <w:rPr>
      <w:noProof/>
      <w:sz w:val="24"/>
    </w:rPr>
  </w:style>
  <w:style w:type="paragraph" w:customStyle="1" w:styleId="MiniTOCItem">
    <w:name w:val="MiniTOCItem"/>
    <w:basedOn w:val="ListBullet"/>
    <w:rsid w:val="00842FC9"/>
    <w:pPr>
      <w:numPr>
        <w:numId w:val="0"/>
      </w:numPr>
      <w:tabs>
        <w:tab w:val="right" w:leader="dot" w:pos="6521"/>
      </w:tabs>
      <w:spacing w:before="0" w:after="0"/>
    </w:pPr>
  </w:style>
  <w:style w:type="paragraph" w:customStyle="1" w:styleId="TOFTitle">
    <w:name w:val="TOFTitle"/>
    <w:basedOn w:val="TOCTitle"/>
    <w:rsid w:val="00842FC9"/>
  </w:style>
  <w:style w:type="paragraph" w:styleId="TableofFigures">
    <w:name w:val="table of figures"/>
    <w:basedOn w:val="Normal"/>
    <w:next w:val="Normal"/>
    <w:semiHidden/>
    <w:rsid w:val="00842FC9"/>
    <w:pPr>
      <w:tabs>
        <w:tab w:val="right" w:leader="dot" w:pos="9072"/>
      </w:tabs>
      <w:ind w:left="970" w:hanging="403"/>
    </w:pPr>
    <w:rPr>
      <w:rFonts w:ascii="Times New Roman" w:hAnsi="Times New Roman"/>
      <w:b/>
    </w:rPr>
  </w:style>
  <w:style w:type="paragraph" w:styleId="ListNumber">
    <w:name w:val="List Number"/>
    <w:basedOn w:val="List"/>
    <w:rsid w:val="00842FC9"/>
    <w:pPr>
      <w:numPr>
        <w:numId w:val="14"/>
      </w:numPr>
      <w:tabs>
        <w:tab w:val="clear" w:pos="340"/>
      </w:tabs>
    </w:pPr>
  </w:style>
  <w:style w:type="character" w:customStyle="1" w:styleId="WingdingSymbols">
    <w:name w:val="Wingding Symbols"/>
    <w:rsid w:val="00842FC9"/>
    <w:rPr>
      <w:rFonts w:ascii="Wingdings" w:hAnsi="Wingdings"/>
    </w:rPr>
  </w:style>
  <w:style w:type="paragraph" w:customStyle="1" w:styleId="TableHeading">
    <w:name w:val="Table Heading"/>
    <w:basedOn w:val="HeadingBase"/>
    <w:rsid w:val="00842FC9"/>
    <w:pPr>
      <w:keepLines/>
      <w:pBdr>
        <w:bottom w:val="single" w:sz="6" w:space="1" w:color="918585"/>
      </w:pBdr>
      <w:spacing w:before="240"/>
    </w:pPr>
  </w:style>
  <w:style w:type="character" w:customStyle="1" w:styleId="HotSpot">
    <w:name w:val="HotSpot"/>
    <w:rsid w:val="00842FC9"/>
    <w:rPr>
      <w:color w:val="0033CC"/>
      <w:u w:val="none"/>
    </w:rPr>
  </w:style>
  <w:style w:type="paragraph" w:customStyle="1" w:styleId="BodyTextRight">
    <w:name w:val="Body Text Right"/>
    <w:basedOn w:val="BodyText"/>
    <w:rsid w:val="00842FC9"/>
    <w:pPr>
      <w:spacing w:before="0" w:after="0"/>
      <w:jc w:val="right"/>
    </w:pPr>
  </w:style>
  <w:style w:type="paragraph" w:styleId="Index3">
    <w:name w:val="index 3"/>
    <w:basedOn w:val="ListNumber2"/>
    <w:next w:val="Normal"/>
    <w:semiHidden/>
    <w:rsid w:val="00842FC9"/>
    <w:pPr>
      <w:numPr>
        <w:numId w:val="0"/>
      </w:numPr>
      <w:tabs>
        <w:tab w:val="right" w:leader="dot" w:pos="4176"/>
      </w:tabs>
    </w:pPr>
  </w:style>
  <w:style w:type="paragraph" w:styleId="ListNumber2">
    <w:name w:val="List Number 2"/>
    <w:basedOn w:val="List2"/>
    <w:rsid w:val="00842FC9"/>
    <w:pPr>
      <w:numPr>
        <w:numId w:val="9"/>
      </w:numPr>
      <w:tabs>
        <w:tab w:val="clear" w:pos="1060"/>
      </w:tabs>
    </w:pPr>
  </w:style>
  <w:style w:type="paragraph" w:customStyle="1" w:styleId="MarginNote">
    <w:name w:val="Margin Note"/>
    <w:basedOn w:val="BodyText"/>
    <w:rsid w:val="00842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FC9"/>
    <w:rPr>
      <w:sz w:val="32"/>
    </w:rPr>
  </w:style>
  <w:style w:type="paragraph" w:customStyle="1" w:styleId="HeadingProcedure">
    <w:name w:val="Heading Procedure"/>
    <w:basedOn w:val="HeadingBase"/>
    <w:next w:val="Normal"/>
    <w:rsid w:val="00842FC9"/>
    <w:pPr>
      <w:tabs>
        <w:tab w:val="left" w:pos="0"/>
      </w:tabs>
      <w:spacing w:before="120" w:after="60"/>
    </w:pPr>
    <w:rPr>
      <w:i/>
      <w:color w:val="918585"/>
      <w:sz w:val="22"/>
    </w:rPr>
  </w:style>
  <w:style w:type="paragraph" w:customStyle="1" w:styleId="TableBodyText">
    <w:name w:val="Table Body Text"/>
    <w:basedOn w:val="BodyText"/>
    <w:rsid w:val="00842FC9"/>
    <w:pPr>
      <w:spacing w:before="60" w:after="60"/>
    </w:pPr>
  </w:style>
  <w:style w:type="paragraph" w:styleId="ListContinue">
    <w:name w:val="List Continue"/>
    <w:basedOn w:val="List"/>
    <w:rsid w:val="00842FC9"/>
    <w:pPr>
      <w:ind w:firstLine="0"/>
    </w:pPr>
  </w:style>
  <w:style w:type="paragraph" w:customStyle="1" w:styleId="ListNote">
    <w:name w:val="List Note"/>
    <w:basedOn w:val="List"/>
    <w:rsid w:val="00842FC9"/>
    <w:pPr>
      <w:pBdr>
        <w:top w:val="single" w:sz="6" w:space="2" w:color="918585"/>
        <w:bottom w:val="single" w:sz="6" w:space="2" w:color="918585"/>
      </w:pBdr>
      <w:tabs>
        <w:tab w:val="left" w:pos="1021"/>
      </w:tabs>
      <w:ind w:firstLine="0"/>
    </w:pPr>
  </w:style>
  <w:style w:type="paragraph" w:customStyle="1" w:styleId="Warning">
    <w:name w:val="Warning"/>
    <w:basedOn w:val="BodyText"/>
    <w:rsid w:val="00842FC9"/>
    <w:pPr>
      <w:shd w:val="clear" w:color="auto" w:fill="D9D9D9"/>
      <w:tabs>
        <w:tab w:val="left" w:pos="992"/>
      </w:tabs>
      <w:ind w:left="119" w:right="119"/>
    </w:pPr>
    <w:rPr>
      <w:sz w:val="20"/>
    </w:rPr>
  </w:style>
  <w:style w:type="paragraph" w:customStyle="1" w:styleId="MarginIcons">
    <w:name w:val="Margin Icons"/>
    <w:basedOn w:val="BodyText"/>
    <w:rsid w:val="00842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FC9"/>
    <w:rPr>
      <w:rFonts w:ascii="Courier New" w:hAnsi="Courier New"/>
    </w:rPr>
  </w:style>
  <w:style w:type="paragraph" w:customStyle="1" w:styleId="NoteBullet">
    <w:name w:val="Note Bullet"/>
    <w:basedOn w:val="Note"/>
    <w:rsid w:val="00842FC9"/>
    <w:pPr>
      <w:tabs>
        <w:tab w:val="clear" w:pos="680"/>
      </w:tabs>
      <w:spacing w:before="60" w:after="60"/>
    </w:pPr>
  </w:style>
  <w:style w:type="paragraph" w:customStyle="1" w:styleId="SubHeading2">
    <w:name w:val="SubHeading2"/>
    <w:basedOn w:val="HeadingBase"/>
    <w:rsid w:val="00842FC9"/>
    <w:pPr>
      <w:spacing w:before="240" w:after="60"/>
    </w:pPr>
    <w:rPr>
      <w:sz w:val="20"/>
    </w:rPr>
  </w:style>
  <w:style w:type="paragraph" w:customStyle="1" w:styleId="SubHeading1">
    <w:name w:val="SubHeading1"/>
    <w:basedOn w:val="HeadingBase"/>
    <w:rsid w:val="00842FC9"/>
    <w:pPr>
      <w:spacing w:before="240" w:after="60"/>
    </w:pPr>
    <w:rPr>
      <w:color w:val="918585"/>
      <w:sz w:val="22"/>
    </w:rPr>
  </w:style>
  <w:style w:type="paragraph" w:customStyle="1" w:styleId="SideHeading">
    <w:name w:val="Side Heading"/>
    <w:basedOn w:val="HeadingBase"/>
    <w:rsid w:val="00842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FC9"/>
    <w:pPr>
      <w:numPr>
        <w:numId w:val="10"/>
      </w:numPr>
    </w:pPr>
  </w:style>
  <w:style w:type="paragraph" w:styleId="PlainText">
    <w:name w:val="Plain Text"/>
    <w:basedOn w:val="Normal"/>
    <w:link w:val="PlainTextChar"/>
    <w:rsid w:val="00842FC9"/>
    <w:rPr>
      <w:sz w:val="20"/>
    </w:rPr>
  </w:style>
  <w:style w:type="character" w:customStyle="1" w:styleId="PlainTextChar">
    <w:name w:val="Plain Text Char"/>
    <w:basedOn w:val="DefaultParagraphFont"/>
    <w:link w:val="PlainText"/>
    <w:rsid w:val="00842FC9"/>
    <w:rPr>
      <w:rFonts w:ascii="Courier New" w:eastAsia="Times New Roman" w:hAnsi="Courier New" w:cs="Times New Roman"/>
      <w:sz w:val="20"/>
      <w:szCs w:val="20"/>
      <w:lang w:eastAsia="en-US"/>
    </w:rPr>
  </w:style>
  <w:style w:type="character" w:customStyle="1" w:styleId="MenuOption">
    <w:name w:val="Menu Option"/>
    <w:basedOn w:val="DefaultParagraphFont"/>
    <w:rsid w:val="00842FC9"/>
    <w:rPr>
      <w:b/>
      <w:smallCaps/>
    </w:rPr>
  </w:style>
  <w:style w:type="paragraph" w:customStyle="1" w:styleId="TableListNumber">
    <w:name w:val="Table List Number"/>
    <w:basedOn w:val="ListNumber"/>
    <w:rsid w:val="00842FC9"/>
    <w:pPr>
      <w:numPr>
        <w:numId w:val="0"/>
      </w:numPr>
    </w:pPr>
  </w:style>
  <w:style w:type="paragraph" w:styleId="TOC4">
    <w:name w:val="toc 4"/>
    <w:basedOn w:val="TOCBase"/>
    <w:next w:val="Normal"/>
    <w:semiHidden/>
    <w:rsid w:val="00842FC9"/>
    <w:pPr>
      <w:tabs>
        <w:tab w:val="right" w:leader="dot" w:pos="9071"/>
      </w:tabs>
      <w:ind w:left="1701"/>
    </w:pPr>
  </w:style>
  <w:style w:type="paragraph" w:customStyle="1" w:styleId="ListAlpha">
    <w:name w:val="List Alpha"/>
    <w:basedOn w:val="List"/>
    <w:rsid w:val="00842FC9"/>
    <w:pPr>
      <w:numPr>
        <w:numId w:val="8"/>
      </w:numPr>
    </w:pPr>
  </w:style>
  <w:style w:type="paragraph" w:customStyle="1" w:styleId="ListAlpha2">
    <w:name w:val="List Alpha 2"/>
    <w:basedOn w:val="List2"/>
    <w:rsid w:val="00842FC9"/>
    <w:pPr>
      <w:numPr>
        <w:numId w:val="7"/>
      </w:numPr>
    </w:pPr>
  </w:style>
  <w:style w:type="paragraph" w:styleId="List2">
    <w:name w:val="List 2"/>
    <w:basedOn w:val="BodyText"/>
    <w:rsid w:val="00842FC9"/>
    <w:pPr>
      <w:tabs>
        <w:tab w:val="left" w:pos="680"/>
      </w:tabs>
      <w:spacing w:before="60" w:after="60"/>
      <w:ind w:left="680" w:hanging="340"/>
    </w:pPr>
  </w:style>
  <w:style w:type="paragraph" w:styleId="List3">
    <w:name w:val="List 3"/>
    <w:basedOn w:val="BodyText"/>
    <w:rsid w:val="00842FC9"/>
    <w:pPr>
      <w:tabs>
        <w:tab w:val="left" w:pos="1021"/>
      </w:tabs>
      <w:spacing w:before="60" w:after="60"/>
      <w:ind w:left="1020" w:hanging="340"/>
    </w:pPr>
  </w:style>
  <w:style w:type="paragraph" w:styleId="List4">
    <w:name w:val="List 4"/>
    <w:basedOn w:val="BodyText"/>
    <w:rsid w:val="00842FC9"/>
    <w:pPr>
      <w:tabs>
        <w:tab w:val="left" w:pos="1361"/>
      </w:tabs>
      <w:spacing w:before="60" w:after="60"/>
      <w:ind w:left="1361" w:hanging="340"/>
    </w:pPr>
  </w:style>
  <w:style w:type="paragraph" w:styleId="List5">
    <w:name w:val="List 5"/>
    <w:basedOn w:val="BodyText"/>
    <w:rsid w:val="00842FC9"/>
    <w:pPr>
      <w:tabs>
        <w:tab w:val="left" w:pos="1701"/>
      </w:tabs>
      <w:spacing w:before="60" w:after="60"/>
      <w:ind w:left="1701" w:hanging="340"/>
    </w:pPr>
  </w:style>
  <w:style w:type="paragraph" w:styleId="ListBullet3">
    <w:name w:val="List Bullet 3"/>
    <w:basedOn w:val="List3"/>
    <w:rsid w:val="00842FC9"/>
    <w:pPr>
      <w:numPr>
        <w:numId w:val="13"/>
      </w:numPr>
      <w:tabs>
        <w:tab w:val="clear" w:pos="1021"/>
      </w:tabs>
      <w:ind w:left="1037" w:hanging="357"/>
    </w:pPr>
  </w:style>
  <w:style w:type="paragraph" w:styleId="ListBullet4">
    <w:name w:val="List Bullet 4"/>
    <w:basedOn w:val="List4"/>
    <w:rsid w:val="00842FC9"/>
    <w:pPr>
      <w:numPr>
        <w:numId w:val="2"/>
      </w:numPr>
      <w:tabs>
        <w:tab w:val="clear" w:pos="1361"/>
      </w:tabs>
    </w:pPr>
  </w:style>
  <w:style w:type="paragraph" w:styleId="ListBullet5">
    <w:name w:val="List Bullet 5"/>
    <w:basedOn w:val="List5"/>
    <w:rsid w:val="00842FC9"/>
    <w:pPr>
      <w:numPr>
        <w:numId w:val="3"/>
      </w:numPr>
    </w:pPr>
  </w:style>
  <w:style w:type="paragraph" w:styleId="ListContinue2">
    <w:name w:val="List Continue 2"/>
    <w:basedOn w:val="List2"/>
    <w:rsid w:val="00842FC9"/>
    <w:pPr>
      <w:ind w:firstLine="0"/>
    </w:pPr>
  </w:style>
  <w:style w:type="paragraph" w:styleId="ListContinue3">
    <w:name w:val="List Continue 3"/>
    <w:basedOn w:val="List3"/>
    <w:rsid w:val="00842FC9"/>
    <w:pPr>
      <w:ind w:left="1021" w:firstLine="0"/>
    </w:pPr>
  </w:style>
  <w:style w:type="paragraph" w:styleId="ListContinue4">
    <w:name w:val="List Continue 4"/>
    <w:basedOn w:val="List4"/>
    <w:rsid w:val="00842FC9"/>
    <w:pPr>
      <w:ind w:firstLine="0"/>
    </w:pPr>
  </w:style>
  <w:style w:type="paragraph" w:styleId="ListContinue5">
    <w:name w:val="List Continue 5"/>
    <w:basedOn w:val="List5"/>
    <w:rsid w:val="00842FC9"/>
    <w:pPr>
      <w:ind w:firstLine="0"/>
    </w:pPr>
  </w:style>
  <w:style w:type="paragraph" w:styleId="ListNumber3">
    <w:name w:val="List Number 3"/>
    <w:basedOn w:val="List3"/>
    <w:rsid w:val="00842FC9"/>
    <w:pPr>
      <w:numPr>
        <w:numId w:val="4"/>
      </w:numPr>
    </w:pPr>
  </w:style>
  <w:style w:type="paragraph" w:styleId="ListNumber4">
    <w:name w:val="List Number 4"/>
    <w:basedOn w:val="List4"/>
    <w:rsid w:val="00842FC9"/>
    <w:pPr>
      <w:numPr>
        <w:numId w:val="5"/>
      </w:numPr>
    </w:pPr>
  </w:style>
  <w:style w:type="paragraph" w:styleId="ListNumber5">
    <w:name w:val="List Number 5"/>
    <w:basedOn w:val="List5"/>
    <w:rsid w:val="00842FC9"/>
    <w:pPr>
      <w:numPr>
        <w:numId w:val="6"/>
      </w:numPr>
    </w:pPr>
  </w:style>
  <w:style w:type="paragraph" w:styleId="BlockText">
    <w:name w:val="Block Text"/>
    <w:basedOn w:val="Normal"/>
    <w:rsid w:val="00842FC9"/>
    <w:pPr>
      <w:spacing w:after="120"/>
      <w:ind w:left="1440" w:right="1440"/>
    </w:pPr>
  </w:style>
  <w:style w:type="character" w:customStyle="1" w:styleId="Subscript">
    <w:name w:val="Subscript"/>
    <w:basedOn w:val="DefaultParagraphFont"/>
    <w:rsid w:val="00842FC9"/>
    <w:rPr>
      <w:sz w:val="16"/>
      <w:vertAlign w:val="subscript"/>
    </w:rPr>
  </w:style>
  <w:style w:type="character" w:customStyle="1" w:styleId="Superscript">
    <w:name w:val="Superscript"/>
    <w:basedOn w:val="DefaultParagraphFont"/>
    <w:rsid w:val="00842FC9"/>
    <w:rPr>
      <w:sz w:val="16"/>
      <w:vertAlign w:val="superscript"/>
    </w:rPr>
  </w:style>
  <w:style w:type="character" w:customStyle="1" w:styleId="Symbols">
    <w:name w:val="Symbols"/>
    <w:basedOn w:val="DefaultParagraphFont"/>
    <w:rsid w:val="00842FC9"/>
    <w:rPr>
      <w:rFonts w:ascii="Symbol" w:hAnsi="Symbol"/>
    </w:rPr>
  </w:style>
  <w:style w:type="character" w:customStyle="1" w:styleId="MenuOptions">
    <w:name w:val="Menu Options"/>
    <w:basedOn w:val="DefaultParagraphFont"/>
    <w:rsid w:val="00842FC9"/>
    <w:rPr>
      <w:rFonts w:ascii="Arial Narrow" w:hAnsi="Arial Narrow"/>
      <w:smallCaps/>
    </w:rPr>
  </w:style>
  <w:style w:type="character" w:customStyle="1" w:styleId="Buttons">
    <w:name w:val="Buttons"/>
    <w:basedOn w:val="DefaultParagraphFont"/>
    <w:rsid w:val="00842FC9"/>
    <w:rPr>
      <w:b/>
    </w:rPr>
  </w:style>
  <w:style w:type="character" w:customStyle="1" w:styleId="Underlined">
    <w:name w:val="Underlined"/>
    <w:basedOn w:val="DefaultParagraphFont"/>
    <w:rsid w:val="00842FC9"/>
    <w:rPr>
      <w:u w:val="single"/>
    </w:rPr>
  </w:style>
  <w:style w:type="paragraph" w:customStyle="1" w:styleId="TableBodyTextRight">
    <w:name w:val="Table Body Text Right"/>
    <w:basedOn w:val="TableBodyText"/>
    <w:rsid w:val="00842FC9"/>
    <w:pPr>
      <w:widowControl w:val="0"/>
      <w:autoSpaceDE w:val="0"/>
      <w:autoSpaceDN w:val="0"/>
      <w:adjustRightInd w:val="0"/>
      <w:jc w:val="right"/>
    </w:pPr>
    <w:rPr>
      <w:rFonts w:cs="Arial"/>
      <w:szCs w:val="18"/>
    </w:rPr>
  </w:style>
  <w:style w:type="paragraph" w:customStyle="1" w:styleId="CopyrightText">
    <w:name w:val="Copyright Text"/>
    <w:basedOn w:val="BodyText"/>
    <w:rsid w:val="00842FC9"/>
    <w:rPr>
      <w:sz w:val="18"/>
    </w:rPr>
  </w:style>
  <w:style w:type="paragraph" w:customStyle="1" w:styleId="BodySmallRight">
    <w:name w:val="Body Small Right"/>
    <w:basedOn w:val="BodyTextRight"/>
    <w:rsid w:val="00842FC9"/>
    <w:rPr>
      <w:sz w:val="18"/>
      <w:szCs w:val="18"/>
    </w:rPr>
  </w:style>
  <w:style w:type="paragraph" w:customStyle="1" w:styleId="MarginEdition">
    <w:name w:val="Margin Edition"/>
    <w:basedOn w:val="MarginNote"/>
    <w:rsid w:val="00842FC9"/>
    <w:pPr>
      <w:spacing w:before="0" w:after="0"/>
    </w:pPr>
    <w:rPr>
      <w:rFonts w:ascii="Times New Roman" w:hAnsi="Times New Roman"/>
      <w:color w:val="999999"/>
    </w:rPr>
  </w:style>
  <w:style w:type="paragraph" w:customStyle="1" w:styleId="Spacer">
    <w:name w:val="Spacer"/>
    <w:basedOn w:val="Normal"/>
    <w:rsid w:val="00842FC9"/>
    <w:rPr>
      <w:sz w:val="2"/>
      <w:szCs w:val="2"/>
    </w:rPr>
  </w:style>
  <w:style w:type="character" w:customStyle="1" w:styleId="Small">
    <w:name w:val="Small"/>
    <w:basedOn w:val="DefaultParagraphFont"/>
    <w:rsid w:val="00842FC9"/>
    <w:rPr>
      <w:sz w:val="16"/>
    </w:rPr>
  </w:style>
  <w:style w:type="paragraph" w:customStyle="1" w:styleId="WideTable">
    <w:name w:val="Wide Table"/>
    <w:basedOn w:val="Normal"/>
    <w:rsid w:val="00842FC9"/>
    <w:pPr>
      <w:ind w:left="-1418"/>
    </w:pPr>
    <w:rPr>
      <w:sz w:val="2"/>
      <w:szCs w:val="2"/>
    </w:rPr>
  </w:style>
  <w:style w:type="character" w:styleId="PageNumber">
    <w:name w:val="page number"/>
    <w:basedOn w:val="DefaultParagraphFont"/>
    <w:rsid w:val="00842FC9"/>
  </w:style>
  <w:style w:type="paragraph" w:styleId="Quote">
    <w:name w:val="Quote"/>
    <w:basedOn w:val="Heading1"/>
    <w:link w:val="QuoteChar"/>
    <w:qFormat/>
    <w:rsid w:val="00842FC9"/>
    <w:rPr>
      <w:b w:val="0"/>
      <w:sz w:val="72"/>
      <w:szCs w:val="72"/>
      <w:lang w:val="en-NZ"/>
    </w:rPr>
  </w:style>
  <w:style w:type="character" w:customStyle="1" w:styleId="QuoteChar">
    <w:name w:val="Quote Char"/>
    <w:basedOn w:val="DefaultParagraphFont"/>
    <w:link w:val="Quote"/>
    <w:rsid w:val="00842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FC9"/>
    <w:pPr>
      <w:pageBreakBefore/>
    </w:pPr>
  </w:style>
  <w:style w:type="paragraph" w:customStyle="1" w:styleId="Border">
    <w:name w:val="Border"/>
    <w:basedOn w:val="Normal"/>
    <w:qFormat/>
    <w:rsid w:val="00842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FC9"/>
    <w:rPr>
      <w:b/>
      <w:bCs/>
      <w:i/>
      <w:iCs/>
      <w:color w:val="auto"/>
    </w:rPr>
  </w:style>
  <w:style w:type="paragraph" w:styleId="IntenseQuote">
    <w:name w:val="Intense Quote"/>
    <w:basedOn w:val="Normal"/>
    <w:next w:val="Normal"/>
    <w:link w:val="IntenseQuoteChar"/>
    <w:uiPriority w:val="30"/>
    <w:qFormat/>
    <w:rsid w:val="00842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FC9"/>
    <w:rPr>
      <w:smallCaps/>
      <w:color w:val="auto"/>
      <w:u w:val="single"/>
    </w:rPr>
  </w:style>
  <w:style w:type="character" w:styleId="IntenseReference">
    <w:name w:val="Intense Reference"/>
    <w:basedOn w:val="DefaultParagraphFont"/>
    <w:uiPriority w:val="32"/>
    <w:qFormat/>
    <w:rsid w:val="00842FC9"/>
    <w:rPr>
      <w:b/>
      <w:bCs/>
      <w:smallCaps/>
      <w:color w:val="auto"/>
      <w:spacing w:val="5"/>
      <w:u w:val="single"/>
    </w:rPr>
  </w:style>
  <w:style w:type="paragraph" w:customStyle="1" w:styleId="2ColumnHeading">
    <w:name w:val="2Column Heading"/>
    <w:basedOn w:val="BodyText"/>
    <w:qFormat/>
    <w:rsid w:val="00842FC9"/>
    <w:pPr>
      <w:spacing w:after="60"/>
      <w:ind w:left="-2268"/>
    </w:pPr>
    <w:rPr>
      <w:b/>
    </w:rPr>
  </w:style>
  <w:style w:type="paragraph" w:customStyle="1" w:styleId="Heading1TOC">
    <w:name w:val="Heading1 TOC"/>
    <w:basedOn w:val="Normal"/>
    <w:qFormat/>
    <w:rsid w:val="00842FC9"/>
    <w:pPr>
      <w:spacing w:before="240" w:after="120"/>
    </w:pPr>
    <w:rPr>
      <w:rFonts w:ascii="Times New Roman" w:hAnsi="Times New Roman"/>
      <w:b/>
      <w:sz w:val="32"/>
    </w:rPr>
  </w:style>
  <w:style w:type="paragraph" w:customStyle="1" w:styleId="Heading2TOC">
    <w:name w:val="Heading2 TOC"/>
    <w:basedOn w:val="Normal"/>
    <w:qFormat/>
    <w:rsid w:val="00842FC9"/>
    <w:pPr>
      <w:spacing w:before="240" w:after="60"/>
    </w:pPr>
    <w:rPr>
      <w:rFonts w:ascii="Times New Roman" w:hAnsi="Times New Roman"/>
      <w:b/>
      <w:sz w:val="28"/>
    </w:rPr>
  </w:style>
  <w:style w:type="character" w:customStyle="1" w:styleId="Underline">
    <w:name w:val="Underline"/>
    <w:basedOn w:val="DefaultParagraphFont"/>
    <w:qFormat/>
    <w:rsid w:val="00842FC9"/>
    <w:rPr>
      <w:u w:val="single"/>
    </w:rPr>
  </w:style>
  <w:style w:type="character" w:customStyle="1" w:styleId="BoldandItalics">
    <w:name w:val="Bold and Italics"/>
    <w:qFormat/>
    <w:rsid w:val="00842FC9"/>
    <w:rPr>
      <w:b/>
      <w:i/>
      <w:u w:val="none"/>
    </w:rPr>
  </w:style>
  <w:style w:type="paragraph" w:styleId="BalloonText">
    <w:name w:val="Balloon Text"/>
    <w:basedOn w:val="Normal"/>
    <w:link w:val="BalloonTextChar"/>
    <w:rsid w:val="00842FC9"/>
    <w:rPr>
      <w:rFonts w:ascii="Tahoma" w:hAnsi="Tahoma" w:cs="Tahoma"/>
      <w:sz w:val="16"/>
      <w:szCs w:val="16"/>
    </w:rPr>
  </w:style>
  <w:style w:type="character" w:customStyle="1" w:styleId="BalloonTextChar">
    <w:name w:val="Balloon Text Char"/>
    <w:basedOn w:val="DefaultParagraphFont"/>
    <w:link w:val="BalloonText"/>
    <w:rsid w:val="00842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FC9"/>
    <w:rPr>
      <w:b/>
      <w:color w:val="660033"/>
      <w:spacing w:val="0"/>
    </w:rPr>
  </w:style>
  <w:style w:type="paragraph" w:customStyle="1" w:styleId="Nameditemlist">
    <w:name w:val="Named item list"/>
    <w:basedOn w:val="BodyText"/>
    <w:qFormat/>
    <w:rsid w:val="00842FC9"/>
    <w:pPr>
      <w:tabs>
        <w:tab w:val="left" w:pos="2835"/>
      </w:tabs>
      <w:ind w:left="2835" w:hanging="2835"/>
    </w:pPr>
  </w:style>
  <w:style w:type="paragraph" w:customStyle="1" w:styleId="BodyTextnopadding">
    <w:name w:val="Body Text no padding"/>
    <w:basedOn w:val="BodyText"/>
    <w:qFormat/>
    <w:rsid w:val="00842FC9"/>
    <w:pPr>
      <w:spacing w:before="0" w:after="0"/>
    </w:pPr>
  </w:style>
  <w:style w:type="paragraph" w:customStyle="1" w:styleId="BodyTextBold">
    <w:name w:val="Body Text Bold"/>
    <w:basedOn w:val="BodyText"/>
    <w:qFormat/>
    <w:rsid w:val="00842FC9"/>
    <w:rPr>
      <w:b/>
    </w:rPr>
  </w:style>
  <w:style w:type="character" w:styleId="Hyperlink">
    <w:name w:val="Hyperlink"/>
    <w:basedOn w:val="DefaultParagraphFont"/>
    <w:uiPriority w:val="99"/>
    <w:unhideWhenUsed/>
    <w:rsid w:val="00631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5079</Characters>
  <Application>Microsoft Office Word</Application>
  <DocSecurity>0</DocSecurity>
  <Lines>175</Lines>
  <Paragraphs>97</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AHCPMG409 Implement a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2025-02-11T06:00:00Z</dcterms:created>
  <dcterms:modified xsi:type="dcterms:W3CDTF">2025-02-11T06:00:00Z</dcterms:modified>
</cp:coreProperties>
</file>