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213" w:rsidP="00391213">
      <w:pPr>
        <w:pStyle w:val="Title"/>
      </w:pPr>
      <w:r>
        <w:fldChar w:fldCharType="begin"/>
      </w:r>
      <w:r>
        <w:instrText xml:space="preserve"> TITLE   \* MERGEFORMAT </w:instrText>
      </w:r>
      <w:r>
        <w:fldChar w:fldCharType="separate"/>
      </w:r>
      <w:r>
        <w:t>AHCPMG403 Apply predator trapping techniques</w:t>
      </w:r>
      <w:r>
        <w:fldChar w:fldCharType="end"/>
      </w:r>
    </w:p>
    <w:p w:rsidR="00391213" w:rsidP="00391213">
      <w:pPr>
        <w:pStyle w:val="Version"/>
        <w:sectPr w:rsidSect="00E21A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ACA" w:rsidP="00E21ACA">
      <w:pPr>
        <w:pStyle w:val="SuperHeading"/>
      </w:pPr>
      <w:r w:rsidRPr="00E21ACA">
        <w:t>AHCPMG403 Apply predator trapping techniques</w:t>
      </w:r>
    </w:p>
    <w:p w:rsidR="00000000" w:rsidRPr="00E21ACA" w:rsidP="00E21ACA">
      <w:pPr>
        <w:pStyle w:val="Heading1"/>
      </w:pPr>
      <w:bookmarkStart w:id="1" w:name="O_1154397"/>
      <w:bookmarkEnd w:id="1"/>
      <w:r w:rsidRPr="00E21ACA">
        <w:t>Modification History</w:t>
      </w:r>
    </w:p>
    <w:tbl>
      <w:tblPr>
        <w:tblW w:w="9520" w:type="dxa"/>
        <w:tblLayout w:type="fixed"/>
        <w:tblCellMar>
          <w:left w:w="62" w:type="dxa"/>
          <w:right w:w="62" w:type="dxa"/>
        </w:tblCellMar>
        <w:tblLook w:val="0000"/>
      </w:tblPr>
      <w:tblGrid>
        <w:gridCol w:w="2580"/>
        <w:gridCol w:w="6940"/>
      </w:tblGrid>
      <w:tr w:rsidTr="00E21A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Bold"/>
              <w:rPr>
                <w:lang w:val="en-NZ"/>
              </w:rPr>
            </w:pPr>
            <w:r w:rsidRPr="00E21AC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Bold"/>
              <w:rPr>
                <w:lang w:val="en-NZ"/>
              </w:rPr>
            </w:pPr>
            <w:r w:rsidRPr="00E21ACA">
              <w:t>Comments</w:t>
            </w:r>
          </w:p>
        </w:tc>
      </w:tr>
      <w:tr w:rsidTr="00E21A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
              <w:rPr>
                <w:lang w:val="en-NZ"/>
              </w:rPr>
            </w:pPr>
            <w:r w:rsidRPr="00E21AC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ACA" w:rsidP="00E21ACA">
            <w:pPr>
              <w:pStyle w:val="BodyText"/>
            </w:pPr>
            <w:r w:rsidRPr="00E21ACA">
              <w:t>This version released with AHC Agriculture, Horticulture and Conservation and Land Management Training Package Version 6.0.</w:t>
            </w:r>
          </w:p>
        </w:tc>
      </w:tr>
    </w:tbl>
    <w:p w:rsidR="00000000" w:rsidRPr="00E21ACA" w:rsidP="00E21ACA">
      <w:pPr>
        <w:pStyle w:val="BodyText"/>
      </w:pPr>
    </w:p>
    <w:p w:rsidR="00000000" w:rsidRPr="00E21ACA" w:rsidP="00E21ACA">
      <w:pPr>
        <w:pStyle w:val="AllowPageBreak"/>
      </w:pPr>
    </w:p>
    <w:p w:rsidR="00000000" w:rsidRPr="00E21ACA" w:rsidP="00E21ACA">
      <w:pPr>
        <w:pStyle w:val="Heading1"/>
      </w:pPr>
      <w:bookmarkStart w:id="2" w:name="O_1154398"/>
      <w:bookmarkEnd w:id="2"/>
      <w:r w:rsidRPr="00E21ACA">
        <w:t>Application</w:t>
      </w:r>
    </w:p>
    <w:p w:rsidR="00000000" w:rsidRPr="00E21ACA" w:rsidP="00391213">
      <w:pPr>
        <w:pStyle w:val="BodyText"/>
      </w:pPr>
      <w:r w:rsidRPr="00E21ACA">
        <w:t>This unit of competency describes the ski</w:t>
      </w:r>
      <w:r w:rsidRPr="00E21ACA">
        <w:t>lls and knowledge required to effectively use leg hold traps to capture predator species, to release the animal unharmed as part of research programs or to humanely euthanise in accordance with pest management programs. It primarily deals with the use of l</w:t>
      </w:r>
      <w:r w:rsidRPr="00E21ACA">
        <w:t>eg hold or foothold traps to capture predator pest species, including dogs, foxes and cats. Animals may be native animals, domestic animals, animals determined to be pests or feral animals. Trapping techniques call for the use of a variety of equipment and</w:t>
      </w:r>
      <w:r w:rsidRPr="00E21ACA">
        <w:t xml:space="preserve"> may include the use of lures or attractants baits.</w:t>
      </w:r>
    </w:p>
    <w:p w:rsidR="00000000" w:rsidRPr="00E21ACA" w:rsidP="00391213">
      <w:pPr>
        <w:pStyle w:val="BodyText"/>
      </w:pPr>
      <w:r w:rsidRPr="00E21ACA">
        <w:t>Trapping must be carried out in accordance with an approved pest management plan or research project plan.</w:t>
      </w:r>
    </w:p>
    <w:p w:rsidR="00000000" w:rsidRPr="00E21ACA" w:rsidP="00391213">
      <w:pPr>
        <w:pStyle w:val="BodyText"/>
      </w:pPr>
      <w:r w:rsidRPr="00E21ACA">
        <w:t xml:space="preserve">The unit applies to individuals who work under broad direction and take responsibility for their </w:t>
      </w:r>
      <w:r w:rsidRPr="00E21ACA">
        <w:t>own work. They use discretion and judgement in the selection and use of available resources.</w:t>
      </w:r>
    </w:p>
    <w:p w:rsidR="00000000" w:rsidRPr="00E21ACA" w:rsidP="00391213">
      <w:pPr>
        <w:pStyle w:val="BodyText"/>
      </w:pPr>
      <w:r w:rsidRPr="00E21ACA">
        <w:t>Some forms of traps are strictly regulated in some states and territories in Australia. Specific determination should be sought through the relevant state or terri</w:t>
      </w:r>
      <w:r w:rsidRPr="00E21ACA">
        <w:t>tory authority.</w:t>
      </w:r>
    </w:p>
    <w:p w:rsidR="00000000" w:rsidRPr="00E21ACA" w:rsidP="00391213">
      <w:pPr>
        <w:pStyle w:val="BodyText"/>
      </w:pPr>
      <w:r w:rsidRPr="00E21ACA">
        <w:t>Where feral animals are trapped, they may need to be euthanised with a firearm. Firearms licensing conditions apply to this unit, in particular the use of Cat A, B or C firearms. Specific approval should be sought through the relevant state</w:t>
      </w:r>
      <w:r w:rsidRPr="00E21ACA">
        <w:t xml:space="preserve"> or territory firearms licensing agency.</w:t>
      </w:r>
    </w:p>
    <w:p w:rsidR="00000000" w:rsidRPr="00E21ACA" w:rsidP="00391213">
      <w:pPr>
        <w:pStyle w:val="BodyText"/>
      </w:pPr>
      <w:r w:rsidRPr="00E21ACA">
        <w:t>Appropriate firearms licences and training are also required for those involved in training and assessment of this unit.</w:t>
      </w:r>
    </w:p>
    <w:p w:rsidR="00000000" w:rsidRPr="00E21ACA" w:rsidP="00E21ACA">
      <w:pPr>
        <w:pStyle w:val="Heading1"/>
      </w:pPr>
      <w:bookmarkStart w:id="3" w:name="O_1154399"/>
      <w:bookmarkEnd w:id="3"/>
      <w:r w:rsidRPr="00E21ACA">
        <w:t>Pre-requisite Unit</w:t>
      </w:r>
    </w:p>
    <w:p w:rsidR="00000000" w:rsidRPr="00E21ACA" w:rsidP="00391213">
      <w:pPr>
        <w:pStyle w:val="BodyText"/>
      </w:pPr>
      <w:r w:rsidRPr="00E21ACA">
        <w:t>Nil</w:t>
      </w:r>
    </w:p>
    <w:p w:rsidR="00000000" w:rsidRPr="00E21ACA" w:rsidP="00E21ACA">
      <w:pPr>
        <w:pStyle w:val="Heading1"/>
      </w:pPr>
      <w:bookmarkStart w:id="4" w:name="O_1154401"/>
      <w:bookmarkEnd w:id="4"/>
      <w:r w:rsidRPr="00E21ACA">
        <w:t>Unit Sector</w:t>
      </w:r>
    </w:p>
    <w:p w:rsidR="00000000" w:rsidRPr="00E21ACA" w:rsidP="00391213">
      <w:pPr>
        <w:pStyle w:val="BodyText"/>
      </w:pPr>
      <w:r w:rsidRPr="00E21ACA">
        <w:t>Pest Management (PMG)</w:t>
      </w:r>
    </w:p>
    <w:p w:rsidR="00000000" w:rsidRPr="00E21ACA" w:rsidP="00E21ACA">
      <w:pPr>
        <w:pStyle w:val="Heading1"/>
      </w:pPr>
      <w:bookmarkStart w:id="5" w:name="O_1154402"/>
      <w:bookmarkEnd w:id="5"/>
      <w:r w:rsidRPr="00E21ACA">
        <w:t>Elements and Performance Criteria</w:t>
      </w:r>
    </w:p>
    <w:tbl>
      <w:tblPr>
        <w:tblW w:w="9520" w:type="dxa"/>
        <w:tblLayout w:type="fixed"/>
        <w:tblCellMar>
          <w:left w:w="62" w:type="dxa"/>
          <w:right w:w="62" w:type="dxa"/>
        </w:tblCellMar>
        <w:tblLook w:val="0000"/>
      </w:tblPr>
      <w:tblGrid>
        <w:gridCol w:w="2580"/>
        <w:gridCol w:w="6940"/>
      </w:tblGrid>
      <w:tr w:rsidTr="0039121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1ACA">
            <w:pPr>
              <w:pStyle w:val="BodyTextBold"/>
              <w:rPr>
                <w:lang w:val="en-NZ"/>
              </w:rPr>
            </w:pPr>
            <w:r w:rsidRPr="00E21AC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1ACA">
            <w:pPr>
              <w:pStyle w:val="BodyTextBold"/>
              <w:rPr>
                <w:lang w:val="en-NZ"/>
              </w:rPr>
            </w:pPr>
            <w:r w:rsidRPr="00E21ACA">
              <w:t>Performance Criteria</w:t>
            </w:r>
          </w:p>
        </w:tc>
      </w:tr>
      <w:tr w:rsidTr="0039121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21ACA" w:rsidP="00E21ACA">
            <w:pPr>
              <w:pStyle w:val="BodyText"/>
            </w:pPr>
            <w:r w:rsidRPr="00E21AC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
              <w:rPr>
                <w:lang w:val="en-NZ"/>
              </w:rPr>
            </w:pPr>
            <w:r w:rsidRPr="00E21ACA">
              <w:rPr>
                <w:rStyle w:val="Emphasis"/>
              </w:rPr>
              <w:t>Performance criteria describe the performance needed to demonstrate achievement of the element.</w:t>
            </w:r>
          </w:p>
        </w:tc>
      </w:tr>
      <w:tr w:rsidTr="003912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
              <w:rPr>
                <w:lang w:val="en-NZ"/>
              </w:rPr>
            </w:pPr>
            <w:r w:rsidRPr="00E21ACA">
              <w:t>1. Assess site and predator trap</w:t>
            </w:r>
            <w:r w:rsidRPr="00E21ACA">
              <w:t>ping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ACA" w:rsidP="00E21ACA">
            <w:pPr>
              <w:pStyle w:val="BodyText"/>
            </w:pPr>
            <w:r w:rsidRPr="00E21ACA">
              <w:t>1.1 Identify purpose of animal capture and set objectives</w:t>
            </w:r>
          </w:p>
          <w:p w:rsidR="00000000" w:rsidRPr="00E21ACA" w:rsidP="00E21ACA">
            <w:pPr>
              <w:pStyle w:val="BodyText"/>
            </w:pPr>
            <w:r w:rsidRPr="00E21ACA">
              <w:t>1.2 Confirm the location and extent of the pest problem</w:t>
            </w:r>
          </w:p>
          <w:p w:rsidR="00000000" w:rsidRPr="00E21ACA" w:rsidP="00E21ACA">
            <w:pPr>
              <w:pStyle w:val="BodyText"/>
            </w:pPr>
            <w:r w:rsidRPr="00E21ACA">
              <w:t>1.3 Confirm target animal movement patterns and behaviour to determine trapping location and placement of equipment</w:t>
            </w:r>
          </w:p>
          <w:p w:rsidR="00000000" w:rsidRPr="00E21ACA" w:rsidP="00E21ACA">
            <w:pPr>
              <w:pStyle w:val="BodyText"/>
            </w:pPr>
            <w:r w:rsidRPr="00E21ACA">
              <w:t>1.4 Identify non-target animals present in the area</w:t>
            </w:r>
          </w:p>
          <w:p w:rsidR="00000000" w:rsidP="00E21ACA">
            <w:pPr>
              <w:pStyle w:val="BodyText"/>
              <w:rPr>
                <w:lang w:val="en-NZ"/>
              </w:rPr>
            </w:pPr>
            <w:r w:rsidRPr="00E21ACA">
              <w:t>1.5 Estimate time required to complete trapping</w:t>
            </w:r>
          </w:p>
        </w:tc>
      </w:tr>
      <w:tr w:rsidTr="003912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
              <w:rPr>
                <w:lang w:val="en-NZ"/>
              </w:rPr>
            </w:pPr>
            <w:r w:rsidRPr="00E21ACA">
              <w:t>2. Prepare equipment required for trapping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ACA" w:rsidP="00E21ACA">
            <w:pPr>
              <w:pStyle w:val="BodyText"/>
            </w:pPr>
            <w:r w:rsidRPr="00E21ACA">
              <w:t>2.1 Identify and check vehicles, materials and equipment required for trapping</w:t>
            </w:r>
          </w:p>
          <w:p w:rsidR="00000000" w:rsidRPr="00E21ACA" w:rsidP="00E21ACA">
            <w:pPr>
              <w:pStyle w:val="BodyText"/>
            </w:pPr>
            <w:r w:rsidRPr="00E21ACA">
              <w:t>2.2 Clean and maintain trapping e</w:t>
            </w:r>
            <w:r w:rsidRPr="00E21ACA">
              <w:t>quipment and prepare traps for trapping</w:t>
            </w:r>
          </w:p>
          <w:p w:rsidR="00000000" w:rsidRPr="00E21ACA" w:rsidP="00E21ACA">
            <w:pPr>
              <w:pStyle w:val="BodyText"/>
            </w:pPr>
            <w:r w:rsidRPr="00E21ACA">
              <w:t>2.3 Identify hazards, assess risks and implement controls according to workplace health and safety and environmental procedures</w:t>
            </w:r>
          </w:p>
          <w:p w:rsidR="00000000" w:rsidRPr="00E21ACA" w:rsidP="00E21ACA">
            <w:pPr>
              <w:pStyle w:val="BodyText"/>
            </w:pPr>
            <w:r w:rsidRPr="00E21ACA">
              <w:t>2.4 Assess site access requirements and obtain authority and permits to enter property</w:t>
            </w:r>
          </w:p>
          <w:p w:rsidR="00000000" w:rsidRPr="00E21ACA" w:rsidP="00E21ACA">
            <w:pPr>
              <w:pStyle w:val="BodyText"/>
            </w:pPr>
            <w:r w:rsidRPr="00E21ACA">
              <w:t>2</w:t>
            </w:r>
            <w:r w:rsidRPr="00E21ACA">
              <w:t>.5 Identify potential hazards to non-target animals from trapping, and implement control strategies to mitigate risk</w:t>
            </w:r>
          </w:p>
          <w:p w:rsidR="00000000" w:rsidP="00E21ACA">
            <w:pPr>
              <w:pStyle w:val="BodyText"/>
              <w:rPr>
                <w:lang w:val="en-NZ"/>
              </w:rPr>
            </w:pPr>
            <w:r w:rsidRPr="00E21ACA">
              <w:t>2.6 Tune, modify and prepare traps to minimise non-target capture</w:t>
            </w:r>
          </w:p>
        </w:tc>
      </w:tr>
      <w:tr w:rsidTr="003912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
              <w:rPr>
                <w:lang w:val="en-NZ"/>
              </w:rPr>
            </w:pPr>
            <w:r w:rsidRPr="00E21ACA">
              <w:t>3. Place and set traps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ACA" w:rsidP="00E21ACA">
            <w:pPr>
              <w:pStyle w:val="BodyText"/>
            </w:pPr>
            <w:r w:rsidRPr="00E21ACA">
              <w:t>3.1 Undertake site surveillance to identify targe</w:t>
            </w:r>
            <w:r w:rsidRPr="00E21ACA">
              <w:t>t and non-target animals</w:t>
            </w:r>
          </w:p>
          <w:p w:rsidR="00000000" w:rsidRPr="00E21ACA" w:rsidP="00E21ACA">
            <w:pPr>
              <w:pStyle w:val="BodyText"/>
            </w:pPr>
            <w:r w:rsidRPr="00E21ACA">
              <w:t>3.2 Identify and interpret signs of target animal</w:t>
            </w:r>
          </w:p>
          <w:p w:rsidR="00000000" w:rsidRPr="00E21ACA" w:rsidP="00E21ACA">
            <w:pPr>
              <w:pStyle w:val="BodyText"/>
            </w:pPr>
            <w:r w:rsidRPr="00E21ACA">
              <w:t>3.3 Select, check and use personal protective equipment</w:t>
            </w:r>
          </w:p>
          <w:p w:rsidR="00000000" w:rsidRPr="00E21ACA" w:rsidP="00E21ACA">
            <w:pPr>
              <w:pStyle w:val="BodyText"/>
            </w:pPr>
            <w:r w:rsidRPr="00E21ACA">
              <w:t>3.4 Select and prepare trap site to maximise opportunity of trapping target animals</w:t>
            </w:r>
          </w:p>
          <w:p w:rsidR="00000000" w:rsidRPr="00E21ACA" w:rsidP="00E21ACA">
            <w:pPr>
              <w:pStyle w:val="BodyText"/>
            </w:pPr>
            <w:r w:rsidRPr="00E21ACA">
              <w:t>3.5 Position, set, calibrate and check tr</w:t>
            </w:r>
            <w:r w:rsidRPr="00E21ACA">
              <w:t xml:space="preserve">apping equipment </w:t>
            </w:r>
          </w:p>
          <w:p w:rsidR="00000000" w:rsidRPr="00E21ACA" w:rsidP="00E21ACA">
            <w:pPr>
              <w:pStyle w:val="BodyText"/>
            </w:pPr>
            <w:r w:rsidRPr="00E21ACA">
              <w:t>3.6 Apply lures, decoys or baits and toxins according to trapping objectives</w:t>
            </w:r>
          </w:p>
          <w:p w:rsidR="00000000" w:rsidP="00E21ACA">
            <w:pPr>
              <w:pStyle w:val="BodyText"/>
              <w:rPr>
                <w:lang w:val="en-NZ"/>
              </w:rPr>
            </w:pPr>
            <w:r w:rsidRPr="00E21ACA">
              <w:t>3.7 Camouflage traps according to trap design</w:t>
            </w:r>
          </w:p>
        </w:tc>
      </w:tr>
      <w:tr w:rsidTr="003912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
              <w:rPr>
                <w:lang w:val="en-NZ"/>
              </w:rPr>
            </w:pPr>
            <w:r w:rsidRPr="00E21ACA">
              <w:t>4. Check and remove traps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ACA" w:rsidP="00E21ACA">
            <w:pPr>
              <w:pStyle w:val="BodyText"/>
            </w:pPr>
            <w:r w:rsidRPr="00E21ACA">
              <w:t>4.1 Inspect traps according to frequency specified in trapping objectives an</w:t>
            </w:r>
            <w:r w:rsidRPr="00E21ACA">
              <w:t>d legislative requirements</w:t>
            </w:r>
          </w:p>
          <w:p w:rsidR="00000000" w:rsidRPr="00E21ACA" w:rsidP="00E21ACA">
            <w:pPr>
              <w:pStyle w:val="BodyText"/>
            </w:pPr>
            <w:r w:rsidRPr="00E21ACA">
              <w:t>4.2 Identify trapped animals, then release, destroy or prepare for transport according to trapping objective</w:t>
            </w:r>
          </w:p>
          <w:p w:rsidR="00000000" w:rsidRPr="00E21ACA" w:rsidP="00E21ACA">
            <w:pPr>
              <w:pStyle w:val="BodyText"/>
            </w:pPr>
            <w:r w:rsidRPr="00E21ACA">
              <w:t>4.3 Handle and transport captured animals humanely according to animal welfare codes of practice</w:t>
            </w:r>
          </w:p>
          <w:p w:rsidR="00000000" w:rsidRPr="00E21ACA" w:rsidP="00E21ACA">
            <w:pPr>
              <w:pStyle w:val="BodyText"/>
            </w:pPr>
            <w:r w:rsidRPr="00E21ACA">
              <w:t>4.4 Observe workplace h</w:t>
            </w:r>
            <w:r w:rsidRPr="00E21ACA">
              <w:t>ealth and safety procedures and public safety requirements during trapping activities</w:t>
            </w:r>
          </w:p>
          <w:p w:rsidR="00000000" w:rsidRPr="00E21ACA" w:rsidP="00E21ACA">
            <w:pPr>
              <w:pStyle w:val="BodyText"/>
            </w:pPr>
            <w:r w:rsidRPr="00E21ACA">
              <w:t>4.5 Render traps safe and remove trap according to manufacturer specifications</w:t>
            </w:r>
          </w:p>
          <w:p w:rsidR="00000000" w:rsidP="00E21ACA">
            <w:pPr>
              <w:pStyle w:val="BodyText"/>
              <w:rPr>
                <w:lang w:val="en-NZ"/>
              </w:rPr>
            </w:pPr>
            <w:r w:rsidRPr="00E21ACA">
              <w:t>4.6 Restore trap site to its prior condition</w:t>
            </w:r>
          </w:p>
        </w:tc>
      </w:tr>
      <w:tr w:rsidTr="003912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
              <w:rPr>
                <w:lang w:val="en-NZ"/>
              </w:rPr>
            </w:pPr>
            <w:r w:rsidRPr="00E21ACA">
              <w:t>5. Maintain accurate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ACA" w:rsidP="00E21ACA">
            <w:pPr>
              <w:pStyle w:val="BodyText"/>
            </w:pPr>
            <w:r w:rsidRPr="00E21ACA">
              <w:t>5.1 Record detai</w:t>
            </w:r>
            <w:r w:rsidRPr="00E21ACA">
              <w:t>ls of trapping activities according to workplace procedures</w:t>
            </w:r>
          </w:p>
          <w:p w:rsidR="00000000" w:rsidRPr="00E21ACA" w:rsidP="00E21ACA">
            <w:pPr>
              <w:pStyle w:val="BodyText"/>
            </w:pPr>
            <w:r w:rsidRPr="00E21ACA">
              <w:t>5.2 Report results of trapping activities and incidents according to workplace procedures</w:t>
            </w:r>
          </w:p>
          <w:p w:rsidR="00000000" w:rsidRPr="00E21ACA" w:rsidP="00E21ACA">
            <w:pPr>
              <w:pStyle w:val="BodyText"/>
            </w:pPr>
            <w:r w:rsidRPr="00E21ACA">
              <w:t>5.3 Report trapping results and outcomes according to approved management plan</w:t>
            </w:r>
          </w:p>
          <w:p w:rsidR="00000000" w:rsidP="00E21ACA">
            <w:pPr>
              <w:pStyle w:val="BodyText"/>
              <w:rPr>
                <w:lang w:val="en-NZ"/>
              </w:rPr>
            </w:pPr>
            <w:r w:rsidRPr="00E21ACA">
              <w:t>5.4 Record trap locations a</w:t>
            </w:r>
            <w:r w:rsidRPr="00E21ACA">
              <w:t>nd captures according to workplace record-keeping procedures</w:t>
            </w:r>
          </w:p>
        </w:tc>
      </w:tr>
      <w:tr w:rsidTr="003912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
              <w:rPr>
                <w:lang w:val="en-NZ"/>
              </w:rPr>
            </w:pPr>
            <w:r w:rsidRPr="00E21ACA">
              <w:t>6. Clean and store equipment and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ACA" w:rsidP="00E21ACA">
            <w:pPr>
              <w:pStyle w:val="BodyText"/>
            </w:pPr>
            <w:r w:rsidRPr="00E21ACA">
              <w:t>6.1 Remove, retain or dispose of carcases according to workplace health and safety and biosecurity procedures</w:t>
            </w:r>
          </w:p>
          <w:p w:rsidR="00000000" w:rsidRPr="00E21ACA" w:rsidP="00E21ACA">
            <w:pPr>
              <w:pStyle w:val="BodyText"/>
            </w:pPr>
            <w:r w:rsidRPr="00E21ACA">
              <w:t>6.2 Clean, maintain and store equipment an</w:t>
            </w:r>
            <w:r w:rsidRPr="00E21ACA">
              <w:t>d unused materials</w:t>
            </w:r>
          </w:p>
        </w:tc>
      </w:tr>
    </w:tbl>
    <w:p w:rsidR="00000000" w:rsidRPr="00E21ACA" w:rsidP="00E21ACA">
      <w:pPr>
        <w:pStyle w:val="BodyText"/>
      </w:pPr>
    </w:p>
    <w:p w:rsidR="00000000" w:rsidRPr="00E21ACA" w:rsidP="00E21ACA">
      <w:pPr>
        <w:pStyle w:val="AllowPageBreak"/>
      </w:pPr>
    </w:p>
    <w:p w:rsidR="00000000" w:rsidRPr="00E21ACA" w:rsidP="00E21ACA">
      <w:pPr>
        <w:pStyle w:val="Heading1"/>
      </w:pPr>
      <w:bookmarkStart w:id="6" w:name="O_1154403"/>
      <w:bookmarkEnd w:id="6"/>
      <w:r w:rsidRPr="00E21ACA">
        <w:t>Foundation Skills</w:t>
      </w:r>
    </w:p>
    <w:p w:rsidR="00000000" w:rsidRPr="00391213" w:rsidP="00391213">
      <w:pPr>
        <w:pStyle w:val="BodyText"/>
        <w:rPr>
          <w:i/>
        </w:rPr>
      </w:pPr>
      <w:r w:rsidRPr="0039121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21AC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Bold"/>
              <w:rPr>
                <w:lang w:val="en-NZ"/>
              </w:rPr>
            </w:pPr>
            <w:r w:rsidRPr="00E21AC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Bold"/>
              <w:rPr>
                <w:lang w:val="en-NZ"/>
              </w:rPr>
            </w:pPr>
            <w:r w:rsidRPr="00E21ACA">
              <w:t>Description</w:t>
            </w:r>
          </w:p>
        </w:tc>
      </w:tr>
      <w:tr w:rsidTr="00E21A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
              <w:rPr>
                <w:lang w:val="en-NZ"/>
              </w:rPr>
            </w:pPr>
            <w:r w:rsidRPr="00E21AC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ACA" w:rsidP="00E21ACA">
            <w:pPr>
              <w:pStyle w:val="ListBullet"/>
            </w:pPr>
            <w:r w:rsidRPr="00E21ACA">
              <w:t>Maintain accurate records and prepare reports using structure and layout specified in workplace procedures, incorporating vocabulary, grammatical structure and conventions appropriate to the reader</w:t>
            </w:r>
          </w:p>
        </w:tc>
      </w:tr>
    </w:tbl>
    <w:p w:rsidR="00000000" w:rsidRPr="00E21ACA" w:rsidP="00E21ACA">
      <w:pPr>
        <w:pStyle w:val="BodyText"/>
      </w:pPr>
    </w:p>
    <w:p w:rsidR="00000000" w:rsidRPr="00E21ACA" w:rsidP="00E21ACA">
      <w:pPr>
        <w:pStyle w:val="AllowPageBreak"/>
      </w:pPr>
    </w:p>
    <w:p w:rsidR="00000000" w:rsidRPr="00E21ACA" w:rsidP="00E21ACA">
      <w:pPr>
        <w:pStyle w:val="Heading1"/>
      </w:pPr>
      <w:bookmarkStart w:id="7" w:name="O_1154405"/>
      <w:bookmarkEnd w:id="7"/>
      <w:r w:rsidRPr="00E21ACA">
        <w:t>Unit Mapping Information</w:t>
      </w:r>
    </w:p>
    <w:tbl>
      <w:tblPr>
        <w:tblW w:w="9520" w:type="dxa"/>
        <w:tblLayout w:type="fixed"/>
        <w:tblCellMar>
          <w:left w:w="62" w:type="dxa"/>
          <w:right w:w="62" w:type="dxa"/>
        </w:tblCellMar>
        <w:tblLook w:val="0000"/>
      </w:tblPr>
      <w:tblGrid>
        <w:gridCol w:w="2268"/>
        <w:gridCol w:w="2268"/>
        <w:gridCol w:w="2716"/>
        <w:gridCol w:w="2268"/>
      </w:tblGrid>
      <w:tr w:rsidTr="00E21AC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Bold"/>
              <w:rPr>
                <w:lang w:val="en-NZ"/>
              </w:rPr>
            </w:pPr>
            <w:r w:rsidRPr="00E21AC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Bold"/>
              <w:rPr>
                <w:lang w:val="en-NZ"/>
              </w:rPr>
            </w:pPr>
            <w:r w:rsidRPr="00E21AC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Bold"/>
              <w:rPr>
                <w:lang w:val="en-NZ"/>
              </w:rPr>
            </w:pPr>
            <w:r w:rsidRPr="00E21AC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Bold"/>
              <w:rPr>
                <w:lang w:val="en-NZ"/>
              </w:rPr>
            </w:pPr>
            <w:r w:rsidRPr="00E21ACA">
              <w:t>Equivalence status</w:t>
            </w:r>
          </w:p>
        </w:tc>
      </w:tr>
      <w:tr w:rsidTr="00E21AC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
              <w:rPr>
                <w:lang w:val="en-NZ"/>
              </w:rPr>
            </w:pPr>
            <w:r w:rsidRPr="00E21ACA">
              <w:t>AHCPMG403 Apply predator trapping techniques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ACA">
            <w:pPr>
              <w:pStyle w:val="BodyText"/>
              <w:rPr>
                <w:lang w:val="en-NZ"/>
              </w:rPr>
            </w:pPr>
            <w:r w:rsidRPr="00E21ACA">
              <w:t>AHCPMG414 Apply predator trapping techniques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ACA" w:rsidP="00E21ACA">
            <w:pPr>
              <w:pStyle w:val="BodyText"/>
            </w:pPr>
            <w:r w:rsidRPr="00E21ACA">
              <w:t>Minor changes to Application</w:t>
            </w:r>
          </w:p>
          <w:p w:rsidR="00000000" w:rsidRPr="00E21ACA" w:rsidP="00E21ACA">
            <w:pPr>
              <w:pStyle w:val="BodyText"/>
            </w:pPr>
            <w:r w:rsidRPr="00E21ACA">
              <w:t>Element 1 split into</w:t>
            </w:r>
            <w:r w:rsidRPr="00E21ACA">
              <w:t xml:space="preserve"> two to rationalise unit structure </w:t>
            </w:r>
          </w:p>
          <w:p w:rsidR="00000000" w:rsidRPr="00E21ACA" w:rsidP="00E21ACA">
            <w:pPr>
              <w:pStyle w:val="BodyText"/>
            </w:pPr>
            <w:r w:rsidRPr="00E21ACA">
              <w:t xml:space="preserve">Changes to Performance Criteria to remove duplication </w:t>
            </w:r>
          </w:p>
          <w:p w:rsidR="00000000" w:rsidP="00E21ACA">
            <w:pPr>
              <w:pStyle w:val="BodyText"/>
              <w:rPr>
                <w:lang w:val="en-NZ"/>
              </w:rPr>
            </w:pPr>
            <w:r w:rsidRPr="00E21ACA">
              <w:t>Added Foundation Skills 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ACA" w:rsidP="00E21ACA">
            <w:pPr>
              <w:pStyle w:val="BodyText"/>
            </w:pPr>
            <w:r w:rsidRPr="00E21ACA">
              <w:t>Equivalent</w:t>
            </w:r>
          </w:p>
        </w:tc>
      </w:tr>
    </w:tbl>
    <w:p w:rsidR="00000000" w:rsidRPr="00E21ACA" w:rsidP="00E21ACA">
      <w:pPr>
        <w:pStyle w:val="BodyText"/>
      </w:pPr>
    </w:p>
    <w:p w:rsidR="00000000" w:rsidRPr="00E21ACA" w:rsidP="00E21ACA">
      <w:pPr>
        <w:pStyle w:val="AllowPageBreak"/>
      </w:pPr>
    </w:p>
    <w:p w:rsidR="00000000" w:rsidRPr="00E21ACA" w:rsidP="00E21ACA">
      <w:pPr>
        <w:pStyle w:val="Heading1"/>
      </w:pPr>
      <w:bookmarkStart w:id="8" w:name="O_1154412"/>
      <w:bookmarkEnd w:id="8"/>
      <w:r w:rsidRPr="00E21ACA">
        <w:t>Links</w:t>
      </w:r>
    </w:p>
    <w:p w:rsidR="00000000" w:rsidRPr="00E21ACA" w:rsidP="00391213">
      <w:pPr>
        <w:pStyle w:val="BodyText"/>
      </w:pPr>
      <w:r w:rsidRPr="00E21AC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B71D1">
        <w:rPr>
          <w:rStyle w:val="Hyperlink"/>
        </w:rPr>
        <w:t>https://vetnet.gov.au/Pages/TrainingDocs.aspx?q=c6399549-9c62-4a5e-bf1a-524b2322cf72</w:t>
      </w:r>
      <w:r>
        <w:fldChar w:fldCharType="end"/>
      </w:r>
    </w:p>
    <w:p w:rsidR="00000000" w:rsidRPr="00E21ACA" w:rsidP="00E21ACA"/>
    <w:sectPr w:rsidSect="00E21A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CA" w:rsidRPr="00391213" w:rsidP="00391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213" w:rsidP="00E21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1213" w:rsidP="00E21A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91213" w:rsidP="00E21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ACA" w:rsidRPr="00391213" w:rsidP="00391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213" w:rsidRPr="002D2AF8" w:rsidP="00E21ACA">
    <w:pPr>
      <w:pStyle w:val="Header"/>
      <w:framePr w:wrap="around"/>
    </w:pPr>
    <w:r>
      <w:fldChar w:fldCharType="begin"/>
    </w:r>
    <w:r>
      <w:instrText xml:space="preserve"> TITLE   \* MERGEFORMAT </w:instrText>
    </w:r>
    <w:r>
      <w:fldChar w:fldCharType="separate"/>
    </w:r>
    <w:r>
      <w:t>AHCPMG403 Apply predator trapping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91213" w:rsidP="00E21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0CB2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02D9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ACA"/>
    <w:pPr>
      <w:spacing w:before="360" w:after="60"/>
      <w:outlineLvl w:val="0"/>
    </w:pPr>
    <w:rPr>
      <w:sz w:val="32"/>
    </w:rPr>
  </w:style>
  <w:style w:type="paragraph" w:styleId="Heading2">
    <w:name w:val="heading 2"/>
    <w:basedOn w:val="HeadingBase"/>
    <w:next w:val="BodyText"/>
    <w:link w:val="Heading2Char"/>
    <w:qFormat/>
    <w:rsid w:val="00E21ACA"/>
    <w:pPr>
      <w:keepLines/>
      <w:spacing w:before="240" w:after="120"/>
      <w:outlineLvl w:val="1"/>
    </w:pPr>
    <w:rPr>
      <w:sz w:val="28"/>
      <w:szCs w:val="40"/>
    </w:rPr>
  </w:style>
  <w:style w:type="paragraph" w:styleId="Heading3">
    <w:name w:val="heading 3"/>
    <w:basedOn w:val="HeadingBase"/>
    <w:next w:val="BodyText"/>
    <w:link w:val="Heading3Char"/>
    <w:qFormat/>
    <w:rsid w:val="00E21ACA"/>
    <w:pPr>
      <w:spacing w:before="180" w:after="120"/>
      <w:outlineLvl w:val="2"/>
    </w:pPr>
    <w:rPr>
      <w:spacing w:val="-10"/>
      <w:kern w:val="32"/>
    </w:rPr>
  </w:style>
  <w:style w:type="paragraph" w:styleId="Heading4">
    <w:name w:val="heading 4"/>
    <w:basedOn w:val="HeadingBase"/>
    <w:next w:val="BodyText"/>
    <w:link w:val="Heading4Char"/>
    <w:qFormat/>
    <w:rsid w:val="00E21ACA"/>
    <w:pPr>
      <w:spacing w:before="160" w:after="120"/>
      <w:outlineLvl w:val="3"/>
    </w:pPr>
    <w:rPr>
      <w:sz w:val="22"/>
    </w:rPr>
  </w:style>
  <w:style w:type="paragraph" w:styleId="Heading5">
    <w:name w:val="heading 5"/>
    <w:basedOn w:val="HeadingBase"/>
    <w:next w:val="Normal"/>
    <w:link w:val="Heading5Char"/>
    <w:qFormat/>
    <w:rsid w:val="00E21ACA"/>
    <w:pPr>
      <w:spacing w:before="80"/>
      <w:outlineLvl w:val="4"/>
    </w:pPr>
    <w:rPr>
      <w:color w:val="918585"/>
      <w:sz w:val="20"/>
    </w:rPr>
  </w:style>
  <w:style w:type="paragraph" w:styleId="Heading6">
    <w:name w:val="heading 6"/>
    <w:basedOn w:val="HeadingBase"/>
    <w:next w:val="Normal"/>
    <w:link w:val="Heading6Char"/>
    <w:qFormat/>
    <w:rsid w:val="00E21ACA"/>
    <w:pPr>
      <w:spacing w:before="60"/>
      <w:outlineLvl w:val="5"/>
    </w:pPr>
    <w:rPr>
      <w:color w:val="918585"/>
      <w:sz w:val="20"/>
    </w:rPr>
  </w:style>
  <w:style w:type="paragraph" w:styleId="Heading7">
    <w:name w:val="heading 7"/>
    <w:basedOn w:val="Normal"/>
    <w:next w:val="Normal"/>
    <w:link w:val="Heading7Char"/>
    <w:qFormat/>
    <w:rsid w:val="00E21ACA"/>
    <w:pPr>
      <w:ind w:left="720"/>
      <w:outlineLvl w:val="6"/>
    </w:pPr>
    <w:rPr>
      <w:i/>
    </w:rPr>
  </w:style>
  <w:style w:type="paragraph" w:styleId="Heading8">
    <w:name w:val="heading 8"/>
    <w:basedOn w:val="Normal"/>
    <w:next w:val="Normal"/>
    <w:link w:val="Heading8Char"/>
    <w:qFormat/>
    <w:rsid w:val="00E21ACA"/>
    <w:pPr>
      <w:ind w:left="720"/>
      <w:outlineLvl w:val="7"/>
    </w:pPr>
    <w:rPr>
      <w:i/>
    </w:rPr>
  </w:style>
  <w:style w:type="paragraph" w:styleId="Heading9">
    <w:name w:val="heading 9"/>
    <w:basedOn w:val="Normal"/>
    <w:next w:val="Normal"/>
    <w:link w:val="Heading9Char"/>
    <w:qFormat/>
    <w:rsid w:val="00E21ACA"/>
    <w:pPr>
      <w:ind w:left="720"/>
      <w:outlineLvl w:val="8"/>
    </w:pPr>
    <w:rPr>
      <w:i/>
    </w:rPr>
  </w:style>
  <w:style w:type="character" w:default="1" w:styleId="DefaultParagraphFont">
    <w:name w:val="Default Paragraph Font"/>
    <w:uiPriority w:val="1"/>
    <w:unhideWhenUsed/>
    <w:rsid w:val="00E21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ACA"/>
  </w:style>
  <w:style w:type="character" w:customStyle="1" w:styleId="Heading1Char">
    <w:name w:val="Heading 1 Char"/>
    <w:basedOn w:val="DefaultParagraphFont"/>
    <w:link w:val="Heading1"/>
    <w:rsid w:val="00E21ACA"/>
    <w:rPr>
      <w:rFonts w:ascii="Times New Roman" w:eastAsia="Times New Roman" w:hAnsi="Times New Roman" w:cs="Times New Roman"/>
      <w:b/>
      <w:sz w:val="32"/>
      <w:szCs w:val="20"/>
      <w:lang w:eastAsia="en-US"/>
    </w:rPr>
  </w:style>
  <w:style w:type="paragraph" w:styleId="BodyText">
    <w:name w:val="Body Text"/>
    <w:basedOn w:val="Normal"/>
    <w:link w:val="BodyTextChar"/>
    <w:rsid w:val="00E21A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1ACA"/>
    <w:rPr>
      <w:rFonts w:ascii="Times New Roman" w:eastAsia="Times New Roman" w:hAnsi="Times New Roman" w:cs="Times New Roman"/>
      <w:sz w:val="24"/>
      <w:lang w:eastAsia="en-US"/>
    </w:rPr>
  </w:style>
  <w:style w:type="paragraph" w:styleId="ListBullet">
    <w:name w:val="List Bullet"/>
    <w:basedOn w:val="List"/>
    <w:rsid w:val="00E21ACA"/>
    <w:pPr>
      <w:numPr>
        <w:numId w:val="11"/>
      </w:numPr>
      <w:tabs>
        <w:tab w:val="clear" w:pos="340"/>
      </w:tabs>
      <w:spacing w:before="40" w:after="40"/>
    </w:pPr>
  </w:style>
  <w:style w:type="character" w:styleId="Emphasis">
    <w:name w:val="Emphasis"/>
    <w:basedOn w:val="DefaultParagraphFont"/>
    <w:qFormat/>
    <w:rsid w:val="00E21ACA"/>
    <w:rPr>
      <w:i/>
    </w:rPr>
  </w:style>
  <w:style w:type="paragraph" w:customStyle="1" w:styleId="SuperHeading">
    <w:name w:val="SuperHeading"/>
    <w:basedOn w:val="Normal"/>
    <w:rsid w:val="00E21ACA"/>
    <w:pPr>
      <w:spacing w:before="240" w:after="120"/>
      <w:outlineLvl w:val="0"/>
    </w:pPr>
    <w:rPr>
      <w:rFonts w:ascii="Times New Roman" w:hAnsi="Times New Roman"/>
      <w:b/>
      <w:sz w:val="32"/>
    </w:rPr>
  </w:style>
  <w:style w:type="paragraph" w:customStyle="1" w:styleId="AllowPageBreak">
    <w:name w:val="AllowPageBreak"/>
    <w:rsid w:val="00E21A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21ACA"/>
    <w:rPr>
      <w:b/>
    </w:rPr>
  </w:style>
  <w:style w:type="character" w:customStyle="1" w:styleId="Heading2Char">
    <w:name w:val="Heading 2 Char"/>
    <w:basedOn w:val="DefaultParagraphFont"/>
    <w:link w:val="Heading2"/>
    <w:rsid w:val="00E21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ACA"/>
    <w:rPr>
      <w:rFonts w:ascii="Courier New" w:eastAsia="Times New Roman" w:hAnsi="Courier New" w:cs="Times New Roman"/>
      <w:i/>
      <w:szCs w:val="20"/>
      <w:lang w:eastAsia="en-US"/>
    </w:rPr>
  </w:style>
  <w:style w:type="paragraph" w:customStyle="1" w:styleId="HeadingBase">
    <w:name w:val="Heading Base"/>
    <w:rsid w:val="00E21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ACA"/>
    <w:pPr>
      <w:tabs>
        <w:tab w:val="right" w:leader="dot" w:pos="9072"/>
      </w:tabs>
      <w:ind w:left="567"/>
    </w:pPr>
    <w:rPr>
      <w:szCs w:val="22"/>
    </w:rPr>
  </w:style>
  <w:style w:type="paragraph" w:customStyle="1" w:styleId="TOCBase">
    <w:name w:val="TOC Base"/>
    <w:rsid w:val="00E21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ACA"/>
    <w:pPr>
      <w:tabs>
        <w:tab w:val="right" w:leader="dot" w:pos="9072"/>
      </w:tabs>
      <w:spacing w:before="40" w:after="40"/>
      <w:ind w:left="284"/>
    </w:pPr>
    <w:rPr>
      <w:rFonts w:ascii="Times New Roman" w:hAnsi="Times New Roman"/>
    </w:rPr>
  </w:style>
  <w:style w:type="paragraph" w:styleId="TOC1">
    <w:name w:val="toc 1"/>
    <w:basedOn w:val="TOCBase"/>
    <w:next w:val="Normal"/>
    <w:rsid w:val="00E21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ACA"/>
    <w:rPr>
      <w:rFonts w:ascii="Times New Roman" w:eastAsia="Times New Roman" w:hAnsi="Times New Roman" w:cs="Times New Roman"/>
      <w:sz w:val="16"/>
      <w:lang w:eastAsia="en-US"/>
    </w:rPr>
  </w:style>
  <w:style w:type="paragraph" w:styleId="Title">
    <w:name w:val="Title"/>
    <w:basedOn w:val="HeadingBase"/>
    <w:link w:val="TitleChar"/>
    <w:qFormat/>
    <w:rsid w:val="00E21ACA"/>
    <w:pPr>
      <w:spacing w:before="5040"/>
      <w:jc w:val="center"/>
    </w:pPr>
    <w:rPr>
      <w:sz w:val="48"/>
      <w:szCs w:val="72"/>
      <w:lang w:val="en-US"/>
    </w:rPr>
  </w:style>
  <w:style w:type="character" w:customStyle="1" w:styleId="TitleChar">
    <w:name w:val="Title Char"/>
    <w:basedOn w:val="DefaultParagraphFont"/>
    <w:link w:val="Title"/>
    <w:rsid w:val="00E21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ACA"/>
    <w:pPr>
      <w:tabs>
        <w:tab w:val="left" w:pos="3600"/>
        <w:tab w:val="left" w:pos="3958"/>
      </w:tabs>
    </w:pPr>
  </w:style>
  <w:style w:type="paragraph" w:styleId="List">
    <w:name w:val="List"/>
    <w:basedOn w:val="BodyText"/>
    <w:next w:val="BodyText"/>
    <w:rsid w:val="00E21ACA"/>
    <w:pPr>
      <w:tabs>
        <w:tab w:val="left" w:pos="340"/>
      </w:tabs>
      <w:spacing w:before="60" w:after="60"/>
      <w:ind w:left="340" w:hanging="340"/>
    </w:pPr>
  </w:style>
  <w:style w:type="paragraph" w:customStyle="1" w:styleId="Note">
    <w:name w:val="Note"/>
    <w:basedOn w:val="BodyText"/>
    <w:rsid w:val="00E21A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1ACA"/>
    <w:rPr>
      <w:b/>
      <w:spacing w:val="0"/>
    </w:rPr>
  </w:style>
  <w:style w:type="paragraph" w:customStyle="1" w:styleId="SuperTitle">
    <w:name w:val="SuperTitle"/>
    <w:basedOn w:val="Title"/>
    <w:rsid w:val="00E21ACA"/>
    <w:pPr>
      <w:framePr w:wrap="auto" w:hAnchor="text" w:y="6049"/>
    </w:pPr>
    <w:rPr>
      <w:color w:val="000000"/>
      <w:sz w:val="40"/>
    </w:rPr>
  </w:style>
  <w:style w:type="paragraph" w:customStyle="1" w:styleId="TOCTitle">
    <w:name w:val="TOCTitle"/>
    <w:basedOn w:val="Heading1"/>
    <w:rsid w:val="00E21ACA"/>
    <w:pPr>
      <w:spacing w:after="240"/>
      <w:jc w:val="center"/>
      <w:outlineLvl w:val="9"/>
    </w:pPr>
    <w:rPr>
      <w:caps/>
    </w:rPr>
  </w:style>
  <w:style w:type="paragraph" w:customStyle="1" w:styleId="Version">
    <w:name w:val="Version"/>
    <w:rsid w:val="00E21A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1ACA"/>
    <w:pPr>
      <w:numPr>
        <w:numId w:val="12"/>
      </w:numPr>
      <w:tabs>
        <w:tab w:val="clear" w:pos="680"/>
      </w:tabs>
    </w:pPr>
  </w:style>
  <w:style w:type="paragraph" w:styleId="Index1">
    <w:name w:val="index 1"/>
    <w:basedOn w:val="Normal"/>
    <w:next w:val="Normal"/>
    <w:semiHidden/>
    <w:rsid w:val="00E21ACA"/>
    <w:pPr>
      <w:keepNext w:val="0"/>
      <w:tabs>
        <w:tab w:val="right" w:pos="4176"/>
      </w:tabs>
      <w:ind w:left="198" w:hanging="198"/>
    </w:pPr>
    <w:rPr>
      <w:rFonts w:ascii="Garamond" w:hAnsi="Garamond"/>
    </w:rPr>
  </w:style>
  <w:style w:type="paragraph" w:styleId="IndexHeading">
    <w:name w:val="index heading"/>
    <w:basedOn w:val="Normal"/>
    <w:next w:val="Index1"/>
    <w:semiHidden/>
    <w:rsid w:val="00E21ACA"/>
    <w:pPr>
      <w:spacing w:before="120" w:after="120"/>
    </w:pPr>
    <w:rPr>
      <w:rFonts w:ascii="Arial" w:hAnsi="Arial"/>
      <w:b/>
      <w:color w:val="918585"/>
      <w:sz w:val="24"/>
    </w:rPr>
  </w:style>
  <w:style w:type="paragraph" w:styleId="Header">
    <w:name w:val="header"/>
    <w:basedOn w:val="Normal"/>
    <w:link w:val="HeaderChar"/>
    <w:rsid w:val="00E21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ACA"/>
    <w:rPr>
      <w:rFonts w:ascii="Times New Roman" w:eastAsia="Times New Roman" w:hAnsi="Times New Roman" w:cs="Times New Roman"/>
      <w:sz w:val="16"/>
      <w:szCs w:val="20"/>
      <w:lang w:val="en-GB" w:eastAsia="en-US"/>
    </w:rPr>
  </w:style>
  <w:style w:type="paragraph" w:customStyle="1" w:styleId="Chapter">
    <w:name w:val="Chapter"/>
    <w:basedOn w:val="Normal"/>
    <w:rsid w:val="00E21ACA"/>
    <w:pPr>
      <w:spacing w:before="240"/>
    </w:pPr>
    <w:rPr>
      <w:rFonts w:ascii="Times New Roman" w:hAnsi="Times New Roman"/>
      <w:smallCaps/>
      <w:spacing w:val="80"/>
      <w:sz w:val="28"/>
    </w:rPr>
  </w:style>
  <w:style w:type="paragraph" w:customStyle="1" w:styleId="InChapter">
    <w:name w:val="InChapter"/>
    <w:basedOn w:val="Heading3"/>
    <w:rsid w:val="00E21ACA"/>
    <w:pPr>
      <w:spacing w:after="240"/>
      <w:outlineLvl w:val="9"/>
    </w:pPr>
    <w:rPr>
      <w:noProof/>
    </w:rPr>
  </w:style>
  <w:style w:type="paragraph" w:styleId="Index2">
    <w:name w:val="index 2"/>
    <w:basedOn w:val="Normal"/>
    <w:next w:val="Normal"/>
    <w:semiHidden/>
    <w:rsid w:val="00E21ACA"/>
    <w:pPr>
      <w:tabs>
        <w:tab w:val="right" w:pos="4176"/>
      </w:tabs>
      <w:ind w:left="568" w:hanging="284"/>
    </w:pPr>
    <w:rPr>
      <w:rFonts w:ascii="Garamond" w:hAnsi="Garamond"/>
    </w:rPr>
  </w:style>
  <w:style w:type="paragraph" w:customStyle="1" w:styleId="Byline">
    <w:name w:val="Byline"/>
    <w:rsid w:val="00E21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ACA"/>
    <w:pPr>
      <w:tabs>
        <w:tab w:val="clear" w:pos="3600"/>
        <w:tab w:val="clear" w:pos="3958"/>
      </w:tabs>
      <w:jc w:val="right"/>
    </w:pPr>
  </w:style>
  <w:style w:type="paragraph" w:styleId="Caption">
    <w:name w:val="caption"/>
    <w:basedOn w:val="BodyText"/>
    <w:next w:val="Normal"/>
    <w:qFormat/>
    <w:rsid w:val="00E21ACA"/>
    <w:pPr>
      <w:framePr w:w="2268" w:hSpace="181" w:vSpace="181" w:wrap="around" w:vAnchor="text" w:hAnchor="page" w:x="1135" w:y="285" w:anchorLock="1"/>
    </w:pPr>
    <w:rPr>
      <w:i/>
    </w:rPr>
  </w:style>
  <w:style w:type="paragraph" w:customStyle="1" w:styleId="MiniTOCTitle">
    <w:name w:val="MiniTOCTitle"/>
    <w:basedOn w:val="Heading4"/>
    <w:rsid w:val="00E21ACA"/>
    <w:pPr>
      <w:spacing w:before="240"/>
      <w:outlineLvl w:val="9"/>
    </w:pPr>
    <w:rPr>
      <w:noProof/>
      <w:sz w:val="24"/>
    </w:rPr>
  </w:style>
  <w:style w:type="paragraph" w:customStyle="1" w:styleId="MiniTOCItem">
    <w:name w:val="MiniTOCItem"/>
    <w:basedOn w:val="ListBullet"/>
    <w:rsid w:val="00E21ACA"/>
    <w:pPr>
      <w:numPr>
        <w:numId w:val="0"/>
      </w:numPr>
      <w:tabs>
        <w:tab w:val="right" w:leader="dot" w:pos="6521"/>
      </w:tabs>
      <w:spacing w:before="0" w:after="0"/>
    </w:pPr>
  </w:style>
  <w:style w:type="paragraph" w:customStyle="1" w:styleId="TOFTitle">
    <w:name w:val="TOFTitle"/>
    <w:basedOn w:val="TOCTitle"/>
    <w:rsid w:val="00E21ACA"/>
  </w:style>
  <w:style w:type="paragraph" w:styleId="TableofFigures">
    <w:name w:val="table of figures"/>
    <w:basedOn w:val="Normal"/>
    <w:next w:val="Normal"/>
    <w:semiHidden/>
    <w:rsid w:val="00E21ACA"/>
    <w:pPr>
      <w:tabs>
        <w:tab w:val="right" w:leader="dot" w:pos="9072"/>
      </w:tabs>
      <w:ind w:left="970" w:hanging="403"/>
    </w:pPr>
    <w:rPr>
      <w:rFonts w:ascii="Times New Roman" w:hAnsi="Times New Roman"/>
      <w:b/>
    </w:rPr>
  </w:style>
  <w:style w:type="paragraph" w:styleId="ListNumber">
    <w:name w:val="List Number"/>
    <w:basedOn w:val="List"/>
    <w:rsid w:val="00E21ACA"/>
    <w:pPr>
      <w:numPr>
        <w:numId w:val="14"/>
      </w:numPr>
      <w:tabs>
        <w:tab w:val="clear" w:pos="340"/>
      </w:tabs>
    </w:pPr>
  </w:style>
  <w:style w:type="character" w:customStyle="1" w:styleId="WingdingSymbols">
    <w:name w:val="Wingding Symbols"/>
    <w:rsid w:val="00E21ACA"/>
    <w:rPr>
      <w:rFonts w:ascii="Wingdings" w:hAnsi="Wingdings"/>
    </w:rPr>
  </w:style>
  <w:style w:type="paragraph" w:customStyle="1" w:styleId="TableHeading">
    <w:name w:val="Table Heading"/>
    <w:basedOn w:val="HeadingBase"/>
    <w:rsid w:val="00E21ACA"/>
    <w:pPr>
      <w:keepLines/>
      <w:pBdr>
        <w:bottom w:val="single" w:sz="6" w:space="1" w:color="918585"/>
      </w:pBdr>
      <w:spacing w:before="240"/>
    </w:pPr>
  </w:style>
  <w:style w:type="character" w:customStyle="1" w:styleId="HotSpot">
    <w:name w:val="HotSpot"/>
    <w:rsid w:val="00E21ACA"/>
    <w:rPr>
      <w:color w:val="0033CC"/>
      <w:u w:val="none"/>
    </w:rPr>
  </w:style>
  <w:style w:type="paragraph" w:customStyle="1" w:styleId="BodyTextRight">
    <w:name w:val="Body Text Right"/>
    <w:basedOn w:val="BodyText"/>
    <w:rsid w:val="00E21ACA"/>
    <w:pPr>
      <w:spacing w:before="0" w:after="0"/>
      <w:jc w:val="right"/>
    </w:pPr>
  </w:style>
  <w:style w:type="paragraph" w:styleId="Index3">
    <w:name w:val="index 3"/>
    <w:basedOn w:val="ListNumber2"/>
    <w:next w:val="Normal"/>
    <w:semiHidden/>
    <w:rsid w:val="00E21ACA"/>
    <w:pPr>
      <w:numPr>
        <w:numId w:val="0"/>
      </w:numPr>
      <w:tabs>
        <w:tab w:val="right" w:leader="dot" w:pos="4176"/>
      </w:tabs>
    </w:pPr>
  </w:style>
  <w:style w:type="paragraph" w:styleId="ListNumber2">
    <w:name w:val="List Number 2"/>
    <w:basedOn w:val="List2"/>
    <w:rsid w:val="00E21ACA"/>
    <w:pPr>
      <w:numPr>
        <w:numId w:val="9"/>
      </w:numPr>
      <w:tabs>
        <w:tab w:val="clear" w:pos="1060"/>
      </w:tabs>
    </w:pPr>
  </w:style>
  <w:style w:type="paragraph" w:customStyle="1" w:styleId="MarginNote">
    <w:name w:val="Margin Note"/>
    <w:basedOn w:val="BodyText"/>
    <w:rsid w:val="00E21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ACA"/>
    <w:rPr>
      <w:sz w:val="32"/>
    </w:rPr>
  </w:style>
  <w:style w:type="paragraph" w:customStyle="1" w:styleId="HeadingProcedure">
    <w:name w:val="Heading Procedure"/>
    <w:basedOn w:val="HeadingBase"/>
    <w:next w:val="Normal"/>
    <w:rsid w:val="00E21ACA"/>
    <w:pPr>
      <w:tabs>
        <w:tab w:val="left" w:pos="0"/>
      </w:tabs>
      <w:spacing w:before="120" w:after="60"/>
    </w:pPr>
    <w:rPr>
      <w:i/>
      <w:color w:val="918585"/>
      <w:sz w:val="22"/>
    </w:rPr>
  </w:style>
  <w:style w:type="paragraph" w:customStyle="1" w:styleId="TableBodyText">
    <w:name w:val="Table Body Text"/>
    <w:basedOn w:val="BodyText"/>
    <w:rsid w:val="00E21ACA"/>
    <w:pPr>
      <w:spacing w:before="60" w:after="60"/>
    </w:pPr>
  </w:style>
  <w:style w:type="paragraph" w:styleId="ListContinue">
    <w:name w:val="List Continue"/>
    <w:basedOn w:val="List"/>
    <w:rsid w:val="00E21ACA"/>
    <w:pPr>
      <w:ind w:firstLine="0"/>
    </w:pPr>
  </w:style>
  <w:style w:type="paragraph" w:customStyle="1" w:styleId="ListNote">
    <w:name w:val="List Note"/>
    <w:basedOn w:val="List"/>
    <w:rsid w:val="00E21ACA"/>
    <w:pPr>
      <w:pBdr>
        <w:top w:val="single" w:sz="6" w:space="2" w:color="918585"/>
        <w:bottom w:val="single" w:sz="6" w:space="2" w:color="918585"/>
      </w:pBdr>
      <w:tabs>
        <w:tab w:val="left" w:pos="1021"/>
      </w:tabs>
      <w:ind w:firstLine="0"/>
    </w:pPr>
  </w:style>
  <w:style w:type="paragraph" w:customStyle="1" w:styleId="Warning">
    <w:name w:val="Warning"/>
    <w:basedOn w:val="BodyText"/>
    <w:rsid w:val="00E21ACA"/>
    <w:pPr>
      <w:shd w:val="clear" w:color="auto" w:fill="D9D9D9"/>
      <w:tabs>
        <w:tab w:val="left" w:pos="992"/>
      </w:tabs>
      <w:ind w:left="119" w:right="119"/>
    </w:pPr>
    <w:rPr>
      <w:sz w:val="20"/>
    </w:rPr>
  </w:style>
  <w:style w:type="paragraph" w:customStyle="1" w:styleId="MarginIcons">
    <w:name w:val="Margin Icons"/>
    <w:basedOn w:val="BodyText"/>
    <w:rsid w:val="00E21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ACA"/>
    <w:rPr>
      <w:rFonts w:ascii="Courier New" w:hAnsi="Courier New"/>
    </w:rPr>
  </w:style>
  <w:style w:type="paragraph" w:customStyle="1" w:styleId="NoteBullet">
    <w:name w:val="Note Bullet"/>
    <w:basedOn w:val="Note"/>
    <w:rsid w:val="00E21ACA"/>
    <w:pPr>
      <w:tabs>
        <w:tab w:val="clear" w:pos="680"/>
      </w:tabs>
      <w:spacing w:before="60" w:after="60"/>
    </w:pPr>
  </w:style>
  <w:style w:type="paragraph" w:customStyle="1" w:styleId="SubHeading2">
    <w:name w:val="SubHeading2"/>
    <w:basedOn w:val="HeadingBase"/>
    <w:rsid w:val="00E21ACA"/>
    <w:pPr>
      <w:spacing w:before="240" w:after="60"/>
    </w:pPr>
    <w:rPr>
      <w:sz w:val="20"/>
    </w:rPr>
  </w:style>
  <w:style w:type="paragraph" w:customStyle="1" w:styleId="SubHeading1">
    <w:name w:val="SubHeading1"/>
    <w:basedOn w:val="HeadingBase"/>
    <w:rsid w:val="00E21ACA"/>
    <w:pPr>
      <w:spacing w:before="240" w:after="60"/>
    </w:pPr>
    <w:rPr>
      <w:color w:val="918585"/>
      <w:sz w:val="22"/>
    </w:rPr>
  </w:style>
  <w:style w:type="paragraph" w:customStyle="1" w:styleId="SideHeading">
    <w:name w:val="Side Heading"/>
    <w:basedOn w:val="HeadingBase"/>
    <w:rsid w:val="00E21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ACA"/>
    <w:pPr>
      <w:numPr>
        <w:numId w:val="10"/>
      </w:numPr>
    </w:pPr>
  </w:style>
  <w:style w:type="paragraph" w:styleId="PlainText">
    <w:name w:val="Plain Text"/>
    <w:basedOn w:val="Normal"/>
    <w:link w:val="PlainTextChar"/>
    <w:rsid w:val="00E21ACA"/>
    <w:rPr>
      <w:sz w:val="20"/>
    </w:rPr>
  </w:style>
  <w:style w:type="character" w:customStyle="1" w:styleId="PlainTextChar">
    <w:name w:val="Plain Text Char"/>
    <w:basedOn w:val="DefaultParagraphFont"/>
    <w:link w:val="PlainText"/>
    <w:rsid w:val="00E21ACA"/>
    <w:rPr>
      <w:rFonts w:ascii="Courier New" w:eastAsia="Times New Roman" w:hAnsi="Courier New" w:cs="Times New Roman"/>
      <w:sz w:val="20"/>
      <w:szCs w:val="20"/>
      <w:lang w:eastAsia="en-US"/>
    </w:rPr>
  </w:style>
  <w:style w:type="character" w:customStyle="1" w:styleId="MenuOption">
    <w:name w:val="Menu Option"/>
    <w:basedOn w:val="DefaultParagraphFont"/>
    <w:rsid w:val="00E21ACA"/>
    <w:rPr>
      <w:b/>
      <w:smallCaps/>
    </w:rPr>
  </w:style>
  <w:style w:type="paragraph" w:customStyle="1" w:styleId="TableListNumber">
    <w:name w:val="Table List Number"/>
    <w:basedOn w:val="ListNumber"/>
    <w:rsid w:val="00E21ACA"/>
    <w:pPr>
      <w:numPr>
        <w:numId w:val="0"/>
      </w:numPr>
    </w:pPr>
  </w:style>
  <w:style w:type="paragraph" w:styleId="TOC4">
    <w:name w:val="toc 4"/>
    <w:basedOn w:val="TOCBase"/>
    <w:next w:val="Normal"/>
    <w:semiHidden/>
    <w:rsid w:val="00E21ACA"/>
    <w:pPr>
      <w:tabs>
        <w:tab w:val="right" w:leader="dot" w:pos="9071"/>
      </w:tabs>
      <w:ind w:left="1701"/>
    </w:pPr>
  </w:style>
  <w:style w:type="paragraph" w:customStyle="1" w:styleId="ListAlpha">
    <w:name w:val="List Alpha"/>
    <w:basedOn w:val="List"/>
    <w:rsid w:val="00E21ACA"/>
    <w:pPr>
      <w:numPr>
        <w:numId w:val="8"/>
      </w:numPr>
    </w:pPr>
  </w:style>
  <w:style w:type="paragraph" w:customStyle="1" w:styleId="ListAlpha2">
    <w:name w:val="List Alpha 2"/>
    <w:basedOn w:val="List2"/>
    <w:rsid w:val="00E21ACA"/>
    <w:pPr>
      <w:numPr>
        <w:numId w:val="7"/>
      </w:numPr>
    </w:pPr>
  </w:style>
  <w:style w:type="paragraph" w:styleId="List2">
    <w:name w:val="List 2"/>
    <w:basedOn w:val="BodyText"/>
    <w:rsid w:val="00E21ACA"/>
    <w:pPr>
      <w:tabs>
        <w:tab w:val="left" w:pos="680"/>
      </w:tabs>
      <w:spacing w:before="60" w:after="60"/>
      <w:ind w:left="680" w:hanging="340"/>
    </w:pPr>
  </w:style>
  <w:style w:type="paragraph" w:styleId="List3">
    <w:name w:val="List 3"/>
    <w:basedOn w:val="BodyText"/>
    <w:rsid w:val="00E21ACA"/>
    <w:pPr>
      <w:tabs>
        <w:tab w:val="left" w:pos="1021"/>
      </w:tabs>
      <w:spacing w:before="60" w:after="60"/>
      <w:ind w:left="1020" w:hanging="340"/>
    </w:pPr>
  </w:style>
  <w:style w:type="paragraph" w:styleId="List4">
    <w:name w:val="List 4"/>
    <w:basedOn w:val="BodyText"/>
    <w:rsid w:val="00E21ACA"/>
    <w:pPr>
      <w:tabs>
        <w:tab w:val="left" w:pos="1361"/>
      </w:tabs>
      <w:spacing w:before="60" w:after="60"/>
      <w:ind w:left="1361" w:hanging="340"/>
    </w:pPr>
  </w:style>
  <w:style w:type="paragraph" w:styleId="List5">
    <w:name w:val="List 5"/>
    <w:basedOn w:val="BodyText"/>
    <w:rsid w:val="00E21ACA"/>
    <w:pPr>
      <w:tabs>
        <w:tab w:val="left" w:pos="1701"/>
      </w:tabs>
      <w:spacing w:before="60" w:after="60"/>
      <w:ind w:left="1701" w:hanging="340"/>
    </w:pPr>
  </w:style>
  <w:style w:type="paragraph" w:styleId="ListBullet3">
    <w:name w:val="List Bullet 3"/>
    <w:basedOn w:val="List3"/>
    <w:rsid w:val="00E21ACA"/>
    <w:pPr>
      <w:numPr>
        <w:numId w:val="13"/>
      </w:numPr>
      <w:tabs>
        <w:tab w:val="clear" w:pos="1021"/>
      </w:tabs>
      <w:ind w:left="1037" w:hanging="357"/>
    </w:pPr>
  </w:style>
  <w:style w:type="paragraph" w:styleId="ListBullet4">
    <w:name w:val="List Bullet 4"/>
    <w:basedOn w:val="List4"/>
    <w:rsid w:val="00E21ACA"/>
    <w:pPr>
      <w:numPr>
        <w:numId w:val="2"/>
      </w:numPr>
      <w:tabs>
        <w:tab w:val="clear" w:pos="1361"/>
      </w:tabs>
    </w:pPr>
  </w:style>
  <w:style w:type="paragraph" w:styleId="ListBullet5">
    <w:name w:val="List Bullet 5"/>
    <w:basedOn w:val="List5"/>
    <w:rsid w:val="00E21ACA"/>
    <w:pPr>
      <w:numPr>
        <w:numId w:val="3"/>
      </w:numPr>
    </w:pPr>
  </w:style>
  <w:style w:type="paragraph" w:styleId="ListContinue2">
    <w:name w:val="List Continue 2"/>
    <w:basedOn w:val="List2"/>
    <w:rsid w:val="00E21ACA"/>
    <w:pPr>
      <w:ind w:firstLine="0"/>
    </w:pPr>
  </w:style>
  <w:style w:type="paragraph" w:styleId="ListContinue3">
    <w:name w:val="List Continue 3"/>
    <w:basedOn w:val="List3"/>
    <w:rsid w:val="00E21ACA"/>
    <w:pPr>
      <w:ind w:left="1021" w:firstLine="0"/>
    </w:pPr>
  </w:style>
  <w:style w:type="paragraph" w:styleId="ListContinue4">
    <w:name w:val="List Continue 4"/>
    <w:basedOn w:val="List4"/>
    <w:rsid w:val="00E21ACA"/>
    <w:pPr>
      <w:ind w:firstLine="0"/>
    </w:pPr>
  </w:style>
  <w:style w:type="paragraph" w:styleId="ListContinue5">
    <w:name w:val="List Continue 5"/>
    <w:basedOn w:val="List5"/>
    <w:rsid w:val="00E21ACA"/>
    <w:pPr>
      <w:ind w:firstLine="0"/>
    </w:pPr>
  </w:style>
  <w:style w:type="paragraph" w:styleId="ListNumber3">
    <w:name w:val="List Number 3"/>
    <w:basedOn w:val="List3"/>
    <w:rsid w:val="00E21ACA"/>
    <w:pPr>
      <w:numPr>
        <w:numId w:val="4"/>
      </w:numPr>
    </w:pPr>
  </w:style>
  <w:style w:type="paragraph" w:styleId="ListNumber4">
    <w:name w:val="List Number 4"/>
    <w:basedOn w:val="List4"/>
    <w:rsid w:val="00E21ACA"/>
    <w:pPr>
      <w:numPr>
        <w:numId w:val="5"/>
      </w:numPr>
    </w:pPr>
  </w:style>
  <w:style w:type="paragraph" w:styleId="ListNumber5">
    <w:name w:val="List Number 5"/>
    <w:basedOn w:val="List5"/>
    <w:rsid w:val="00E21ACA"/>
    <w:pPr>
      <w:numPr>
        <w:numId w:val="6"/>
      </w:numPr>
    </w:pPr>
  </w:style>
  <w:style w:type="paragraph" w:styleId="BlockText">
    <w:name w:val="Block Text"/>
    <w:basedOn w:val="Normal"/>
    <w:rsid w:val="00E21ACA"/>
    <w:pPr>
      <w:spacing w:after="120"/>
      <w:ind w:left="1440" w:right="1440"/>
    </w:pPr>
  </w:style>
  <w:style w:type="character" w:customStyle="1" w:styleId="Subscript">
    <w:name w:val="Subscript"/>
    <w:basedOn w:val="DefaultParagraphFont"/>
    <w:rsid w:val="00E21ACA"/>
    <w:rPr>
      <w:sz w:val="16"/>
      <w:vertAlign w:val="subscript"/>
    </w:rPr>
  </w:style>
  <w:style w:type="character" w:customStyle="1" w:styleId="Superscript">
    <w:name w:val="Superscript"/>
    <w:basedOn w:val="DefaultParagraphFont"/>
    <w:rsid w:val="00E21ACA"/>
    <w:rPr>
      <w:sz w:val="16"/>
      <w:vertAlign w:val="superscript"/>
    </w:rPr>
  </w:style>
  <w:style w:type="character" w:customStyle="1" w:styleId="Symbols">
    <w:name w:val="Symbols"/>
    <w:basedOn w:val="DefaultParagraphFont"/>
    <w:rsid w:val="00E21ACA"/>
    <w:rPr>
      <w:rFonts w:ascii="Symbol" w:hAnsi="Symbol"/>
    </w:rPr>
  </w:style>
  <w:style w:type="character" w:customStyle="1" w:styleId="MenuOptions">
    <w:name w:val="Menu Options"/>
    <w:basedOn w:val="DefaultParagraphFont"/>
    <w:rsid w:val="00E21ACA"/>
    <w:rPr>
      <w:rFonts w:ascii="Arial Narrow" w:hAnsi="Arial Narrow"/>
      <w:smallCaps/>
    </w:rPr>
  </w:style>
  <w:style w:type="character" w:customStyle="1" w:styleId="Buttons">
    <w:name w:val="Buttons"/>
    <w:basedOn w:val="DefaultParagraphFont"/>
    <w:rsid w:val="00E21ACA"/>
    <w:rPr>
      <w:b/>
    </w:rPr>
  </w:style>
  <w:style w:type="character" w:customStyle="1" w:styleId="Underlined">
    <w:name w:val="Underlined"/>
    <w:basedOn w:val="DefaultParagraphFont"/>
    <w:rsid w:val="00E21ACA"/>
    <w:rPr>
      <w:u w:val="single"/>
    </w:rPr>
  </w:style>
  <w:style w:type="paragraph" w:customStyle="1" w:styleId="TableBodyTextRight">
    <w:name w:val="Table Body Text Right"/>
    <w:basedOn w:val="TableBodyText"/>
    <w:rsid w:val="00E21ACA"/>
    <w:pPr>
      <w:widowControl w:val="0"/>
      <w:autoSpaceDE w:val="0"/>
      <w:autoSpaceDN w:val="0"/>
      <w:adjustRightInd w:val="0"/>
      <w:jc w:val="right"/>
    </w:pPr>
    <w:rPr>
      <w:rFonts w:cs="Arial"/>
      <w:szCs w:val="18"/>
    </w:rPr>
  </w:style>
  <w:style w:type="paragraph" w:customStyle="1" w:styleId="CopyrightText">
    <w:name w:val="Copyright Text"/>
    <w:basedOn w:val="BodyText"/>
    <w:rsid w:val="00E21ACA"/>
    <w:rPr>
      <w:sz w:val="18"/>
    </w:rPr>
  </w:style>
  <w:style w:type="paragraph" w:customStyle="1" w:styleId="BodySmallRight">
    <w:name w:val="Body Small Right"/>
    <w:basedOn w:val="BodyTextRight"/>
    <w:rsid w:val="00E21ACA"/>
    <w:rPr>
      <w:sz w:val="18"/>
      <w:szCs w:val="18"/>
    </w:rPr>
  </w:style>
  <w:style w:type="paragraph" w:customStyle="1" w:styleId="MarginEdition">
    <w:name w:val="Margin Edition"/>
    <w:basedOn w:val="MarginNote"/>
    <w:rsid w:val="00E21ACA"/>
    <w:pPr>
      <w:spacing w:before="0" w:after="0"/>
    </w:pPr>
    <w:rPr>
      <w:rFonts w:ascii="Times New Roman" w:hAnsi="Times New Roman"/>
      <w:color w:val="999999"/>
    </w:rPr>
  </w:style>
  <w:style w:type="paragraph" w:customStyle="1" w:styleId="Spacer">
    <w:name w:val="Spacer"/>
    <w:basedOn w:val="Normal"/>
    <w:rsid w:val="00E21ACA"/>
    <w:rPr>
      <w:sz w:val="2"/>
      <w:szCs w:val="2"/>
    </w:rPr>
  </w:style>
  <w:style w:type="character" w:customStyle="1" w:styleId="Small">
    <w:name w:val="Small"/>
    <w:basedOn w:val="DefaultParagraphFont"/>
    <w:rsid w:val="00E21ACA"/>
    <w:rPr>
      <w:sz w:val="16"/>
    </w:rPr>
  </w:style>
  <w:style w:type="paragraph" w:customStyle="1" w:styleId="WideTable">
    <w:name w:val="Wide Table"/>
    <w:basedOn w:val="Normal"/>
    <w:rsid w:val="00E21ACA"/>
    <w:pPr>
      <w:ind w:left="-1418"/>
    </w:pPr>
    <w:rPr>
      <w:sz w:val="2"/>
      <w:szCs w:val="2"/>
    </w:rPr>
  </w:style>
  <w:style w:type="character" w:styleId="PageNumber">
    <w:name w:val="page number"/>
    <w:basedOn w:val="DefaultParagraphFont"/>
    <w:rsid w:val="00E21ACA"/>
  </w:style>
  <w:style w:type="paragraph" w:styleId="Quote">
    <w:name w:val="Quote"/>
    <w:basedOn w:val="Heading1"/>
    <w:link w:val="QuoteChar"/>
    <w:qFormat/>
    <w:rsid w:val="00E21ACA"/>
    <w:rPr>
      <w:b w:val="0"/>
      <w:sz w:val="72"/>
      <w:szCs w:val="72"/>
      <w:lang w:val="en-NZ"/>
    </w:rPr>
  </w:style>
  <w:style w:type="character" w:customStyle="1" w:styleId="QuoteChar">
    <w:name w:val="Quote Char"/>
    <w:basedOn w:val="DefaultParagraphFont"/>
    <w:link w:val="Quote"/>
    <w:rsid w:val="00E21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ACA"/>
    <w:pPr>
      <w:pageBreakBefore/>
    </w:pPr>
  </w:style>
  <w:style w:type="paragraph" w:customStyle="1" w:styleId="Border">
    <w:name w:val="Border"/>
    <w:basedOn w:val="Normal"/>
    <w:qFormat/>
    <w:rsid w:val="00E21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ACA"/>
    <w:rPr>
      <w:b/>
      <w:bCs/>
      <w:i/>
      <w:iCs/>
      <w:color w:val="auto"/>
    </w:rPr>
  </w:style>
  <w:style w:type="paragraph" w:styleId="IntenseQuote">
    <w:name w:val="Intense Quote"/>
    <w:basedOn w:val="Normal"/>
    <w:next w:val="Normal"/>
    <w:link w:val="IntenseQuoteChar"/>
    <w:uiPriority w:val="30"/>
    <w:qFormat/>
    <w:rsid w:val="00E21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ACA"/>
    <w:rPr>
      <w:smallCaps/>
      <w:color w:val="auto"/>
      <w:u w:val="single"/>
    </w:rPr>
  </w:style>
  <w:style w:type="character" w:styleId="IntenseReference">
    <w:name w:val="Intense Reference"/>
    <w:basedOn w:val="DefaultParagraphFont"/>
    <w:uiPriority w:val="32"/>
    <w:qFormat/>
    <w:rsid w:val="00E21ACA"/>
    <w:rPr>
      <w:b/>
      <w:bCs/>
      <w:smallCaps/>
      <w:color w:val="auto"/>
      <w:spacing w:val="5"/>
      <w:u w:val="single"/>
    </w:rPr>
  </w:style>
  <w:style w:type="paragraph" w:customStyle="1" w:styleId="2ColumnHeading">
    <w:name w:val="2Column Heading"/>
    <w:basedOn w:val="BodyText"/>
    <w:qFormat/>
    <w:rsid w:val="00E21ACA"/>
    <w:pPr>
      <w:spacing w:after="60"/>
      <w:ind w:left="-2268"/>
    </w:pPr>
    <w:rPr>
      <w:b/>
    </w:rPr>
  </w:style>
  <w:style w:type="paragraph" w:customStyle="1" w:styleId="Heading1TOC">
    <w:name w:val="Heading1 TOC"/>
    <w:basedOn w:val="Normal"/>
    <w:qFormat/>
    <w:rsid w:val="00E21ACA"/>
    <w:pPr>
      <w:spacing w:before="240" w:after="120"/>
    </w:pPr>
    <w:rPr>
      <w:rFonts w:ascii="Times New Roman" w:hAnsi="Times New Roman"/>
      <w:b/>
      <w:sz w:val="32"/>
    </w:rPr>
  </w:style>
  <w:style w:type="paragraph" w:customStyle="1" w:styleId="Heading2TOC">
    <w:name w:val="Heading2 TOC"/>
    <w:basedOn w:val="Normal"/>
    <w:qFormat/>
    <w:rsid w:val="00E21ACA"/>
    <w:pPr>
      <w:spacing w:before="240" w:after="60"/>
    </w:pPr>
    <w:rPr>
      <w:rFonts w:ascii="Times New Roman" w:hAnsi="Times New Roman"/>
      <w:b/>
      <w:sz w:val="28"/>
    </w:rPr>
  </w:style>
  <w:style w:type="character" w:customStyle="1" w:styleId="Underline">
    <w:name w:val="Underline"/>
    <w:basedOn w:val="DefaultParagraphFont"/>
    <w:qFormat/>
    <w:rsid w:val="00E21ACA"/>
    <w:rPr>
      <w:u w:val="single"/>
    </w:rPr>
  </w:style>
  <w:style w:type="character" w:customStyle="1" w:styleId="BoldandItalics">
    <w:name w:val="Bold and Italics"/>
    <w:qFormat/>
    <w:rsid w:val="00E21ACA"/>
    <w:rPr>
      <w:b/>
      <w:i/>
      <w:u w:val="none"/>
    </w:rPr>
  </w:style>
  <w:style w:type="paragraph" w:styleId="BalloonText">
    <w:name w:val="Balloon Text"/>
    <w:basedOn w:val="Normal"/>
    <w:link w:val="BalloonTextChar"/>
    <w:rsid w:val="00E21ACA"/>
    <w:rPr>
      <w:rFonts w:ascii="Tahoma" w:hAnsi="Tahoma" w:cs="Tahoma"/>
      <w:sz w:val="16"/>
      <w:szCs w:val="16"/>
    </w:rPr>
  </w:style>
  <w:style w:type="character" w:customStyle="1" w:styleId="BalloonTextChar">
    <w:name w:val="Balloon Text Char"/>
    <w:basedOn w:val="DefaultParagraphFont"/>
    <w:link w:val="BalloonText"/>
    <w:rsid w:val="00E21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A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1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ACA"/>
    <w:rPr>
      <w:b/>
      <w:color w:val="660033"/>
      <w:spacing w:val="0"/>
    </w:rPr>
  </w:style>
  <w:style w:type="paragraph" w:customStyle="1" w:styleId="Nameditemlist">
    <w:name w:val="Named item list"/>
    <w:basedOn w:val="BodyText"/>
    <w:qFormat/>
    <w:rsid w:val="00E21ACA"/>
    <w:pPr>
      <w:tabs>
        <w:tab w:val="left" w:pos="2835"/>
      </w:tabs>
      <w:ind w:left="2835" w:hanging="2835"/>
    </w:pPr>
  </w:style>
  <w:style w:type="paragraph" w:customStyle="1" w:styleId="BodyTextnopadding">
    <w:name w:val="Body Text no padding"/>
    <w:basedOn w:val="BodyText"/>
    <w:qFormat/>
    <w:rsid w:val="00E21ACA"/>
    <w:pPr>
      <w:spacing w:before="0" w:after="0"/>
    </w:pPr>
  </w:style>
  <w:style w:type="character" w:styleId="Hyperlink">
    <w:name w:val="Hyperlink"/>
    <w:basedOn w:val="DefaultParagraphFont"/>
    <w:uiPriority w:val="99"/>
    <w:unhideWhenUsed/>
    <w:rsid w:val="00391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5037</Characters>
  <Application>Microsoft Office Word</Application>
  <DocSecurity>0</DocSecurity>
  <Lines>162</Lines>
  <Paragraphs>96</Paragraphs>
  <ScaleCrop>false</ScaleCrop>
  <Company>Author-it Software Corporation Ltd.</Company>
  <LinksUpToDate>false</LinksUpToDate>
  <CharactersWithSpaces>5770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AHCPMG403 Apply predator trapping techniques</dc:title>
  <dc:subject>Approved</dc:subject>
  <dc:creator>Skills Insight</dc:creator>
  <cp:keywords>Release: 1</cp:keywords>
  <dc:description>Review Date: 12 April 2008</dc:description>
  <cp:lastModifiedBy>HSD_TPCMSd.prod</cp:lastModifiedBy>
  <cp:revision>3</cp:revision>
  <dcterms:created xsi:type="dcterms:W3CDTF">2025-02-11T06:29:00Z</dcterms:created>
  <dcterms:modified xsi:type="dcterms:W3CDTF">2025-02-11T06:29:00Z</dcterms:modified>
</cp:coreProperties>
</file>