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9DB" w:rsidP="003D6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AHCPMG401 Implement the pest monitoring and evaluation plan</w:t>
      </w:r>
      <w:r>
        <w:fldChar w:fldCharType="end"/>
      </w:r>
    </w:p>
    <w:p w:rsidR="003D69DB" w:rsidP="003D69DB">
      <w:pPr>
        <w:pStyle w:val="Version"/>
        <w:sectPr w:rsidSect="00807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FAB" w:rsidP="00807FAB">
      <w:pPr>
        <w:pStyle w:val="SuperHeading"/>
      </w:pPr>
      <w:r w:rsidRPr="00807FAB">
        <w:t>Assessment Requirements for AHCPMG401 Implement the pest monitoring and evaluation plan</w:t>
      </w:r>
    </w:p>
    <w:p w:rsidR="00000000" w:rsidRPr="00807FAB" w:rsidP="00807FAB">
      <w:pPr>
        <w:pStyle w:val="Heading1"/>
      </w:pPr>
      <w:bookmarkStart w:id="1" w:name="O_1154368"/>
      <w:bookmarkEnd w:id="1"/>
      <w:r w:rsidRPr="00807F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7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FAB">
            <w:pPr>
              <w:pStyle w:val="BodyTextBold"/>
              <w:rPr>
                <w:lang w:val="en-NZ"/>
              </w:rPr>
            </w:pPr>
            <w:r w:rsidRPr="00807F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FAB">
            <w:pPr>
              <w:pStyle w:val="BodyTextBold"/>
              <w:rPr>
                <w:lang w:val="en-NZ"/>
              </w:rPr>
            </w:pPr>
            <w:r w:rsidRPr="00807FAB">
              <w:t>Comments</w:t>
            </w:r>
          </w:p>
        </w:tc>
      </w:tr>
      <w:tr w:rsidTr="00807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FAB">
            <w:pPr>
              <w:pStyle w:val="BodyText"/>
              <w:rPr>
                <w:lang w:val="en-NZ"/>
              </w:rPr>
            </w:pPr>
            <w:r w:rsidRPr="00807F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FAB" w:rsidP="00807FAB">
            <w:pPr>
              <w:pStyle w:val="BodyText"/>
            </w:pPr>
            <w:r w:rsidRPr="00807FAB">
              <w:t>This version released with AHC Agriculture, Horticulture and Conservation and Land Management Training Package Version 6.0.</w:t>
            </w:r>
          </w:p>
        </w:tc>
      </w:tr>
    </w:tbl>
    <w:p w:rsidR="00000000" w:rsidRPr="00807FAB" w:rsidP="00807FAB">
      <w:pPr>
        <w:pStyle w:val="BodyText"/>
      </w:pPr>
    </w:p>
    <w:p w:rsidR="00000000" w:rsidRPr="00807FAB" w:rsidP="00807FAB">
      <w:pPr>
        <w:pStyle w:val="AllowPageBreak"/>
      </w:pPr>
    </w:p>
    <w:p w:rsidR="00000000" w:rsidRPr="00807FAB" w:rsidP="00807FAB">
      <w:pPr>
        <w:pStyle w:val="Heading1"/>
      </w:pPr>
      <w:bookmarkStart w:id="2" w:name="O_1154369"/>
      <w:bookmarkEnd w:id="2"/>
      <w:r w:rsidRPr="00807FAB">
        <w:t>Performance Evidence</w:t>
      </w:r>
    </w:p>
    <w:p w:rsidR="00000000" w:rsidRPr="00807FAB" w:rsidP="003D69DB">
      <w:pPr>
        <w:pStyle w:val="BodyText"/>
      </w:pPr>
      <w:r w:rsidRPr="00807FAB">
        <w:t>An individual demonstrating competency must satisfy all of the elements and performance cr</w:t>
      </w:r>
      <w:r w:rsidRPr="00807FAB">
        <w:t xml:space="preserve">iteria in this unit. </w:t>
      </w:r>
    </w:p>
    <w:p w:rsidR="00000000" w:rsidRPr="00807FAB" w:rsidP="003D69DB">
      <w:pPr>
        <w:pStyle w:val="BodyText"/>
      </w:pPr>
      <w:r w:rsidRPr="00807FAB">
        <w:t>There must be evidence that the individual has, on at least one occasion, implemented a pest monitoring and evaluation plan to workplace requirements.</w:t>
      </w:r>
    </w:p>
    <w:p w:rsidR="00000000" w:rsidRPr="00807FAB" w:rsidP="003D69DB">
      <w:pPr>
        <w:pStyle w:val="BodyText"/>
      </w:pPr>
      <w:r w:rsidRPr="00807FAB">
        <w:t>There must also be evidence that the individual has:</w:t>
      </w:r>
    </w:p>
    <w:p w:rsidR="00000000" w:rsidRPr="00807FAB" w:rsidP="00807FAB">
      <w:pPr>
        <w:pStyle w:val="ListBullet"/>
      </w:pPr>
      <w:r w:rsidRPr="00807FAB">
        <w:t>collated data for performance</w:t>
      </w:r>
      <w:r w:rsidRPr="00807FAB">
        <w:t xml:space="preserve"> of control program according to pest monitoring and evaluation plan</w:t>
      </w:r>
    </w:p>
    <w:p w:rsidR="00000000" w:rsidRPr="00807FAB" w:rsidP="00807FAB">
      <w:pPr>
        <w:pStyle w:val="ListBullet"/>
      </w:pPr>
      <w:r w:rsidRPr="00807FAB">
        <w:t>consulted with stakeholders on monitoring plan performance metrics</w:t>
      </w:r>
    </w:p>
    <w:p w:rsidR="00000000" w:rsidRPr="00807FAB" w:rsidP="00807FAB">
      <w:pPr>
        <w:pStyle w:val="ListBullet"/>
      </w:pPr>
      <w:r w:rsidRPr="00807FAB">
        <w:t>analysed performance data against objectives</w:t>
      </w:r>
    </w:p>
    <w:p w:rsidR="00000000" w:rsidRPr="00807FAB" w:rsidP="00807FAB">
      <w:pPr>
        <w:pStyle w:val="ListBullet"/>
      </w:pPr>
      <w:r w:rsidRPr="00807FAB">
        <w:t>produced a cost–benefit analysis</w:t>
      </w:r>
    </w:p>
    <w:p w:rsidR="00000000" w:rsidRPr="00807FAB" w:rsidP="00807FAB">
      <w:pPr>
        <w:pStyle w:val="ListBullet"/>
      </w:pPr>
      <w:r w:rsidRPr="00807FAB">
        <w:t>reported results of monitoring operations and evaluation results.</w:t>
      </w:r>
    </w:p>
    <w:p w:rsidR="00000000" w:rsidRPr="00807FAB" w:rsidP="00807FAB">
      <w:pPr>
        <w:pStyle w:val="AllowPageBreak"/>
      </w:pPr>
    </w:p>
    <w:p w:rsidR="00000000" w:rsidRPr="00807FAB" w:rsidP="00807FAB">
      <w:pPr>
        <w:pStyle w:val="Heading1"/>
      </w:pPr>
      <w:bookmarkStart w:id="3" w:name="O_1154370"/>
      <w:bookmarkEnd w:id="3"/>
      <w:r w:rsidRPr="00807FAB">
        <w:t>Knowledge Evidence</w:t>
      </w:r>
    </w:p>
    <w:p w:rsidR="00000000" w:rsidRPr="00807FAB" w:rsidP="003D69DB">
      <w:pPr>
        <w:pStyle w:val="BodyText"/>
      </w:pPr>
      <w:r w:rsidRPr="00807FAB">
        <w:t>An individual must be able to demonstrate the knowledge required to perform the tasks outlined in the elements and performance criteria of this unit. Th</w:t>
      </w:r>
      <w:r w:rsidRPr="00807FAB">
        <w:t>is includes knowledge of:</w:t>
      </w:r>
    </w:p>
    <w:p w:rsidR="00000000" w:rsidRPr="00807FAB" w:rsidP="00807FAB">
      <w:pPr>
        <w:pStyle w:val="ListBullet"/>
      </w:pPr>
      <w:r w:rsidRPr="00807FAB">
        <w:t>setting and analysing performance metrics, including:</w:t>
      </w:r>
    </w:p>
    <w:p w:rsidR="00000000" w:rsidRPr="00807FAB" w:rsidP="00807FAB">
      <w:pPr>
        <w:pStyle w:val="ListBullet2"/>
      </w:pPr>
      <w:r w:rsidRPr="00807FAB">
        <w:t xml:space="preserve">data sets and analysis against objectives and performance </w:t>
      </w:r>
    </w:p>
    <w:p w:rsidR="00000000" w:rsidRPr="00807FAB" w:rsidP="00807FAB">
      <w:pPr>
        <w:pStyle w:val="ListBullet2"/>
      </w:pPr>
      <w:r w:rsidRPr="00807FAB">
        <w:t>comparing actual costs with budgeted costs</w:t>
      </w:r>
    </w:p>
    <w:p w:rsidR="00000000" w:rsidRPr="00807FAB" w:rsidP="00807FAB">
      <w:pPr>
        <w:pStyle w:val="ListBullet2"/>
      </w:pPr>
      <w:r w:rsidRPr="00807FAB">
        <w:t>creating a cost–benefit analysis</w:t>
      </w:r>
    </w:p>
    <w:p w:rsidR="00000000" w:rsidRPr="00807FAB" w:rsidP="00807FAB">
      <w:pPr>
        <w:pStyle w:val="ListBullet"/>
      </w:pPr>
      <w:r w:rsidRPr="00807FAB">
        <w:t xml:space="preserve">environmental and economic impacts of </w:t>
      </w:r>
      <w:r w:rsidRPr="00807FAB">
        <w:t>pests on land management and production processes</w:t>
      </w:r>
    </w:p>
    <w:p w:rsidR="00000000" w:rsidRPr="00807FAB" w:rsidP="00807FAB">
      <w:pPr>
        <w:pStyle w:val="ListBullet"/>
      </w:pPr>
      <w:r w:rsidRPr="00807FAB">
        <w:t>pest management plans, their structure and use in land management</w:t>
      </w:r>
    </w:p>
    <w:p w:rsidR="00000000" w:rsidRPr="00807FAB" w:rsidP="00807FAB">
      <w:pPr>
        <w:pStyle w:val="ListBullet"/>
      </w:pPr>
      <w:r w:rsidRPr="00807FAB">
        <w:t>monitoring and evaluation principles and how they work in the pest management plan</w:t>
      </w:r>
    </w:p>
    <w:p w:rsidR="00000000" w:rsidRPr="00807FAB" w:rsidP="00807FAB">
      <w:pPr>
        <w:pStyle w:val="ListBullet"/>
      </w:pPr>
      <w:r w:rsidRPr="00807FAB">
        <w:t>types and range and characteristics of pests, including:</w:t>
      </w:r>
    </w:p>
    <w:p w:rsidR="00000000" w:rsidRPr="00807FAB" w:rsidP="00807FAB">
      <w:pPr>
        <w:pStyle w:val="ListBullet2"/>
      </w:pPr>
      <w:r w:rsidRPr="00807FAB">
        <w:t>identified pests</w:t>
      </w:r>
    </w:p>
    <w:p w:rsidR="00000000" w:rsidRPr="00807FAB" w:rsidP="00807FAB">
      <w:pPr>
        <w:pStyle w:val="ListBullet2"/>
      </w:pPr>
      <w:r w:rsidRPr="00807FAB">
        <w:t>lifecycles</w:t>
      </w:r>
    </w:p>
    <w:p w:rsidR="00000000" w:rsidRPr="00807FAB" w:rsidP="00807FAB">
      <w:pPr>
        <w:pStyle w:val="ListBullet2"/>
      </w:pPr>
      <w:r w:rsidRPr="00807FAB">
        <w:t>threshold levels</w:t>
      </w:r>
    </w:p>
    <w:p w:rsidR="00000000" w:rsidRPr="00807FAB" w:rsidP="00807FAB">
      <w:pPr>
        <w:pStyle w:val="ListBullet2"/>
      </w:pPr>
      <w:r w:rsidRPr="00807FAB">
        <w:t>effects of control methods on them</w:t>
      </w:r>
    </w:p>
    <w:p w:rsidR="00000000" w:rsidRPr="00807FAB" w:rsidP="00807FAB">
      <w:pPr>
        <w:pStyle w:val="ListBullet"/>
      </w:pPr>
      <w:r w:rsidRPr="00807FAB">
        <w:t>local, regional, state or territory and national pest management strategies for pest control</w:t>
      </w:r>
    </w:p>
    <w:p w:rsidR="00000000" w:rsidRPr="00807FAB" w:rsidP="00807FAB">
      <w:pPr>
        <w:pStyle w:val="ListBullet"/>
      </w:pPr>
      <w:r w:rsidRPr="00807FAB">
        <w:t>federal, state or territory legislation and regulations relating to pest manageme</w:t>
      </w:r>
      <w:r w:rsidRPr="00807FAB">
        <w:t>nt activities</w:t>
      </w:r>
    </w:p>
    <w:p w:rsidR="00000000" w:rsidRPr="00807FAB" w:rsidP="00807FAB">
      <w:pPr>
        <w:pStyle w:val="ListBullet"/>
      </w:pPr>
      <w:r w:rsidRPr="00807FAB">
        <w:t>principles of integrated pest management (IPM).</w:t>
      </w:r>
    </w:p>
    <w:p w:rsidR="00000000" w:rsidRPr="00807FAB" w:rsidP="00807FAB">
      <w:pPr>
        <w:pStyle w:val="AllowPageBreak"/>
      </w:pPr>
    </w:p>
    <w:p w:rsidR="00000000" w:rsidRPr="00807FAB" w:rsidP="00807FAB">
      <w:pPr>
        <w:pStyle w:val="Heading1"/>
      </w:pPr>
      <w:bookmarkStart w:id="4" w:name="O_1154371"/>
      <w:bookmarkEnd w:id="4"/>
      <w:r w:rsidRPr="00807FAB">
        <w:t>Assessment Conditions</w:t>
      </w:r>
    </w:p>
    <w:p w:rsidR="00000000" w:rsidRPr="00807FAB" w:rsidP="003D69DB">
      <w:pPr>
        <w:pStyle w:val="BodyText"/>
      </w:pPr>
      <w:r w:rsidRPr="00807FAB">
        <w:t xml:space="preserve">Assessment of the skills in this unit of competency must take place under the following conditions: </w:t>
      </w:r>
    </w:p>
    <w:p w:rsidR="00000000" w:rsidRPr="00807FAB" w:rsidP="00807FAB">
      <w:pPr>
        <w:pStyle w:val="ListBullet"/>
      </w:pPr>
      <w:r w:rsidRPr="00807FAB">
        <w:t>physical conditions:</w:t>
      </w:r>
    </w:p>
    <w:p w:rsidR="00000000" w:rsidRPr="00807FAB" w:rsidP="00807FAB">
      <w:pPr>
        <w:pStyle w:val="ListBullet2"/>
      </w:pPr>
      <w:r w:rsidRPr="00807FAB">
        <w:t>skills must be demonstrated on a site for a specified pest management plan or in an environment that accurately represents workplace conditions</w:t>
      </w:r>
    </w:p>
    <w:p w:rsidR="00000000" w:rsidRPr="00807FAB" w:rsidP="00807FAB">
      <w:pPr>
        <w:pStyle w:val="ListBullet"/>
      </w:pPr>
      <w:r w:rsidRPr="00807FAB">
        <w:t>resources, equipment and materials:</w:t>
      </w:r>
    </w:p>
    <w:p w:rsidR="00000000" w:rsidRPr="00807FAB" w:rsidP="00807FAB">
      <w:pPr>
        <w:pStyle w:val="ListBullet2"/>
      </w:pPr>
      <w:r w:rsidRPr="00807FAB">
        <w:t>digital technology and software for analysing data and preparing reports</w:t>
      </w:r>
    </w:p>
    <w:p w:rsidR="00000000" w:rsidRPr="00807FAB" w:rsidP="00807FAB">
      <w:pPr>
        <w:pStyle w:val="ListBullet"/>
      </w:pPr>
      <w:r w:rsidRPr="00807FAB">
        <w:t>specifications:</w:t>
      </w:r>
    </w:p>
    <w:p w:rsidR="00000000" w:rsidRPr="00807FAB" w:rsidP="00807FAB">
      <w:pPr>
        <w:pStyle w:val="ListBullet2"/>
      </w:pPr>
      <w:r w:rsidRPr="00807FAB">
        <w:t>workplace policies and procedures for pest management and reporting</w:t>
      </w:r>
    </w:p>
    <w:p w:rsidR="00000000" w:rsidRPr="00807FAB" w:rsidP="00807FAB">
      <w:pPr>
        <w:pStyle w:val="ListBullet2"/>
      </w:pPr>
      <w:r w:rsidRPr="00807FAB">
        <w:t>workplace pest management plans and performance data</w:t>
      </w:r>
    </w:p>
    <w:p w:rsidR="00000000" w:rsidRPr="00807FAB" w:rsidP="00807FAB">
      <w:pPr>
        <w:pStyle w:val="ListBullet2"/>
      </w:pPr>
      <w:r w:rsidRPr="00807FAB">
        <w:t>legislation, regulations and codes of practice for Commonwealth, state and local jurisdictions</w:t>
      </w:r>
    </w:p>
    <w:p w:rsidR="00000000" w:rsidRPr="00807FAB" w:rsidP="00807FAB">
      <w:pPr>
        <w:pStyle w:val="ListBullet"/>
      </w:pPr>
      <w:r w:rsidRPr="00807FAB">
        <w:t xml:space="preserve">relationships: </w:t>
      </w:r>
    </w:p>
    <w:p w:rsidR="00000000" w:rsidRPr="00807FAB" w:rsidP="00807FAB">
      <w:pPr>
        <w:pStyle w:val="ListBullet2"/>
      </w:pPr>
      <w:r w:rsidRPr="00807FAB">
        <w:t>stake</w:t>
      </w:r>
      <w:r w:rsidRPr="00807FAB">
        <w:t>holders.</w:t>
      </w:r>
    </w:p>
    <w:p w:rsidR="00000000" w:rsidRPr="00807FAB" w:rsidP="003D69DB">
      <w:pPr>
        <w:pStyle w:val="BodyText"/>
      </w:pPr>
      <w:r w:rsidRPr="00807FAB">
        <w:t xml:space="preserve">Assessors of this unit must satisfy the requirements for assessors in applicable vocational education and training legislation, frameworks and/or standards. </w:t>
      </w:r>
    </w:p>
    <w:p w:rsidR="00000000" w:rsidRPr="00807FAB" w:rsidP="00807FAB">
      <w:pPr>
        <w:pStyle w:val="Heading1"/>
      </w:pPr>
      <w:bookmarkStart w:id="5" w:name="O_1154374"/>
      <w:bookmarkEnd w:id="5"/>
      <w:r w:rsidRPr="00807FAB">
        <w:t>Links</w:t>
      </w:r>
    </w:p>
    <w:p w:rsidR="00000000" w:rsidRPr="00807FAB" w:rsidP="003D69DB">
      <w:pPr>
        <w:pStyle w:val="BodyText"/>
      </w:pPr>
      <w:r w:rsidRPr="00807F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61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7FAB" w:rsidP="00807FAB"/>
    <w:sectPr w:rsidSect="00807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AB" w:rsidRPr="003D69DB" w:rsidP="003D6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DB" w:rsidP="00807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9DB" w:rsidP="00807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69DB" w:rsidP="00807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FAB" w:rsidRPr="003D69DB" w:rsidP="003D6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DB" w:rsidRPr="002D2AF8" w:rsidP="00807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AHCPMG401 Implement the pest monitoring and evaluation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69DB" w:rsidP="00807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9CE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E0D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3C6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FAB"/>
  </w:style>
  <w:style w:type="character" w:customStyle="1" w:styleId="Heading1Char">
    <w:name w:val="Heading 1 Char"/>
    <w:basedOn w:val="DefaultParagraphFont"/>
    <w:link w:val="Heading1"/>
    <w:rsid w:val="00807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F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7F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7FAB"/>
    <w:rPr>
      <w:b/>
    </w:rPr>
  </w:style>
  <w:style w:type="character" w:customStyle="1" w:styleId="Heading2Char">
    <w:name w:val="Heading 2 Char"/>
    <w:basedOn w:val="DefaultParagraphFont"/>
    <w:link w:val="Heading2"/>
    <w:rsid w:val="00807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FAB"/>
    <w:rPr>
      <w:b/>
      <w:spacing w:val="0"/>
    </w:rPr>
  </w:style>
  <w:style w:type="paragraph" w:customStyle="1" w:styleId="SuperTitle">
    <w:name w:val="SuperTitle"/>
    <w:basedOn w:val="Title"/>
    <w:rsid w:val="00807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F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FAB"/>
    <w:rPr>
      <w:i/>
    </w:rPr>
  </w:style>
  <w:style w:type="paragraph" w:styleId="Caption">
    <w:name w:val="caption"/>
    <w:basedOn w:val="BodyText"/>
    <w:next w:val="Normal"/>
    <w:qFormat/>
    <w:rsid w:val="00807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FAB"/>
  </w:style>
  <w:style w:type="paragraph" w:styleId="TableofFigures">
    <w:name w:val="table of figures"/>
    <w:basedOn w:val="Normal"/>
    <w:next w:val="Normal"/>
    <w:semiHidden/>
    <w:rsid w:val="00807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F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FAB"/>
    <w:rPr>
      <w:rFonts w:ascii="Wingdings" w:hAnsi="Wingdings"/>
    </w:rPr>
  </w:style>
  <w:style w:type="paragraph" w:customStyle="1" w:styleId="TableHeading">
    <w:name w:val="Table Heading"/>
    <w:basedOn w:val="HeadingBase"/>
    <w:rsid w:val="00807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FAB"/>
    <w:rPr>
      <w:color w:val="0033CC"/>
      <w:u w:val="none"/>
    </w:rPr>
  </w:style>
  <w:style w:type="paragraph" w:customStyle="1" w:styleId="BodyTextRight">
    <w:name w:val="Body Text Right"/>
    <w:basedOn w:val="BodyText"/>
    <w:rsid w:val="00807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F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FAB"/>
    <w:rPr>
      <w:sz w:val="32"/>
    </w:rPr>
  </w:style>
  <w:style w:type="paragraph" w:customStyle="1" w:styleId="HeadingProcedure">
    <w:name w:val="Heading Procedure"/>
    <w:basedOn w:val="HeadingBase"/>
    <w:next w:val="Normal"/>
    <w:rsid w:val="00807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FAB"/>
    <w:pPr>
      <w:spacing w:before="60" w:after="60"/>
    </w:pPr>
  </w:style>
  <w:style w:type="paragraph" w:styleId="ListContinue">
    <w:name w:val="List Continue"/>
    <w:basedOn w:val="List"/>
    <w:rsid w:val="00807FAB"/>
    <w:pPr>
      <w:ind w:firstLine="0"/>
    </w:pPr>
  </w:style>
  <w:style w:type="paragraph" w:customStyle="1" w:styleId="ListNote">
    <w:name w:val="List Note"/>
    <w:basedOn w:val="List"/>
    <w:rsid w:val="00807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FAB"/>
    <w:rPr>
      <w:rFonts w:ascii="Courier New" w:hAnsi="Courier New"/>
    </w:rPr>
  </w:style>
  <w:style w:type="paragraph" w:customStyle="1" w:styleId="NoteBullet">
    <w:name w:val="Note Bullet"/>
    <w:basedOn w:val="Note"/>
    <w:rsid w:val="00807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F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FAB"/>
    <w:rPr>
      <w:b/>
      <w:smallCaps/>
    </w:rPr>
  </w:style>
  <w:style w:type="paragraph" w:customStyle="1" w:styleId="TableListNumber">
    <w:name w:val="Table List Number"/>
    <w:basedOn w:val="ListNumber"/>
    <w:rsid w:val="00807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FAB"/>
    <w:pPr>
      <w:numPr>
        <w:numId w:val="9"/>
      </w:numPr>
    </w:pPr>
  </w:style>
  <w:style w:type="paragraph" w:customStyle="1" w:styleId="ListAlpha2">
    <w:name w:val="List Alpha 2"/>
    <w:basedOn w:val="List2"/>
    <w:rsid w:val="00807FAB"/>
    <w:pPr>
      <w:numPr>
        <w:numId w:val="8"/>
      </w:numPr>
    </w:pPr>
  </w:style>
  <w:style w:type="paragraph" w:styleId="List2">
    <w:name w:val="List 2"/>
    <w:basedOn w:val="BodyText"/>
    <w:rsid w:val="00807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F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F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FAB"/>
    <w:pPr>
      <w:numPr>
        <w:numId w:val="4"/>
      </w:numPr>
    </w:pPr>
  </w:style>
  <w:style w:type="paragraph" w:styleId="ListContinue2">
    <w:name w:val="List Continue 2"/>
    <w:basedOn w:val="List2"/>
    <w:rsid w:val="00807FAB"/>
    <w:pPr>
      <w:ind w:firstLine="0"/>
    </w:pPr>
  </w:style>
  <w:style w:type="paragraph" w:styleId="ListContinue3">
    <w:name w:val="List Continue 3"/>
    <w:basedOn w:val="List3"/>
    <w:rsid w:val="00807FAB"/>
    <w:pPr>
      <w:ind w:left="1021" w:firstLine="0"/>
    </w:pPr>
  </w:style>
  <w:style w:type="paragraph" w:styleId="ListContinue4">
    <w:name w:val="List Continue 4"/>
    <w:basedOn w:val="List4"/>
    <w:rsid w:val="00807FAB"/>
    <w:pPr>
      <w:ind w:firstLine="0"/>
    </w:pPr>
  </w:style>
  <w:style w:type="paragraph" w:styleId="ListContinue5">
    <w:name w:val="List Continue 5"/>
    <w:basedOn w:val="List5"/>
    <w:rsid w:val="00807FAB"/>
    <w:pPr>
      <w:ind w:firstLine="0"/>
    </w:pPr>
  </w:style>
  <w:style w:type="paragraph" w:styleId="ListNumber3">
    <w:name w:val="List Number 3"/>
    <w:basedOn w:val="List3"/>
    <w:rsid w:val="00807FAB"/>
    <w:pPr>
      <w:numPr>
        <w:numId w:val="5"/>
      </w:numPr>
    </w:pPr>
  </w:style>
  <w:style w:type="paragraph" w:styleId="ListNumber4">
    <w:name w:val="List Number 4"/>
    <w:basedOn w:val="List4"/>
    <w:rsid w:val="00807FAB"/>
    <w:pPr>
      <w:numPr>
        <w:numId w:val="6"/>
      </w:numPr>
    </w:pPr>
  </w:style>
  <w:style w:type="paragraph" w:styleId="ListNumber5">
    <w:name w:val="List Number 5"/>
    <w:basedOn w:val="List5"/>
    <w:rsid w:val="00807FAB"/>
    <w:pPr>
      <w:numPr>
        <w:numId w:val="7"/>
      </w:numPr>
    </w:pPr>
  </w:style>
  <w:style w:type="paragraph" w:styleId="BlockText">
    <w:name w:val="Block Text"/>
    <w:basedOn w:val="Normal"/>
    <w:rsid w:val="00807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FAB"/>
    <w:rPr>
      <w:sz w:val="16"/>
      <w:vertAlign w:val="superscript"/>
    </w:rPr>
  </w:style>
  <w:style w:type="character" w:customStyle="1" w:styleId="Symbols">
    <w:name w:val="Symbols"/>
    <w:basedOn w:val="DefaultParagraphFont"/>
    <w:rsid w:val="00807FAB"/>
    <w:rPr>
      <w:rFonts w:ascii="Symbol" w:hAnsi="Symbol"/>
    </w:rPr>
  </w:style>
  <w:style w:type="character" w:customStyle="1" w:styleId="MenuOptions">
    <w:name w:val="Menu Options"/>
    <w:basedOn w:val="DefaultParagraphFont"/>
    <w:rsid w:val="00807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FAB"/>
    <w:rPr>
      <w:b/>
    </w:rPr>
  </w:style>
  <w:style w:type="character" w:customStyle="1" w:styleId="Underlined">
    <w:name w:val="Underlined"/>
    <w:basedOn w:val="DefaultParagraphFont"/>
    <w:rsid w:val="00807FAB"/>
    <w:rPr>
      <w:u w:val="single"/>
    </w:rPr>
  </w:style>
  <w:style w:type="paragraph" w:customStyle="1" w:styleId="TableBodyTextRight">
    <w:name w:val="Table Body Text Right"/>
    <w:basedOn w:val="TableBodyText"/>
    <w:rsid w:val="00807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FAB"/>
    <w:rPr>
      <w:sz w:val="18"/>
    </w:rPr>
  </w:style>
  <w:style w:type="paragraph" w:customStyle="1" w:styleId="BodySmallRight">
    <w:name w:val="Body Small Right"/>
    <w:basedOn w:val="BodyTextRight"/>
    <w:rsid w:val="00807FAB"/>
    <w:rPr>
      <w:sz w:val="18"/>
      <w:szCs w:val="18"/>
    </w:rPr>
  </w:style>
  <w:style w:type="paragraph" w:customStyle="1" w:styleId="MarginEdition">
    <w:name w:val="Margin Edition"/>
    <w:basedOn w:val="MarginNote"/>
    <w:rsid w:val="00807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FAB"/>
    <w:rPr>
      <w:sz w:val="2"/>
      <w:szCs w:val="2"/>
    </w:rPr>
  </w:style>
  <w:style w:type="character" w:customStyle="1" w:styleId="Small">
    <w:name w:val="Small"/>
    <w:basedOn w:val="DefaultParagraphFont"/>
    <w:rsid w:val="00807FAB"/>
    <w:rPr>
      <w:sz w:val="16"/>
    </w:rPr>
  </w:style>
  <w:style w:type="paragraph" w:customStyle="1" w:styleId="WideTable">
    <w:name w:val="Wide Table"/>
    <w:basedOn w:val="Normal"/>
    <w:rsid w:val="00807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FAB"/>
  </w:style>
  <w:style w:type="paragraph" w:styleId="Quote">
    <w:name w:val="Quote"/>
    <w:basedOn w:val="Heading1"/>
    <w:link w:val="QuoteChar"/>
    <w:qFormat/>
    <w:rsid w:val="00807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FAB"/>
    <w:pPr>
      <w:pageBreakBefore/>
    </w:pPr>
  </w:style>
  <w:style w:type="paragraph" w:customStyle="1" w:styleId="Border">
    <w:name w:val="Border"/>
    <w:basedOn w:val="Normal"/>
    <w:qFormat/>
    <w:rsid w:val="00807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FAB"/>
    <w:rPr>
      <w:u w:val="single"/>
    </w:rPr>
  </w:style>
  <w:style w:type="character" w:customStyle="1" w:styleId="BoldandItalics">
    <w:name w:val="Bold and Italics"/>
    <w:qFormat/>
    <w:rsid w:val="00807FAB"/>
    <w:rPr>
      <w:b/>
      <w:i/>
      <w:u w:val="none"/>
    </w:rPr>
  </w:style>
  <w:style w:type="paragraph" w:styleId="BalloonText">
    <w:name w:val="Balloon Text"/>
    <w:basedOn w:val="Normal"/>
    <w:link w:val="BalloonTextChar"/>
    <w:rsid w:val="00807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F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6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2751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AHCPMG401 Implement the pest monitoring and evaluation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