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BA" w:rsidP="00EB6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AHCPLY309 Brood poultry</w:t>
      </w:r>
      <w:r>
        <w:fldChar w:fldCharType="end"/>
      </w:r>
    </w:p>
    <w:p w:rsidR="00EB69BA" w:rsidP="00EB69BA">
      <w:pPr>
        <w:pStyle w:val="Version"/>
        <w:sectPr w:rsidSect="003B5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529" w:rsidP="003B5529">
      <w:pPr>
        <w:pStyle w:val="SuperHeading"/>
      </w:pPr>
      <w:r w:rsidRPr="003B5529">
        <w:t>Assessment Requirements for AHCPLY309 Brood poultry</w:t>
      </w:r>
    </w:p>
    <w:p w:rsidR="00000000" w:rsidRPr="003B5529" w:rsidP="003B5529">
      <w:pPr>
        <w:pStyle w:val="Heading1"/>
      </w:pPr>
      <w:bookmarkStart w:id="1" w:name="O_1276132"/>
      <w:bookmarkEnd w:id="1"/>
      <w:r w:rsidRPr="003B55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29">
            <w:pPr>
              <w:pStyle w:val="BodyTextBold"/>
              <w:rPr>
                <w:lang w:val="en-NZ"/>
              </w:rPr>
            </w:pPr>
            <w:r w:rsidRPr="003B55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29">
            <w:pPr>
              <w:pStyle w:val="BodyTextBold"/>
              <w:rPr>
                <w:lang w:val="en-NZ"/>
              </w:rPr>
            </w:pPr>
            <w:r w:rsidRPr="003B5529">
              <w:t>Comments</w:t>
            </w:r>
          </w:p>
        </w:tc>
      </w:tr>
      <w:tr w:rsidTr="003B55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529">
            <w:pPr>
              <w:pStyle w:val="BodyText"/>
              <w:rPr>
                <w:lang w:val="en-NZ"/>
              </w:rPr>
            </w:pPr>
            <w:r w:rsidRPr="003B55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529" w:rsidP="003B5529">
            <w:pPr>
              <w:pStyle w:val="BodyText"/>
            </w:pPr>
            <w:r w:rsidRPr="003B5529">
              <w:t>This version released with AHC Agriculture, Horticulture and Conservation and Land Management Training Package Version 9.0.</w:t>
            </w:r>
          </w:p>
        </w:tc>
      </w:tr>
    </w:tbl>
    <w:p w:rsidR="00000000" w:rsidRPr="003B5529" w:rsidP="003B5529">
      <w:pPr>
        <w:pStyle w:val="BodyText"/>
      </w:pPr>
    </w:p>
    <w:p w:rsidR="00000000" w:rsidRPr="003B5529" w:rsidP="003B5529">
      <w:pPr>
        <w:pStyle w:val="AllowPageBreak"/>
      </w:pPr>
    </w:p>
    <w:p w:rsidR="00000000" w:rsidRPr="003B5529" w:rsidP="003B5529">
      <w:pPr>
        <w:pStyle w:val="Heading1"/>
      </w:pPr>
      <w:bookmarkStart w:id="2" w:name="O_1276133"/>
      <w:bookmarkEnd w:id="2"/>
      <w:r w:rsidRPr="003B5529">
        <w:t>Performance Evidence</w:t>
      </w:r>
    </w:p>
    <w:p w:rsidR="00000000" w:rsidRPr="003B5529" w:rsidP="00EB69BA">
      <w:pPr>
        <w:pStyle w:val="BodyText"/>
      </w:pPr>
      <w:r w:rsidRPr="003B5529">
        <w:t>An individual demonstrating comp</w:t>
      </w:r>
      <w:r w:rsidRPr="003B5529">
        <w:t xml:space="preserve">etency must satisfy all of the elements and performance criteria in this unit. </w:t>
      </w:r>
    </w:p>
    <w:p w:rsidR="00000000" w:rsidRPr="003B5529" w:rsidP="00EB69BA">
      <w:pPr>
        <w:pStyle w:val="BodyText"/>
      </w:pPr>
      <w:r w:rsidRPr="003B5529">
        <w:t xml:space="preserve">There must be evidence that the individual has safely and efficiently cared for at least three separate groups of brooding poultry. </w:t>
      </w:r>
    </w:p>
    <w:p w:rsidR="00000000" w:rsidRPr="003B5529" w:rsidP="00EB69BA">
      <w:pPr>
        <w:pStyle w:val="BodyText"/>
      </w:pPr>
      <w:r w:rsidRPr="003B5529">
        <w:t xml:space="preserve">Each group must include at least 20 birds, </w:t>
      </w:r>
      <w:r w:rsidRPr="003B5529">
        <w:t>and for each group, the individual must have, according to enterprise requirements:</w:t>
      </w:r>
    </w:p>
    <w:p w:rsidR="00000000" w:rsidRPr="003B5529" w:rsidP="003B5529">
      <w:pPr>
        <w:pStyle w:val="ListBullet"/>
      </w:pPr>
      <w:r w:rsidRPr="003B5529">
        <w:t>identified and applied enterprise health and safety, animal welfare, infection control, biosecurity and environmental protection procedures related to setting up a poultry</w:t>
      </w:r>
      <w:r w:rsidRPr="003B5529">
        <w:t xml:space="preserve"> shed and undertaking brooding operations </w:t>
      </w:r>
    </w:p>
    <w:p w:rsidR="00000000" w:rsidRPr="003B5529" w:rsidP="003B5529">
      <w:pPr>
        <w:pStyle w:val="ListBullet"/>
      </w:pPr>
      <w:r w:rsidRPr="003B5529">
        <w:t>identified brood poultry quantity and housing shed and their specific housing requirements</w:t>
      </w:r>
    </w:p>
    <w:p w:rsidR="00000000" w:rsidRPr="003B5529" w:rsidP="003B5529">
      <w:pPr>
        <w:pStyle w:val="ListBullet"/>
      </w:pPr>
      <w:r w:rsidRPr="003B5529">
        <w:t xml:space="preserve">followed personal hygiene requirements </w:t>
      </w:r>
    </w:p>
    <w:p w:rsidR="00000000" w:rsidRPr="003B5529" w:rsidP="003B5529">
      <w:pPr>
        <w:pStyle w:val="ListBullet"/>
      </w:pPr>
      <w:r w:rsidRPr="003B5529">
        <w:t>identified at least three different health and safety hazards, and assessed and controlled associated risks</w:t>
      </w:r>
    </w:p>
    <w:p w:rsidR="00000000" w:rsidRPr="003B5529" w:rsidP="003B5529">
      <w:pPr>
        <w:pStyle w:val="ListBullet"/>
      </w:pPr>
      <w:r w:rsidRPr="003B5529">
        <w:t>selected, checked and correctly fitted appropriate personal protective equipment (PPE)</w:t>
      </w:r>
    </w:p>
    <w:p w:rsidR="00000000" w:rsidRPr="003B5529" w:rsidP="003B5529">
      <w:pPr>
        <w:pStyle w:val="ListBullet"/>
      </w:pPr>
      <w:r w:rsidRPr="003B5529">
        <w:t>checked, cleaned and/or sanitised shed or section of shed, an</w:t>
      </w:r>
      <w:r w:rsidRPr="003B5529">
        <w:t>d related work surfaces</w:t>
      </w:r>
    </w:p>
    <w:p w:rsidR="00000000" w:rsidRPr="003B5529" w:rsidP="003B5529">
      <w:pPr>
        <w:pStyle w:val="ListBullet"/>
      </w:pPr>
      <w:r w:rsidRPr="003B5529">
        <w:t>checked shed equipment is operational, clean and sanitised</w:t>
      </w:r>
    </w:p>
    <w:p w:rsidR="00000000" w:rsidRPr="003B5529" w:rsidP="003B5529">
      <w:pPr>
        <w:pStyle w:val="ListBullet"/>
      </w:pPr>
      <w:r w:rsidRPr="003B5529">
        <w:t>checked for pests, vermin and/or predators, and implemented controls if required</w:t>
      </w:r>
    </w:p>
    <w:p w:rsidR="00000000" w:rsidRPr="003B5529" w:rsidP="003B5529">
      <w:pPr>
        <w:pStyle w:val="ListBullet"/>
      </w:pPr>
      <w:r w:rsidRPr="003B5529">
        <w:t>prepared shed specifically to meet health and welfare needs of incoming batch of poultry, in</w:t>
      </w:r>
      <w:r w:rsidRPr="003B5529">
        <w:t>cluding:</w:t>
      </w:r>
    </w:p>
    <w:p w:rsidR="00000000" w:rsidRPr="003B5529" w:rsidP="003B5529">
      <w:pPr>
        <w:pStyle w:val="ListBullet2"/>
      </w:pPr>
      <w:r w:rsidRPr="003B5529">
        <w:t>spread litter or placed paper or checked cages</w:t>
      </w:r>
    </w:p>
    <w:p w:rsidR="00000000" w:rsidRPr="003B5529" w:rsidP="003B5529">
      <w:pPr>
        <w:pStyle w:val="ListBullet2"/>
      </w:pPr>
      <w:r w:rsidRPr="003B5529">
        <w:t>set up, tested and adjusted feeders and drinkers prior to and after arrival of poultry</w:t>
      </w:r>
    </w:p>
    <w:p w:rsidR="00000000" w:rsidRPr="003B5529" w:rsidP="003B5529">
      <w:pPr>
        <w:pStyle w:val="ListBullet2"/>
      </w:pPr>
      <w:r w:rsidRPr="003B5529">
        <w:t>set up and adjusted lighting, temperature and ventilation equipment prior to and after arrival of poultry</w:t>
      </w:r>
    </w:p>
    <w:p w:rsidR="00000000" w:rsidRPr="003B5529" w:rsidP="003B5529">
      <w:pPr>
        <w:pStyle w:val="ListBullet"/>
      </w:pPr>
      <w:r w:rsidRPr="003B5529">
        <w:t xml:space="preserve">used </w:t>
      </w:r>
      <w:r w:rsidRPr="003B5529">
        <w:t>safe and low stress bird handling techniques to move poultry and place them on litter or paper or cage/s in shed</w:t>
      </w:r>
    </w:p>
    <w:p w:rsidR="00000000" w:rsidRPr="003B5529" w:rsidP="003B5529">
      <w:pPr>
        <w:pStyle w:val="ListBullet"/>
      </w:pPr>
      <w:r w:rsidRPr="003B5529">
        <w:t>checked poultry behaviour and health to ensure successful acclimatisation to new housing</w:t>
      </w:r>
    </w:p>
    <w:p w:rsidR="00000000" w:rsidRPr="003B5529" w:rsidP="003B5529">
      <w:pPr>
        <w:pStyle w:val="ListBullet"/>
      </w:pPr>
      <w:r w:rsidRPr="003B5529">
        <w:t>completed brooding operations to maximise poultry growth, including:</w:t>
      </w:r>
    </w:p>
    <w:p w:rsidR="00000000" w:rsidRPr="003B5529" w:rsidP="003B5529">
      <w:pPr>
        <w:pStyle w:val="ListBullet2"/>
      </w:pPr>
      <w:r w:rsidRPr="003B5529">
        <w:t>monitored poultry behaviour and health regularly</w:t>
      </w:r>
    </w:p>
    <w:p w:rsidR="00000000" w:rsidRPr="003B5529" w:rsidP="003B5529">
      <w:pPr>
        <w:pStyle w:val="ListBullet2"/>
      </w:pPr>
      <w:r w:rsidRPr="003B5529">
        <w:t>identified and removed sick, injured or dead birds as required</w:t>
      </w:r>
    </w:p>
    <w:p w:rsidR="00000000" w:rsidRPr="003B5529" w:rsidP="003B5529">
      <w:pPr>
        <w:pStyle w:val="ListBullet2"/>
      </w:pPr>
      <w:r w:rsidRPr="003B5529">
        <w:t>monitored and adjusted feeders and drinkers regularly</w:t>
      </w:r>
    </w:p>
    <w:p w:rsidR="00000000" w:rsidRPr="003B5529" w:rsidP="003B5529">
      <w:pPr>
        <w:pStyle w:val="ListBullet2"/>
      </w:pPr>
      <w:r w:rsidRPr="003B5529">
        <w:t>monitored poultry bo</w:t>
      </w:r>
      <w:r w:rsidRPr="003B5529">
        <w:t>dy weight regularly</w:t>
      </w:r>
    </w:p>
    <w:p w:rsidR="00000000" w:rsidRPr="003B5529" w:rsidP="003B5529">
      <w:pPr>
        <w:pStyle w:val="ListBullet2"/>
      </w:pPr>
      <w:r w:rsidRPr="003B5529">
        <w:t>monitored and adjusted lighting, temperature, humidity, ventilation and litter regularly, and adjusted according to growth of poultry</w:t>
      </w:r>
    </w:p>
    <w:p w:rsidR="00000000" w:rsidRPr="003B5529" w:rsidP="003B5529">
      <w:pPr>
        <w:pStyle w:val="ListBullet2"/>
      </w:pPr>
      <w:r w:rsidRPr="003B5529">
        <w:t>extended brooding area to correspond to growth of poultry</w:t>
      </w:r>
    </w:p>
    <w:p w:rsidR="00000000" w:rsidRPr="003B5529" w:rsidP="003B5529">
      <w:pPr>
        <w:pStyle w:val="ListBullet2"/>
      </w:pPr>
      <w:r w:rsidRPr="003B5529">
        <w:t>completed brooding records and/or reports ac</w:t>
      </w:r>
      <w:r w:rsidRPr="003B5529">
        <w:t>cording to enterprise requirements</w:t>
      </w:r>
    </w:p>
    <w:p w:rsidR="00000000" w:rsidRPr="003B5529" w:rsidP="003B5529">
      <w:pPr>
        <w:pStyle w:val="ListBullet"/>
      </w:pPr>
      <w:r w:rsidRPr="003B5529">
        <w:t>safely handled and mixed cleaning products and prepared cleaning equipment</w:t>
      </w:r>
    </w:p>
    <w:p w:rsidR="00000000" w:rsidRPr="003B5529" w:rsidP="003B5529">
      <w:pPr>
        <w:pStyle w:val="ListBullet"/>
      </w:pPr>
      <w:r w:rsidRPr="003B5529">
        <w:t>safely cleaned and/or sanitised shed, working surfaces, equipment and tools</w:t>
      </w:r>
    </w:p>
    <w:p w:rsidR="00000000" w:rsidRPr="003B5529" w:rsidP="003B5529">
      <w:pPr>
        <w:pStyle w:val="ListBullet"/>
      </w:pPr>
      <w:r w:rsidRPr="003B5529">
        <w:t>removed and disposed of waste according to enterprise procedures.</w:t>
      </w:r>
    </w:p>
    <w:p w:rsidR="00000000" w:rsidRPr="003B5529" w:rsidP="003B5529">
      <w:pPr>
        <w:pStyle w:val="AllowPageBreak"/>
      </w:pPr>
    </w:p>
    <w:p w:rsidR="00000000" w:rsidRPr="003B5529" w:rsidP="003B5529">
      <w:pPr>
        <w:pStyle w:val="Heading1"/>
      </w:pPr>
      <w:bookmarkStart w:id="3" w:name="O_1276134"/>
      <w:bookmarkEnd w:id="3"/>
      <w:r w:rsidRPr="003B5529">
        <w:t>Knowledge Evidence</w:t>
      </w:r>
    </w:p>
    <w:p w:rsidR="00000000" w:rsidRPr="003B5529" w:rsidP="00EB69BA">
      <w:pPr>
        <w:pStyle w:val="BodyText"/>
      </w:pPr>
      <w:r w:rsidRPr="003B5529">
        <w:t>An individual must be able to demonstrate the knowledge required to perform the tasks outlined in the elements and performance criteria of this unit. This includes knowledge of:</w:t>
      </w:r>
    </w:p>
    <w:p w:rsidR="00000000" w:rsidRPr="003B5529" w:rsidP="003B5529">
      <w:pPr>
        <w:pStyle w:val="ListBullet"/>
      </w:pPr>
      <w:r w:rsidRPr="003B5529">
        <w:t>key features of state/territory legislati</w:t>
      </w:r>
      <w:r w:rsidRPr="003B5529">
        <w:t xml:space="preserve">on, regulations and codes of practice for worker health and safety, animal welfare, biosecurity and environment protection that apply to caring for poultry </w:t>
      </w:r>
    </w:p>
    <w:p w:rsidR="00000000" w:rsidRPr="003B5529" w:rsidP="003B5529">
      <w:pPr>
        <w:pStyle w:val="ListBullet"/>
      </w:pPr>
      <w:r w:rsidRPr="003B5529">
        <w:t>enterprise procedures and requirements for worker health and safety, animal welfare, biosecurity an</w:t>
      </w:r>
      <w:r w:rsidRPr="003B5529">
        <w:t xml:space="preserve">d environment protection that apply to caring for and brooding poultry </w:t>
      </w:r>
    </w:p>
    <w:p w:rsidR="00000000" w:rsidRPr="003B5529" w:rsidP="003B5529">
      <w:pPr>
        <w:pStyle w:val="ListBullet"/>
      </w:pPr>
      <w:r w:rsidRPr="003B5529">
        <w:t>hazard identification, risk assessment and controls to minimise risks when caring for brooding poultry</w:t>
      </w:r>
    </w:p>
    <w:p w:rsidR="00000000" w:rsidRPr="003B5529" w:rsidP="003B5529">
      <w:pPr>
        <w:pStyle w:val="ListBullet"/>
      </w:pPr>
      <w:r w:rsidRPr="003B5529">
        <w:t>types, characteristics, cleaning and maintenance of poultry sheds and poultry bro</w:t>
      </w:r>
      <w:r w:rsidRPr="003B5529">
        <w:t>oding work areas</w:t>
      </w:r>
    </w:p>
    <w:p w:rsidR="00000000" w:rsidRPr="003B5529" w:rsidP="003B5529">
      <w:pPr>
        <w:pStyle w:val="ListBullet"/>
      </w:pPr>
      <w:r w:rsidRPr="003B5529">
        <w:t>industry standards, codes of practice and enterprise procedures for health and welfare of poultry during brooding</w:t>
      </w:r>
    </w:p>
    <w:p w:rsidR="00000000" w:rsidRPr="003B5529" w:rsidP="003B5529">
      <w:pPr>
        <w:pStyle w:val="ListBullet"/>
      </w:pPr>
      <w:r w:rsidRPr="003B5529">
        <w:t>impact on poultry behaviour, development, health and welfare of:</w:t>
      </w:r>
    </w:p>
    <w:p w:rsidR="00000000" w:rsidRPr="003B5529" w:rsidP="003B5529">
      <w:pPr>
        <w:pStyle w:val="ListBullet2"/>
      </w:pPr>
      <w:r w:rsidRPr="003B5529">
        <w:t>shed climate, including temperature, humidity and ventilati</w:t>
      </w:r>
      <w:r w:rsidRPr="003B5529">
        <w:t>on</w:t>
      </w:r>
    </w:p>
    <w:p w:rsidR="00000000" w:rsidRPr="003B5529" w:rsidP="003B5529">
      <w:pPr>
        <w:pStyle w:val="ListBullet2"/>
      </w:pPr>
      <w:r w:rsidRPr="003B5529">
        <w:t>light, lighting equipment and programmes</w:t>
      </w:r>
    </w:p>
    <w:p w:rsidR="00000000" w:rsidRPr="003B5529" w:rsidP="003B5529">
      <w:pPr>
        <w:pStyle w:val="ListBullet2"/>
      </w:pPr>
      <w:r w:rsidRPr="003B5529">
        <w:t>stocking density, including overcrowding</w:t>
      </w:r>
    </w:p>
    <w:p w:rsidR="00000000" w:rsidRPr="003B5529" w:rsidP="003B5529">
      <w:pPr>
        <w:pStyle w:val="ListBullet2"/>
      </w:pPr>
      <w:r w:rsidRPr="003B5529">
        <w:t>feeding and watering regimes</w:t>
      </w:r>
    </w:p>
    <w:p w:rsidR="00000000" w:rsidRPr="003B5529" w:rsidP="003B5529">
      <w:pPr>
        <w:pStyle w:val="ListBullet"/>
      </w:pPr>
      <w:r w:rsidRPr="003B5529">
        <w:t>enterprise procedures and methods for checking, operating, cleaning and/or maintaining equipment used in brooding poultry, including:</w:t>
      </w:r>
    </w:p>
    <w:p w:rsidR="00000000" w:rsidRPr="003B5529" w:rsidP="003B5529">
      <w:pPr>
        <w:pStyle w:val="ListBullet2"/>
      </w:pPr>
      <w:r w:rsidRPr="003B5529">
        <w:t>pe</w:t>
      </w:r>
      <w:r w:rsidRPr="003B5529">
        <w:t>rsonal protective equipment</w:t>
      </w:r>
    </w:p>
    <w:p w:rsidR="00000000" w:rsidRPr="003B5529" w:rsidP="003B5529">
      <w:pPr>
        <w:pStyle w:val="ListBullet2"/>
      </w:pPr>
      <w:r w:rsidRPr="003B5529">
        <w:t>shed lighting and lighting programs</w:t>
      </w:r>
    </w:p>
    <w:p w:rsidR="00000000" w:rsidRPr="003B5529" w:rsidP="003B5529">
      <w:pPr>
        <w:pStyle w:val="ListBullet2"/>
      </w:pPr>
      <w:r w:rsidRPr="003B5529">
        <w:t>climate control equipment, including temperature, humidity and ventilation</w:t>
      </w:r>
    </w:p>
    <w:p w:rsidR="00000000" w:rsidRPr="003B5529" w:rsidP="003B5529">
      <w:pPr>
        <w:pStyle w:val="ListBullet2"/>
      </w:pPr>
      <w:r w:rsidRPr="003B5529">
        <w:t>feeding and watering equipment</w:t>
      </w:r>
    </w:p>
    <w:p w:rsidR="00000000" w:rsidRPr="003B5529" w:rsidP="003B5529">
      <w:pPr>
        <w:pStyle w:val="ListBullet"/>
      </w:pPr>
      <w:r w:rsidRPr="003B5529">
        <w:t xml:space="preserve">safe and low stress techniques and methods for handling and moving live poultry </w:t>
      </w:r>
    </w:p>
    <w:p w:rsidR="00000000" w:rsidRPr="003B5529" w:rsidP="003B5529">
      <w:pPr>
        <w:pStyle w:val="ListBullet"/>
      </w:pPr>
      <w:r w:rsidRPr="003B5529">
        <w:t>ente</w:t>
      </w:r>
      <w:r w:rsidRPr="003B5529">
        <w:t>rprise procedures for disposal and management of waste, including biosecurity and environmental requirements</w:t>
      </w:r>
    </w:p>
    <w:p w:rsidR="00000000" w:rsidRPr="003B5529" w:rsidP="003B5529">
      <w:pPr>
        <w:pStyle w:val="ListBullet"/>
      </w:pPr>
      <w:r w:rsidRPr="003B5529">
        <w:t>industry terminology to describe poultry health, welfare and biosecurity requirements</w:t>
      </w:r>
    </w:p>
    <w:p w:rsidR="00000000" w:rsidRPr="003B5529" w:rsidP="003B5529">
      <w:pPr>
        <w:pStyle w:val="ListBullet"/>
      </w:pPr>
      <w:r w:rsidRPr="003B5529">
        <w:t>notifiable diseases in poultry, including enterprise procedur</w:t>
      </w:r>
      <w:r w:rsidRPr="003B5529">
        <w:t>es for reporting and responding to notifiable diseases</w:t>
      </w:r>
    </w:p>
    <w:p w:rsidR="00000000" w:rsidRPr="003B5529" w:rsidP="003B5529">
      <w:pPr>
        <w:pStyle w:val="ListBullet"/>
      </w:pPr>
      <w:r w:rsidRPr="003B5529">
        <w:t>regulatory and enterprise documentation, records and reports required for poultry health care.</w:t>
      </w:r>
    </w:p>
    <w:p w:rsidR="00000000" w:rsidRPr="003B5529" w:rsidP="003B5529">
      <w:pPr>
        <w:pStyle w:val="AllowPageBreak"/>
      </w:pPr>
    </w:p>
    <w:p w:rsidR="00000000" w:rsidRPr="003B5529" w:rsidP="003B5529">
      <w:pPr>
        <w:pStyle w:val="Heading1"/>
      </w:pPr>
      <w:bookmarkStart w:id="4" w:name="O_1276135"/>
      <w:bookmarkEnd w:id="4"/>
      <w:r w:rsidRPr="003B5529">
        <w:t>Assessment Conditions</w:t>
      </w:r>
    </w:p>
    <w:p w:rsidR="00000000" w:rsidRPr="003B5529" w:rsidP="00EB69BA">
      <w:pPr>
        <w:pStyle w:val="BodyText"/>
      </w:pPr>
      <w:r w:rsidRPr="003B5529">
        <w:t>Assessment of the skills in this unit of competency must take pla</w:t>
      </w:r>
      <w:r w:rsidRPr="003B5529">
        <w:t xml:space="preserve">ce under the following conditions: </w:t>
      </w:r>
    </w:p>
    <w:p w:rsidR="00000000" w:rsidRPr="003B5529" w:rsidP="003B5529">
      <w:pPr>
        <w:pStyle w:val="ListBullet"/>
      </w:pPr>
      <w:r w:rsidRPr="003B5529">
        <w:t>physical conditions:</w:t>
      </w:r>
    </w:p>
    <w:p w:rsidR="00000000" w:rsidRPr="003B5529" w:rsidP="003B5529">
      <w:pPr>
        <w:pStyle w:val="ListBullet2"/>
      </w:pPr>
      <w:r w:rsidRPr="003B5529">
        <w:t>a commercial poultry production site or an environment that accurately represents workplace conditions</w:t>
      </w:r>
    </w:p>
    <w:p w:rsidR="00000000" w:rsidRPr="003B5529" w:rsidP="003B5529">
      <w:pPr>
        <w:pStyle w:val="ListBullet"/>
      </w:pPr>
      <w:r w:rsidRPr="003B5529">
        <w:t>resources, equipment and materials:</w:t>
      </w:r>
    </w:p>
    <w:p w:rsidR="00000000" w:rsidRPr="003B5529" w:rsidP="003B5529">
      <w:pPr>
        <w:pStyle w:val="ListBullet2"/>
      </w:pPr>
      <w:r w:rsidRPr="003B5529">
        <w:t>live poultry specified in performance evidence</w:t>
      </w:r>
    </w:p>
    <w:p w:rsidR="00000000" w:rsidRPr="003B5529" w:rsidP="003B5529">
      <w:pPr>
        <w:pStyle w:val="ListBullet2"/>
      </w:pPr>
      <w:r w:rsidRPr="003B5529">
        <w:t xml:space="preserve">poultry production shed, materials, resources, tools and equipment, including PPE </w:t>
      </w:r>
    </w:p>
    <w:p w:rsidR="00000000" w:rsidRPr="003B5529" w:rsidP="003B5529">
      <w:pPr>
        <w:pStyle w:val="ListBullet2"/>
      </w:pPr>
      <w:r w:rsidRPr="003B5529">
        <w:t>safety data sheets</w:t>
      </w:r>
    </w:p>
    <w:p w:rsidR="00000000" w:rsidRPr="003B5529" w:rsidP="003B5529">
      <w:pPr>
        <w:pStyle w:val="ListBullet"/>
      </w:pPr>
      <w:r w:rsidRPr="003B5529">
        <w:t>specifications:</w:t>
      </w:r>
    </w:p>
    <w:p w:rsidR="00000000" w:rsidRPr="003B5529" w:rsidP="003B5529">
      <w:pPr>
        <w:pStyle w:val="ListBullet2"/>
      </w:pPr>
      <w:r w:rsidRPr="003B5529">
        <w:t>enterprise health and safety, animal welfare, infection control, biosecurity and environmental protection procedures for the activities.</w:t>
      </w:r>
    </w:p>
    <w:p w:rsidR="00000000" w:rsidRPr="003B5529" w:rsidP="00EB69BA">
      <w:pPr>
        <w:pStyle w:val="BodyText"/>
      </w:pPr>
      <w:r w:rsidRPr="003B5529">
        <w:t>Assessors of this unit must satisfy the requirements for assessors in applicable vocational education and training legislation, frameworks and/or standards</w:t>
      </w:r>
      <w:r w:rsidRPr="003B5529">
        <w:rPr>
          <w:rStyle w:val="SpecialBold"/>
        </w:rPr>
        <w:t>.</w:t>
      </w:r>
    </w:p>
    <w:p w:rsidR="00000000" w:rsidRPr="003B5529" w:rsidP="003B5529">
      <w:pPr>
        <w:pStyle w:val="Heading1"/>
      </w:pPr>
      <w:bookmarkStart w:id="5" w:name="O_1276138"/>
      <w:bookmarkEnd w:id="5"/>
      <w:r w:rsidRPr="003B5529">
        <w:t>Links</w:t>
      </w:r>
    </w:p>
    <w:p w:rsidR="00000000" w:rsidRPr="003B5529" w:rsidP="00EB69BA">
      <w:pPr>
        <w:pStyle w:val="BodyText"/>
      </w:pPr>
      <w:r w:rsidRPr="003B5529">
        <w:t>Companion Volumes, including Implementation Guides, are available at VETN</w:t>
      </w:r>
      <w:r w:rsidRPr="003B552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53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5529" w:rsidP="003B5529"/>
    <w:sectPr w:rsidSect="003B5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9" w:rsidRPr="00EB69BA" w:rsidP="00EB6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BA" w:rsidP="003B5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9BA" w:rsidP="003B5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9BA" w:rsidP="003B5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529" w:rsidRPr="00EB69BA" w:rsidP="00EB6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BA" w:rsidRPr="002D2AF8" w:rsidP="003B5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AHCPLY309 Brood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B69BA" w:rsidP="003B5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AD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EB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541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529"/>
  </w:style>
  <w:style w:type="character" w:customStyle="1" w:styleId="Heading1Char">
    <w:name w:val="Heading 1 Char"/>
    <w:basedOn w:val="DefaultParagraphFont"/>
    <w:link w:val="Heading1"/>
    <w:rsid w:val="003B5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5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529"/>
    <w:rPr>
      <w:b/>
      <w:spacing w:val="0"/>
    </w:rPr>
  </w:style>
  <w:style w:type="paragraph" w:styleId="ListBullet2">
    <w:name w:val="List Bullet 2"/>
    <w:basedOn w:val="List2"/>
    <w:rsid w:val="003B55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529"/>
    <w:rPr>
      <w:b/>
    </w:rPr>
  </w:style>
  <w:style w:type="character" w:customStyle="1" w:styleId="Heading2Char">
    <w:name w:val="Heading 2 Char"/>
    <w:basedOn w:val="DefaultParagraphFont"/>
    <w:link w:val="Heading2"/>
    <w:rsid w:val="003B5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529"/>
    <w:rPr>
      <w:i/>
    </w:rPr>
  </w:style>
  <w:style w:type="paragraph" w:styleId="Caption">
    <w:name w:val="caption"/>
    <w:basedOn w:val="BodyText"/>
    <w:next w:val="Normal"/>
    <w:qFormat/>
    <w:rsid w:val="003B5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529"/>
  </w:style>
  <w:style w:type="paragraph" w:styleId="TableofFigures">
    <w:name w:val="table of figures"/>
    <w:basedOn w:val="Normal"/>
    <w:next w:val="Normal"/>
    <w:semiHidden/>
    <w:rsid w:val="003B5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5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529"/>
    <w:rPr>
      <w:rFonts w:ascii="Wingdings" w:hAnsi="Wingdings"/>
    </w:rPr>
  </w:style>
  <w:style w:type="paragraph" w:customStyle="1" w:styleId="TableHeading">
    <w:name w:val="Table Heading"/>
    <w:basedOn w:val="HeadingBase"/>
    <w:rsid w:val="003B5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529"/>
    <w:rPr>
      <w:color w:val="0033CC"/>
      <w:u w:val="none"/>
    </w:rPr>
  </w:style>
  <w:style w:type="paragraph" w:customStyle="1" w:styleId="BodyTextRight">
    <w:name w:val="Body Text Right"/>
    <w:basedOn w:val="BodyText"/>
    <w:rsid w:val="003B5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529"/>
    <w:rPr>
      <w:sz w:val="32"/>
    </w:rPr>
  </w:style>
  <w:style w:type="paragraph" w:customStyle="1" w:styleId="HeadingProcedure">
    <w:name w:val="Heading Procedure"/>
    <w:basedOn w:val="HeadingBase"/>
    <w:next w:val="Normal"/>
    <w:rsid w:val="003B5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529"/>
    <w:pPr>
      <w:spacing w:before="60" w:after="60"/>
    </w:pPr>
  </w:style>
  <w:style w:type="paragraph" w:styleId="ListContinue">
    <w:name w:val="List Continue"/>
    <w:basedOn w:val="List"/>
    <w:rsid w:val="003B5529"/>
    <w:pPr>
      <w:ind w:firstLine="0"/>
    </w:pPr>
  </w:style>
  <w:style w:type="paragraph" w:customStyle="1" w:styleId="ListNote">
    <w:name w:val="List Note"/>
    <w:basedOn w:val="List"/>
    <w:rsid w:val="003B5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529"/>
    <w:rPr>
      <w:rFonts w:ascii="Courier New" w:hAnsi="Courier New"/>
    </w:rPr>
  </w:style>
  <w:style w:type="paragraph" w:customStyle="1" w:styleId="NoteBullet">
    <w:name w:val="Note Bullet"/>
    <w:basedOn w:val="Note"/>
    <w:rsid w:val="003B5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529"/>
    <w:rPr>
      <w:b/>
      <w:smallCaps/>
    </w:rPr>
  </w:style>
  <w:style w:type="paragraph" w:customStyle="1" w:styleId="TableListNumber">
    <w:name w:val="Table List Number"/>
    <w:basedOn w:val="ListNumber"/>
    <w:rsid w:val="003B5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529"/>
    <w:pPr>
      <w:numPr>
        <w:numId w:val="9"/>
      </w:numPr>
    </w:pPr>
  </w:style>
  <w:style w:type="paragraph" w:customStyle="1" w:styleId="ListAlpha2">
    <w:name w:val="List Alpha 2"/>
    <w:basedOn w:val="List2"/>
    <w:rsid w:val="003B5529"/>
    <w:pPr>
      <w:numPr>
        <w:numId w:val="8"/>
      </w:numPr>
    </w:pPr>
  </w:style>
  <w:style w:type="paragraph" w:styleId="List2">
    <w:name w:val="List 2"/>
    <w:basedOn w:val="BodyText"/>
    <w:rsid w:val="003B5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5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529"/>
    <w:pPr>
      <w:numPr>
        <w:numId w:val="4"/>
      </w:numPr>
    </w:pPr>
  </w:style>
  <w:style w:type="paragraph" w:styleId="ListContinue2">
    <w:name w:val="List Continue 2"/>
    <w:basedOn w:val="List2"/>
    <w:rsid w:val="003B5529"/>
    <w:pPr>
      <w:ind w:firstLine="0"/>
    </w:pPr>
  </w:style>
  <w:style w:type="paragraph" w:styleId="ListContinue3">
    <w:name w:val="List Continue 3"/>
    <w:basedOn w:val="List3"/>
    <w:rsid w:val="003B5529"/>
    <w:pPr>
      <w:ind w:left="1021" w:firstLine="0"/>
    </w:pPr>
  </w:style>
  <w:style w:type="paragraph" w:styleId="ListContinue4">
    <w:name w:val="List Continue 4"/>
    <w:basedOn w:val="List4"/>
    <w:rsid w:val="003B5529"/>
    <w:pPr>
      <w:ind w:firstLine="0"/>
    </w:pPr>
  </w:style>
  <w:style w:type="paragraph" w:styleId="ListContinue5">
    <w:name w:val="List Continue 5"/>
    <w:basedOn w:val="List5"/>
    <w:rsid w:val="003B5529"/>
    <w:pPr>
      <w:ind w:firstLine="0"/>
    </w:pPr>
  </w:style>
  <w:style w:type="paragraph" w:styleId="ListNumber3">
    <w:name w:val="List Number 3"/>
    <w:basedOn w:val="List3"/>
    <w:rsid w:val="003B5529"/>
    <w:pPr>
      <w:numPr>
        <w:numId w:val="5"/>
      </w:numPr>
    </w:pPr>
  </w:style>
  <w:style w:type="paragraph" w:styleId="ListNumber4">
    <w:name w:val="List Number 4"/>
    <w:basedOn w:val="List4"/>
    <w:rsid w:val="003B5529"/>
    <w:pPr>
      <w:numPr>
        <w:numId w:val="6"/>
      </w:numPr>
    </w:pPr>
  </w:style>
  <w:style w:type="paragraph" w:styleId="ListNumber5">
    <w:name w:val="List Number 5"/>
    <w:basedOn w:val="List5"/>
    <w:rsid w:val="003B5529"/>
    <w:pPr>
      <w:numPr>
        <w:numId w:val="7"/>
      </w:numPr>
    </w:pPr>
  </w:style>
  <w:style w:type="paragraph" w:styleId="BlockText">
    <w:name w:val="Block Text"/>
    <w:basedOn w:val="Normal"/>
    <w:rsid w:val="003B5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529"/>
    <w:rPr>
      <w:sz w:val="16"/>
      <w:vertAlign w:val="superscript"/>
    </w:rPr>
  </w:style>
  <w:style w:type="character" w:customStyle="1" w:styleId="Symbols">
    <w:name w:val="Symbols"/>
    <w:basedOn w:val="DefaultParagraphFont"/>
    <w:rsid w:val="003B5529"/>
    <w:rPr>
      <w:rFonts w:ascii="Symbol" w:hAnsi="Symbol"/>
    </w:rPr>
  </w:style>
  <w:style w:type="character" w:customStyle="1" w:styleId="MenuOptions">
    <w:name w:val="Menu Options"/>
    <w:basedOn w:val="DefaultParagraphFont"/>
    <w:rsid w:val="003B5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529"/>
    <w:rPr>
      <w:b/>
    </w:rPr>
  </w:style>
  <w:style w:type="character" w:customStyle="1" w:styleId="Underlined">
    <w:name w:val="Underlined"/>
    <w:basedOn w:val="DefaultParagraphFont"/>
    <w:rsid w:val="003B5529"/>
    <w:rPr>
      <w:u w:val="single"/>
    </w:rPr>
  </w:style>
  <w:style w:type="paragraph" w:customStyle="1" w:styleId="TableBodyTextRight">
    <w:name w:val="Table Body Text Right"/>
    <w:basedOn w:val="TableBodyText"/>
    <w:rsid w:val="003B5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529"/>
    <w:rPr>
      <w:sz w:val="18"/>
    </w:rPr>
  </w:style>
  <w:style w:type="paragraph" w:customStyle="1" w:styleId="BodySmallRight">
    <w:name w:val="Body Small Right"/>
    <w:basedOn w:val="BodyTextRight"/>
    <w:rsid w:val="003B5529"/>
    <w:rPr>
      <w:sz w:val="18"/>
      <w:szCs w:val="18"/>
    </w:rPr>
  </w:style>
  <w:style w:type="paragraph" w:customStyle="1" w:styleId="MarginEdition">
    <w:name w:val="Margin Edition"/>
    <w:basedOn w:val="MarginNote"/>
    <w:rsid w:val="003B5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529"/>
    <w:rPr>
      <w:sz w:val="2"/>
      <w:szCs w:val="2"/>
    </w:rPr>
  </w:style>
  <w:style w:type="character" w:customStyle="1" w:styleId="Small">
    <w:name w:val="Small"/>
    <w:basedOn w:val="DefaultParagraphFont"/>
    <w:rsid w:val="003B5529"/>
    <w:rPr>
      <w:sz w:val="16"/>
    </w:rPr>
  </w:style>
  <w:style w:type="paragraph" w:customStyle="1" w:styleId="WideTable">
    <w:name w:val="Wide Table"/>
    <w:basedOn w:val="Normal"/>
    <w:rsid w:val="003B5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529"/>
  </w:style>
  <w:style w:type="paragraph" w:styleId="Quote">
    <w:name w:val="Quote"/>
    <w:basedOn w:val="Heading1"/>
    <w:link w:val="QuoteChar"/>
    <w:qFormat/>
    <w:rsid w:val="003B5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529"/>
    <w:pPr>
      <w:pageBreakBefore/>
    </w:pPr>
  </w:style>
  <w:style w:type="paragraph" w:customStyle="1" w:styleId="Border">
    <w:name w:val="Border"/>
    <w:basedOn w:val="Normal"/>
    <w:qFormat/>
    <w:rsid w:val="003B5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529"/>
    <w:rPr>
      <w:u w:val="single"/>
    </w:rPr>
  </w:style>
  <w:style w:type="character" w:customStyle="1" w:styleId="BoldandItalics">
    <w:name w:val="Bold and Italics"/>
    <w:qFormat/>
    <w:rsid w:val="003B5529"/>
    <w:rPr>
      <w:b/>
      <w:i/>
      <w:u w:val="none"/>
    </w:rPr>
  </w:style>
  <w:style w:type="paragraph" w:styleId="BalloonText">
    <w:name w:val="Balloon Text"/>
    <w:basedOn w:val="Normal"/>
    <w:link w:val="BalloonTextChar"/>
    <w:rsid w:val="003B5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5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6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5005</Characters>
  <Application>Microsoft Office Word</Application>
  <DocSecurity>0</DocSecurity>
  <Lines>108</Lines>
  <Paragraphs>84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AHCPLY309 Brood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