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D34" w:rsidP="00312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AHCPLY307 Implement and monitor biosecurity measures in poultry production</w:t>
      </w:r>
      <w:r>
        <w:fldChar w:fldCharType="end"/>
      </w:r>
    </w:p>
    <w:p w:rsidR="00312D34" w:rsidP="00312D34">
      <w:pPr>
        <w:pStyle w:val="Version"/>
        <w:sectPr w:rsidSect="00890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D76" w:rsidP="00890D76">
      <w:pPr>
        <w:pStyle w:val="SuperHeading"/>
      </w:pPr>
      <w:r w:rsidRPr="00890D76">
        <w:t>AHCPLY307 Implement and monitor biosecurity measures in poultry production</w:t>
      </w:r>
    </w:p>
    <w:p w:rsidR="00000000" w:rsidRPr="00890D76" w:rsidP="00890D76">
      <w:pPr>
        <w:pStyle w:val="Heading1"/>
      </w:pPr>
      <w:bookmarkStart w:id="1" w:name="O_891683"/>
      <w:bookmarkEnd w:id="1"/>
      <w:r w:rsidRPr="00890D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TableHeading"/>
              <w:rPr>
                <w:lang w:val="en-NZ"/>
              </w:rPr>
            </w:pPr>
            <w:r w:rsidRPr="00890D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TableHeading"/>
              <w:rPr>
                <w:lang w:val="en-NZ"/>
              </w:rPr>
            </w:pPr>
            <w:r w:rsidRPr="00890D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TableHeading"/>
              <w:rPr>
                <w:lang w:val="en-NZ"/>
              </w:rPr>
            </w:pPr>
            <w:r w:rsidRPr="00890D76">
              <w:t>Comment</w:t>
            </w:r>
          </w:p>
        </w:tc>
      </w:tr>
      <w:tr w:rsidTr="0089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BodyText"/>
              <w:rPr>
                <w:lang w:val="en-NZ"/>
              </w:rPr>
            </w:pPr>
            <w:r w:rsidRPr="00890D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BodyText"/>
              <w:rPr>
                <w:lang w:val="en-NZ"/>
              </w:rPr>
            </w:pPr>
            <w:r w:rsidRPr="00890D7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76" w:rsidP="00890D76">
            <w:pPr>
              <w:pStyle w:val="BodyText"/>
            </w:pPr>
            <w:r w:rsidRPr="00890D76">
              <w:t>Initial release</w:t>
            </w:r>
          </w:p>
        </w:tc>
      </w:tr>
    </w:tbl>
    <w:p w:rsidR="00000000" w:rsidRPr="00890D76" w:rsidP="00890D76">
      <w:pPr>
        <w:pStyle w:val="BodyText"/>
      </w:pPr>
    </w:p>
    <w:p w:rsidR="00000000" w:rsidRPr="00890D76" w:rsidP="00890D76">
      <w:pPr>
        <w:pStyle w:val="AllowPageBreak"/>
      </w:pPr>
    </w:p>
    <w:p w:rsidR="00000000" w:rsidRPr="00890D76" w:rsidP="00890D76">
      <w:pPr>
        <w:pStyle w:val="Heading1"/>
      </w:pPr>
      <w:bookmarkStart w:id="2" w:name="O_891684"/>
      <w:bookmarkEnd w:id="2"/>
      <w:r w:rsidRPr="00890D76">
        <w:t>Application</w:t>
      </w:r>
    </w:p>
    <w:p w:rsidR="00000000" w:rsidRPr="00890D76" w:rsidP="00312D34">
      <w:pPr>
        <w:pStyle w:val="BodyText"/>
      </w:pPr>
      <w:r w:rsidRPr="00890D76">
        <w:t>This unit of competency describes the skills and knowledge required to implement and monitor biosecurity measures for poultry enterprises.</w:t>
      </w:r>
    </w:p>
    <w:p w:rsidR="00000000" w:rsidRPr="00890D76" w:rsidP="00312D34">
      <w:pPr>
        <w:pStyle w:val="BodyText"/>
      </w:pPr>
      <w:r w:rsidRPr="00890D76">
        <w:t>All work must be carried out to comply with workplace procedures, legislation, codes of practice, and guidelines rel</w:t>
      </w:r>
      <w:r w:rsidRPr="00890D76">
        <w:t>ating to work health and safety, biosecurity, animal welfare, and sustainability practices.</w:t>
      </w:r>
    </w:p>
    <w:p w:rsidR="00000000" w:rsidRPr="00890D76" w:rsidP="00312D34">
      <w:pPr>
        <w:pStyle w:val="BodyText"/>
      </w:pPr>
      <w:r w:rsidRPr="00890D76">
        <w:t>This unit applies to individuals who work under broad direction and take responsibility for their own work including limited responsibility for the work of others.</w:t>
      </w:r>
      <w:r w:rsidRPr="00890D76">
        <w:t xml:space="preserve"> They provide and communicate solutions to a range of predictable problems in relation to biosecurity.</w:t>
      </w:r>
    </w:p>
    <w:p w:rsidR="00000000" w:rsidRPr="00890D76" w:rsidP="00312D34">
      <w:pPr>
        <w:pStyle w:val="BodyText"/>
      </w:pPr>
      <w:r w:rsidRPr="00890D76">
        <w:t>No occupational licensing, legislative or certification requirements are known to apply to this unit at the time of publication.</w:t>
      </w:r>
    </w:p>
    <w:p w:rsidR="00000000" w:rsidRPr="00890D76" w:rsidP="00312D34">
      <w:pPr>
        <w:pStyle w:val="BodyText"/>
      </w:pPr>
      <w:r w:rsidRPr="00890D76">
        <w:t xml:space="preserve">Note: </w:t>
      </w:r>
    </w:p>
    <w:p w:rsidR="00000000" w:rsidRPr="00890D76" w:rsidP="00312D34">
      <w:pPr>
        <w:pStyle w:val="BodyText"/>
      </w:pPr>
      <w:r w:rsidRPr="00890D76">
        <w:t xml:space="preserve">Pest is a bird </w:t>
      </w:r>
      <w:r w:rsidRPr="00890D76">
        <w:t>or animal or insect which can be a carrier of infectious disease or which can cause stock losses or loss of productivity through predation.</w:t>
      </w:r>
    </w:p>
    <w:p w:rsidR="00000000" w:rsidRPr="00890D76" w:rsidP="00312D34">
      <w:pPr>
        <w:pStyle w:val="BodyText"/>
      </w:pPr>
      <w:r w:rsidRPr="00890D76">
        <w:t>Weed is a poisonous plant or one declared as a noxious weed (free range runs).</w:t>
      </w:r>
    </w:p>
    <w:p w:rsidR="00000000" w:rsidRPr="00890D76" w:rsidP="00890D76">
      <w:pPr>
        <w:pStyle w:val="Heading1"/>
      </w:pPr>
      <w:bookmarkStart w:id="3" w:name="O_891685"/>
      <w:bookmarkEnd w:id="3"/>
      <w:r w:rsidRPr="00890D76">
        <w:t>Pre-requisite Unit</w:t>
      </w:r>
    </w:p>
    <w:p w:rsidR="00000000" w:rsidRPr="00890D76" w:rsidP="00312D34">
      <w:pPr>
        <w:pStyle w:val="BodyText"/>
      </w:pPr>
      <w:r w:rsidRPr="00890D76">
        <w:t>Nil.</w:t>
      </w:r>
    </w:p>
    <w:p w:rsidR="00000000" w:rsidRPr="00890D76" w:rsidP="00890D76">
      <w:pPr>
        <w:pStyle w:val="Heading1"/>
      </w:pPr>
      <w:bookmarkStart w:id="4" w:name="O_891687"/>
      <w:bookmarkEnd w:id="4"/>
      <w:r w:rsidRPr="00890D76">
        <w:t>Unit Sector</w:t>
      </w:r>
    </w:p>
    <w:p w:rsidR="00000000" w:rsidRPr="00890D76" w:rsidP="00312D34">
      <w:pPr>
        <w:pStyle w:val="BodyText"/>
      </w:pPr>
      <w:r w:rsidRPr="00890D76">
        <w:t>Poultry (PLY)</w:t>
      </w:r>
    </w:p>
    <w:p w:rsidR="00000000" w:rsidRPr="00890D76" w:rsidP="00890D76">
      <w:pPr>
        <w:pStyle w:val="Heading1"/>
      </w:pPr>
      <w:bookmarkStart w:id="5" w:name="O_891688"/>
      <w:bookmarkEnd w:id="5"/>
      <w:r w:rsidRPr="00890D7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12D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TableHeading"/>
              <w:rPr>
                <w:lang w:val="en-NZ"/>
              </w:rPr>
            </w:pPr>
            <w:r w:rsidRPr="00890D7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TableHeading"/>
              <w:rPr>
                <w:lang w:val="en-NZ"/>
              </w:rPr>
            </w:pPr>
            <w:r w:rsidRPr="00890D76">
              <w:t>Performance criteria</w:t>
            </w:r>
          </w:p>
        </w:tc>
      </w:tr>
      <w:tr w:rsidTr="00312D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BodyText"/>
              <w:rPr>
                <w:lang w:val="en-NZ"/>
              </w:rPr>
            </w:pPr>
            <w:r w:rsidRPr="00890D7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BodyText"/>
              <w:rPr>
                <w:lang w:val="en-NZ"/>
              </w:rPr>
            </w:pPr>
            <w:r w:rsidRPr="00890D76">
              <w:t>Performance criteria describe the performance</w:t>
            </w:r>
            <w:r w:rsidRPr="00890D76">
              <w:t xml:space="preserve"> needed to demonstrate achievement of the element.</w:t>
            </w:r>
          </w:p>
        </w:tc>
      </w:tr>
      <w:tr w:rsidTr="00312D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List"/>
              <w:rPr>
                <w:lang w:val="en-NZ"/>
              </w:rPr>
            </w:pPr>
            <w:r w:rsidRPr="00890D76">
              <w:t>1.</w:t>
            </w:r>
            <w:r w:rsidRPr="00890D76">
              <w:tab/>
              <w:t xml:space="preserve">Apply biosecurity procedures for site entry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76" w:rsidP="00890D76">
            <w:pPr>
              <w:pStyle w:val="List"/>
            </w:pPr>
            <w:r w:rsidRPr="00890D76">
              <w:t>1.1</w:t>
            </w:r>
            <w:r w:rsidRPr="00890D76">
              <w:tab/>
              <w:t>Identify potential biosecurity threats to the enterprise</w:t>
            </w:r>
          </w:p>
          <w:p w:rsidR="00000000" w:rsidRPr="00890D76" w:rsidP="00890D76">
            <w:pPr>
              <w:pStyle w:val="List"/>
            </w:pPr>
            <w:r w:rsidRPr="00890D76">
              <w:t>1.2</w:t>
            </w:r>
            <w:r w:rsidRPr="00890D76">
              <w:tab/>
              <w:t>Identify potential sources of disease, pest or weed contamination being carried between sit</w:t>
            </w:r>
            <w:r w:rsidRPr="00890D76">
              <w:t>es</w:t>
            </w:r>
          </w:p>
          <w:p w:rsidR="00000000" w:rsidRPr="00890D76" w:rsidP="00890D76">
            <w:pPr>
              <w:pStyle w:val="List"/>
            </w:pPr>
            <w:r w:rsidRPr="00890D76">
              <w:t>1.3</w:t>
            </w:r>
            <w:r w:rsidRPr="00890D76">
              <w:tab/>
              <w:t>Consult with supervisor and management on the requirements for maintaining the enterprise as a biosecure zone as appropriate, in compliance with relevant legislation, Codes of Practice, industry guidelines and enterprise procedures</w:t>
            </w:r>
          </w:p>
          <w:p w:rsidR="00000000" w:rsidRPr="00890D76" w:rsidP="00890D76">
            <w:pPr>
              <w:pStyle w:val="List"/>
            </w:pPr>
            <w:r w:rsidRPr="00890D76">
              <w:t>1.4</w:t>
            </w:r>
            <w:r w:rsidRPr="00890D76">
              <w:tab/>
              <w:t xml:space="preserve">Maintain the </w:t>
            </w:r>
            <w:r w:rsidRPr="00890D76">
              <w:t>integrity of enterprise as a biosecure zone</w:t>
            </w:r>
          </w:p>
          <w:p w:rsidR="00000000" w:rsidRPr="00890D76" w:rsidP="00890D76">
            <w:pPr>
              <w:pStyle w:val="List"/>
            </w:pPr>
            <w:r w:rsidRPr="00890D76">
              <w:t>1.5</w:t>
            </w:r>
            <w:r w:rsidRPr="00890D76">
              <w:tab/>
              <w:t>Maintain personal sanitation and hygiene on entry to enterprise</w:t>
            </w:r>
          </w:p>
          <w:p w:rsidR="00000000" w:rsidRPr="00890D76" w:rsidP="00890D76">
            <w:pPr>
              <w:pStyle w:val="List"/>
            </w:pPr>
            <w:r w:rsidRPr="00890D76">
              <w:t>1.6</w:t>
            </w:r>
            <w:r w:rsidRPr="00890D76">
              <w:tab/>
              <w:t>Complete sign in procedures</w:t>
            </w:r>
          </w:p>
          <w:p w:rsidR="00000000" w:rsidRPr="00890D76" w:rsidP="00890D76">
            <w:pPr>
              <w:pStyle w:val="List"/>
            </w:pPr>
            <w:r w:rsidRPr="00890D76">
              <w:t>1.7</w:t>
            </w:r>
            <w:r w:rsidRPr="00890D76">
              <w:tab/>
              <w:t>Ensure contractors and visitors are signed in, checked for risk profile and instructed in biosecurity requir</w:t>
            </w:r>
            <w:r w:rsidRPr="00890D76">
              <w:t>ements</w:t>
            </w:r>
          </w:p>
          <w:p w:rsidR="00000000" w:rsidRPr="00890D76" w:rsidP="00890D76">
            <w:pPr>
              <w:pStyle w:val="List"/>
            </w:pPr>
            <w:r w:rsidRPr="00890D76">
              <w:t>1.8</w:t>
            </w:r>
            <w:r w:rsidRPr="00890D76">
              <w:tab/>
              <w:t>Ensure all equipment, machinery or vehicles prior to entry onto the site are cleaned and disinfected</w:t>
            </w:r>
          </w:p>
          <w:p w:rsidR="00000000" w:rsidRPr="00890D76" w:rsidP="00890D76">
            <w:pPr>
              <w:pStyle w:val="List"/>
            </w:pPr>
            <w:r w:rsidRPr="00890D76">
              <w:t>1.9</w:t>
            </w:r>
            <w:r w:rsidRPr="00890D76">
              <w:tab/>
              <w:t xml:space="preserve">Check poultry, feed and feed ingredients to be introduced to the enterprise for health, pest and contamination status and isolate them from </w:t>
            </w:r>
            <w:r w:rsidRPr="00890D76">
              <w:t>other poultry and feedstock where necessary</w:t>
            </w:r>
          </w:p>
          <w:p w:rsidR="00000000" w:rsidRPr="00890D76" w:rsidP="00890D76">
            <w:pPr>
              <w:pStyle w:val="List"/>
            </w:pPr>
            <w:r w:rsidRPr="00890D76">
              <w:t>1.10</w:t>
            </w:r>
            <w:r w:rsidRPr="00890D76">
              <w:tab/>
              <w:t>Implement enterprise work health and safety policies</w:t>
            </w:r>
          </w:p>
          <w:p w:rsidR="00000000" w:rsidP="00890D76">
            <w:pPr>
              <w:pStyle w:val="List"/>
              <w:rPr>
                <w:lang w:val="en-NZ"/>
              </w:rPr>
            </w:pPr>
            <w:r w:rsidRPr="00890D76">
              <w:t>1.11</w:t>
            </w:r>
            <w:r w:rsidRPr="00890D76">
              <w:tab/>
              <w:t>Use and maintain appropriate personal protective equipment</w:t>
            </w:r>
          </w:p>
        </w:tc>
      </w:tr>
      <w:tr w:rsidTr="00312D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List"/>
              <w:rPr>
                <w:lang w:val="en-NZ"/>
              </w:rPr>
            </w:pPr>
            <w:r w:rsidRPr="00890D76">
              <w:t>2.</w:t>
            </w:r>
            <w:r w:rsidRPr="00890D76">
              <w:tab/>
            </w:r>
            <w:r w:rsidRPr="00890D76">
              <w:t>Implement biosecurity procedures to minimise spread of disease, pest or weed where relevant within the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76" w:rsidP="00890D76">
            <w:pPr>
              <w:pStyle w:val="List"/>
            </w:pPr>
            <w:r w:rsidRPr="00890D76">
              <w:t>2.1</w:t>
            </w:r>
            <w:r w:rsidRPr="00890D76">
              <w:tab/>
              <w:t>Implement procedures for entering production areas or facilities or moving from one site to another</w:t>
            </w:r>
          </w:p>
          <w:p w:rsidR="00000000" w:rsidRPr="00890D76" w:rsidP="00890D76">
            <w:pPr>
              <w:pStyle w:val="List"/>
            </w:pPr>
            <w:r w:rsidRPr="00890D76">
              <w:t>2.2</w:t>
            </w:r>
            <w:r w:rsidRPr="00890D76">
              <w:tab/>
              <w:t>Implement enterprise requirements,</w:t>
            </w:r>
            <w:r w:rsidRPr="00890D76">
              <w:t xml:space="preserve"> order of priority and prescribed routes for specified movements of personnel, vehicles, equipment, feedstuffs and poultry</w:t>
            </w:r>
          </w:p>
          <w:p w:rsidR="00000000" w:rsidRPr="00890D76" w:rsidP="00890D76">
            <w:pPr>
              <w:pStyle w:val="List"/>
            </w:pPr>
            <w:r w:rsidRPr="00890D76">
              <w:t>2.3</w:t>
            </w:r>
            <w:r w:rsidRPr="00890D76">
              <w:tab/>
              <w:t>Ensure all surface water used for drinking, cooling and washing down is sanitised</w:t>
            </w:r>
          </w:p>
          <w:p w:rsidR="00000000" w:rsidRPr="00890D76" w:rsidP="00890D76">
            <w:pPr>
              <w:pStyle w:val="List"/>
            </w:pPr>
            <w:r w:rsidRPr="00890D76">
              <w:t>2.4</w:t>
            </w:r>
            <w:r w:rsidRPr="00890D76">
              <w:tab/>
              <w:t>Implement appropriate personal sanitation a</w:t>
            </w:r>
            <w:r w:rsidRPr="00890D76">
              <w:t>nd equipment cleaning procedures for movement between sites</w:t>
            </w:r>
          </w:p>
          <w:p w:rsidR="00000000" w:rsidRPr="00890D76" w:rsidP="00890D76">
            <w:pPr>
              <w:pStyle w:val="List"/>
            </w:pPr>
            <w:r w:rsidRPr="00890D76">
              <w:t>2.5</w:t>
            </w:r>
            <w:r w:rsidRPr="00890D76">
              <w:tab/>
              <w:t>Implement a health control program including vaccination</w:t>
            </w:r>
          </w:p>
          <w:p w:rsidR="00000000" w:rsidRPr="00890D76" w:rsidP="00890D76">
            <w:pPr>
              <w:pStyle w:val="List"/>
            </w:pPr>
            <w:r w:rsidRPr="00890D76">
              <w:t>2.6</w:t>
            </w:r>
            <w:r w:rsidRPr="00890D76">
              <w:tab/>
              <w:t>Keep enterprise areas clear of debris</w:t>
            </w:r>
          </w:p>
          <w:p w:rsidR="00000000" w:rsidP="00890D76">
            <w:pPr>
              <w:pStyle w:val="List"/>
              <w:rPr>
                <w:lang w:val="en-NZ"/>
              </w:rPr>
            </w:pPr>
            <w:r w:rsidRPr="00890D76">
              <w:t>2.7</w:t>
            </w:r>
            <w:r w:rsidRPr="00890D76">
              <w:tab/>
              <w:t>Implement biosecure procedures for carcass, effluent, organic waste and inorganic waste r</w:t>
            </w:r>
            <w:r w:rsidRPr="00890D76">
              <w:t>emoval and disposal</w:t>
            </w:r>
          </w:p>
        </w:tc>
      </w:tr>
      <w:tr w:rsidTr="00312D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List"/>
              <w:rPr>
                <w:lang w:val="en-NZ"/>
              </w:rPr>
            </w:pPr>
            <w:r w:rsidRPr="00890D76">
              <w:t>3.</w:t>
            </w:r>
            <w:r w:rsidRPr="00890D76">
              <w:tab/>
              <w:t xml:space="preserve">Implement biosecurity procedures on detection of disease, pest or weed where </w:t>
            </w:r>
            <w:r w:rsidRPr="00890D76">
              <w:t>relevant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76" w:rsidP="00890D76">
            <w:pPr>
              <w:pStyle w:val="List"/>
            </w:pPr>
            <w:r w:rsidRPr="00890D76">
              <w:t>3.1</w:t>
            </w:r>
            <w:r w:rsidRPr="00890D76">
              <w:tab/>
              <w:t>Identify signs of disease, pest or weed incursion, or unusual signs in the poultry flocks</w:t>
            </w:r>
          </w:p>
          <w:p w:rsidR="00000000" w:rsidRPr="00890D76" w:rsidP="00890D76">
            <w:pPr>
              <w:pStyle w:val="List"/>
            </w:pPr>
            <w:r w:rsidRPr="00890D76">
              <w:t>3.2</w:t>
            </w:r>
            <w:r w:rsidRPr="00890D76">
              <w:tab/>
              <w:t xml:space="preserve">Follow enterprise animal welfare policies </w:t>
            </w:r>
          </w:p>
          <w:p w:rsidR="00000000" w:rsidRPr="00890D76" w:rsidP="00890D76">
            <w:pPr>
              <w:pStyle w:val="List"/>
            </w:pPr>
            <w:r w:rsidRPr="00890D76">
              <w:t>3.3</w:t>
            </w:r>
            <w:r w:rsidRPr="00890D76">
              <w:tab/>
              <w:t>A</w:t>
            </w:r>
            <w:r w:rsidRPr="00890D76">
              <w:t>ssess severity and extent of disease or incursion</w:t>
            </w:r>
          </w:p>
          <w:p w:rsidR="00000000" w:rsidRPr="00890D76" w:rsidP="00890D76">
            <w:pPr>
              <w:pStyle w:val="List"/>
            </w:pPr>
            <w:r w:rsidRPr="00890D76">
              <w:t>3.4</w:t>
            </w:r>
            <w:r w:rsidRPr="00890D76">
              <w:tab/>
              <w:t>Seek immediate advice from supervisors, professionals or appropriate authorities where signs indicate an unusual disease or pest presence</w:t>
            </w:r>
          </w:p>
          <w:p w:rsidR="00000000" w:rsidRPr="00890D76" w:rsidP="00890D76">
            <w:pPr>
              <w:pStyle w:val="List"/>
            </w:pPr>
            <w:r w:rsidRPr="00890D76">
              <w:t>3.5</w:t>
            </w:r>
            <w:r w:rsidRPr="00890D76">
              <w:tab/>
              <w:t>Immediately report signs of unusual disease or pest to manag</w:t>
            </w:r>
            <w:r w:rsidRPr="00890D76">
              <w:t>ement or appropriate authorities</w:t>
            </w:r>
          </w:p>
          <w:p w:rsidR="00000000" w:rsidP="00890D76">
            <w:pPr>
              <w:pStyle w:val="List"/>
              <w:rPr>
                <w:lang w:val="en-NZ"/>
              </w:rPr>
            </w:pPr>
            <w:r w:rsidRPr="00890D76">
              <w:t>3.6</w:t>
            </w:r>
            <w:r w:rsidRPr="00890D76">
              <w:tab/>
              <w:t>Implement instructions from supervisors, enterprise and appropriate authorities for additional biosecurity measures</w:t>
            </w:r>
          </w:p>
        </w:tc>
      </w:tr>
      <w:tr w:rsidTr="00312D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List"/>
              <w:rPr>
                <w:lang w:val="en-NZ"/>
              </w:rPr>
            </w:pPr>
            <w:r w:rsidRPr="00890D76">
              <w:t>4.</w:t>
            </w:r>
            <w:r w:rsidRPr="00890D76">
              <w:tab/>
              <w:t>Apply enterprise sanitation and disinfection practices to reduce the risk of disease, pest or weed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76" w:rsidP="00890D76">
            <w:pPr>
              <w:pStyle w:val="List"/>
            </w:pPr>
            <w:r w:rsidRPr="00890D76">
              <w:t>4.1</w:t>
            </w:r>
            <w:r w:rsidRPr="00890D76">
              <w:tab/>
              <w:t>Ensure all used bedding, organic and inorganic waste are removed from facilities or sites and disposed of in line with enterprise environmental policies</w:t>
            </w:r>
          </w:p>
          <w:p w:rsidR="00000000" w:rsidRPr="00890D76" w:rsidP="00890D76">
            <w:pPr>
              <w:pStyle w:val="List"/>
            </w:pPr>
            <w:r w:rsidRPr="00890D76">
              <w:t>4.2</w:t>
            </w:r>
            <w:r w:rsidRPr="00890D76">
              <w:tab/>
              <w:t>Remove dust from surfaces</w:t>
            </w:r>
          </w:p>
          <w:p w:rsidR="00000000" w:rsidRPr="00890D76" w:rsidP="00890D76">
            <w:pPr>
              <w:pStyle w:val="List"/>
            </w:pPr>
            <w:r w:rsidRPr="00890D76">
              <w:t>4.3</w:t>
            </w:r>
            <w:r w:rsidRPr="00890D76">
              <w:tab/>
            </w:r>
            <w:r w:rsidRPr="00890D76">
              <w:t>Clean production areas, facilities or sites using pressure cleaning, water or dry cleaning method where appropriate</w:t>
            </w:r>
          </w:p>
          <w:p w:rsidR="00000000" w:rsidRPr="00890D76" w:rsidP="00890D76">
            <w:pPr>
              <w:pStyle w:val="List"/>
            </w:pPr>
            <w:r w:rsidRPr="00890D76">
              <w:t>4.4</w:t>
            </w:r>
            <w:r w:rsidRPr="00890D76">
              <w:tab/>
              <w:t>Clean feeding and watering equipment using an appropriate method</w:t>
            </w:r>
          </w:p>
          <w:p w:rsidR="00000000" w:rsidP="00890D76">
            <w:pPr>
              <w:pStyle w:val="List"/>
              <w:rPr>
                <w:lang w:val="en-NZ"/>
              </w:rPr>
            </w:pPr>
            <w:r w:rsidRPr="00890D76">
              <w:t>4.5</w:t>
            </w:r>
            <w:r w:rsidRPr="00890D76">
              <w:tab/>
              <w:t>Sanitise or disinfect facilities, sites and equipment appropriately</w:t>
            </w:r>
          </w:p>
        </w:tc>
      </w:tr>
      <w:tr w:rsidTr="00312D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List"/>
              <w:rPr>
                <w:lang w:val="en-NZ"/>
              </w:rPr>
            </w:pPr>
            <w:r w:rsidRPr="00890D76">
              <w:t>5.</w:t>
            </w:r>
            <w:r w:rsidRPr="00890D76">
              <w:tab/>
              <w:t xml:space="preserve">Implement pest control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76" w:rsidP="00890D76">
            <w:pPr>
              <w:pStyle w:val="List"/>
            </w:pPr>
            <w:r w:rsidRPr="00890D76">
              <w:t>5.1</w:t>
            </w:r>
            <w:r w:rsidRPr="00890D76">
              <w:tab/>
              <w:t>Identify pests that can introduce or spread high risk pathogens</w:t>
            </w:r>
          </w:p>
          <w:p w:rsidR="00000000" w:rsidRPr="00890D76" w:rsidP="00890D76">
            <w:pPr>
              <w:pStyle w:val="List"/>
            </w:pPr>
            <w:r w:rsidRPr="00890D76">
              <w:t>5.2</w:t>
            </w:r>
            <w:r w:rsidRPr="00890D76">
              <w:tab/>
              <w:t>Exclude wild birds from the poultry housing and other pests from the facilities by effective physical barriers</w:t>
            </w:r>
          </w:p>
          <w:p w:rsidR="00000000" w:rsidRPr="00890D76" w:rsidP="00890D76">
            <w:pPr>
              <w:pStyle w:val="List"/>
            </w:pPr>
            <w:r w:rsidRPr="00890D76">
              <w:t>5.3</w:t>
            </w:r>
            <w:r w:rsidRPr="00890D76">
              <w:tab/>
              <w:t>Monitor wild bird and pest numbers</w:t>
            </w:r>
          </w:p>
          <w:p w:rsidR="00000000" w:rsidP="00890D76">
            <w:pPr>
              <w:pStyle w:val="List"/>
              <w:rPr>
                <w:lang w:val="en-NZ"/>
              </w:rPr>
            </w:pPr>
            <w:r w:rsidRPr="00890D76">
              <w:t>5.4</w:t>
            </w:r>
            <w:r w:rsidRPr="00890D76">
              <w:tab/>
              <w:t>C</w:t>
            </w:r>
            <w:r w:rsidRPr="00890D76">
              <w:t>arry out procedures to discourage wild birds and to control pests</w:t>
            </w:r>
          </w:p>
        </w:tc>
      </w:tr>
      <w:tr w:rsidTr="00312D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List"/>
              <w:rPr>
                <w:lang w:val="en-NZ"/>
              </w:rPr>
            </w:pPr>
            <w:r w:rsidRPr="00890D76">
              <w:t>6.</w:t>
            </w:r>
            <w:r w:rsidRPr="00890D76">
              <w:tab/>
              <w:t>Monitor, record and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76" w:rsidP="00890D76">
            <w:pPr>
              <w:pStyle w:val="List"/>
            </w:pPr>
            <w:r w:rsidRPr="00890D76">
              <w:t>6.1</w:t>
            </w:r>
            <w:r w:rsidRPr="00890D76">
              <w:tab/>
              <w:t>Monitor effectiveness and progress of control activities and compare with enterprise requirements</w:t>
            </w:r>
          </w:p>
          <w:p w:rsidR="00000000" w:rsidRPr="00890D76" w:rsidP="00890D76">
            <w:pPr>
              <w:pStyle w:val="List"/>
            </w:pPr>
            <w:r w:rsidRPr="00890D76">
              <w:t>6.2</w:t>
            </w:r>
            <w:r w:rsidRPr="00890D76">
              <w:tab/>
              <w:t>Monitor production areas, facilities or sites as part</w:t>
            </w:r>
            <w:r w:rsidRPr="00890D76">
              <w:t xml:space="preserve"> of work duties to ensure work practices and procedures are applied</w:t>
            </w:r>
          </w:p>
          <w:p w:rsidR="00000000" w:rsidRPr="00890D76" w:rsidP="00890D76">
            <w:pPr>
              <w:pStyle w:val="List"/>
            </w:pPr>
            <w:r w:rsidRPr="00890D76">
              <w:t>6.3</w:t>
            </w:r>
            <w:r w:rsidRPr="00890D76">
              <w:tab/>
              <w:t>Complete records accurately and timely</w:t>
            </w:r>
          </w:p>
          <w:p w:rsidR="00000000" w:rsidRPr="00890D76" w:rsidP="00890D76">
            <w:pPr>
              <w:pStyle w:val="List"/>
            </w:pPr>
            <w:r w:rsidRPr="00890D76">
              <w:t>6.4</w:t>
            </w:r>
            <w:r w:rsidRPr="00890D76">
              <w:tab/>
              <w:t>Report issues and concerns with biosecurity to management</w:t>
            </w:r>
          </w:p>
          <w:p w:rsidR="00000000" w:rsidRPr="00890D76" w:rsidP="00890D76">
            <w:pPr>
              <w:pStyle w:val="List"/>
            </w:pPr>
            <w:r w:rsidRPr="00890D76">
              <w:t>6.5</w:t>
            </w:r>
            <w:r w:rsidRPr="00890D76">
              <w:tab/>
              <w:t>Work with management to review procedures, activities and communicate revisions</w:t>
            </w:r>
            <w:r w:rsidRPr="00890D76">
              <w:t xml:space="preserve"> to other staff</w:t>
            </w:r>
          </w:p>
        </w:tc>
      </w:tr>
    </w:tbl>
    <w:p w:rsidR="00000000" w:rsidRPr="00890D76" w:rsidP="00890D76">
      <w:pPr>
        <w:pStyle w:val="BodyText"/>
      </w:pPr>
    </w:p>
    <w:p w:rsidR="00000000" w:rsidRPr="00890D76" w:rsidP="00890D76">
      <w:pPr>
        <w:pStyle w:val="AllowPageBreak"/>
      </w:pPr>
    </w:p>
    <w:p w:rsidR="00000000" w:rsidRPr="00890D76" w:rsidP="00890D76">
      <w:pPr>
        <w:pStyle w:val="Heading1"/>
      </w:pPr>
      <w:bookmarkStart w:id="6" w:name="O_891689"/>
      <w:bookmarkEnd w:id="6"/>
      <w:r w:rsidRPr="00890D76">
        <w:t>Foundation Skills</w:t>
      </w:r>
    </w:p>
    <w:p w:rsidR="00000000" w:rsidRPr="00890D76" w:rsidP="00312D34">
      <w:pPr>
        <w:pStyle w:val="BodyText"/>
      </w:pPr>
      <w:r w:rsidRPr="00890D76">
        <w:t>Foundation Skills essential to performance are explicit in the performance criteria of this unit of competency.</w:t>
      </w:r>
    </w:p>
    <w:p w:rsidR="00000000" w:rsidRPr="00890D76" w:rsidP="00890D76">
      <w:pPr>
        <w:pStyle w:val="Heading1"/>
      </w:pPr>
      <w:bookmarkStart w:id="7" w:name="O_891690"/>
      <w:bookmarkEnd w:id="7"/>
      <w:r w:rsidRPr="00890D76">
        <w:t>Range of Conditions</w:t>
      </w:r>
    </w:p>
    <w:p w:rsidR="00000000" w:rsidRPr="00890D76" w:rsidP="00890D76">
      <w:pPr>
        <w:pStyle w:val="Heading1"/>
      </w:pPr>
      <w:bookmarkStart w:id="8" w:name="O_891691"/>
      <w:bookmarkEnd w:id="8"/>
      <w:r w:rsidRPr="00890D76">
        <w:t>Unit Mapping Information</w:t>
      </w:r>
    </w:p>
    <w:p w:rsidR="00000000" w:rsidRPr="00890D76" w:rsidP="00312D34">
      <w:pPr>
        <w:pStyle w:val="BodyText"/>
      </w:pPr>
      <w:r w:rsidRPr="00890D76">
        <w:t>New unit - No equivalent.</w:t>
      </w:r>
    </w:p>
    <w:p w:rsidR="00000000" w:rsidRPr="00890D76" w:rsidP="00890D76">
      <w:pPr>
        <w:pStyle w:val="Heading1"/>
      </w:pPr>
      <w:bookmarkStart w:id="9" w:name="O_891698"/>
      <w:bookmarkEnd w:id="9"/>
      <w:r w:rsidRPr="00890D76">
        <w:t>Links</w:t>
      </w:r>
    </w:p>
    <w:p w:rsidR="00000000" w:rsidRPr="00890D76" w:rsidP="00312D34">
      <w:pPr>
        <w:pStyle w:val="BodyText"/>
      </w:pPr>
      <w:r w:rsidRPr="0089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7B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0D76" w:rsidP="00312D34">
      <w:pPr>
        <w:pStyle w:val="BodyText"/>
        <w:sectPr w:rsidSect="00890D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0D76" w:rsidP="00890D76">
      <w:pPr>
        <w:pStyle w:val="SuperHeading"/>
      </w:pPr>
      <w:r w:rsidRPr="00890D76">
        <w:t>Assessment Req</w:t>
      </w:r>
      <w:r w:rsidRPr="00890D76">
        <w:t>uirements for AHCPLY307 Implement and monitor biosecurity measures in poultry production</w:t>
      </w:r>
    </w:p>
    <w:p w:rsidR="00000000" w:rsidRPr="00890D76" w:rsidP="00890D76">
      <w:pPr>
        <w:pStyle w:val="Heading1"/>
      </w:pPr>
      <w:bookmarkStart w:id="10" w:name="O_891693"/>
      <w:bookmarkEnd w:id="10"/>
      <w:r w:rsidRPr="00890D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TableHeading"/>
              <w:rPr>
                <w:lang w:val="en-NZ"/>
              </w:rPr>
            </w:pPr>
            <w:r w:rsidRPr="00890D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TableHeading"/>
              <w:rPr>
                <w:lang w:val="en-NZ"/>
              </w:rPr>
            </w:pPr>
            <w:r w:rsidRPr="00890D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TableHeading"/>
              <w:rPr>
                <w:lang w:val="en-NZ"/>
              </w:rPr>
            </w:pPr>
            <w:r w:rsidRPr="00890D76">
              <w:t>Comment</w:t>
            </w:r>
          </w:p>
        </w:tc>
      </w:tr>
      <w:tr w:rsidTr="0089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BodyText"/>
              <w:rPr>
                <w:lang w:val="en-NZ"/>
              </w:rPr>
            </w:pPr>
            <w:r w:rsidRPr="00890D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76">
            <w:pPr>
              <w:pStyle w:val="BodyText"/>
              <w:rPr>
                <w:lang w:val="en-NZ"/>
              </w:rPr>
            </w:pPr>
            <w:r w:rsidRPr="00890D7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76" w:rsidP="00890D76">
            <w:pPr>
              <w:pStyle w:val="BodyText"/>
            </w:pPr>
            <w:r w:rsidRPr="00890D76">
              <w:t>Initial release</w:t>
            </w:r>
          </w:p>
        </w:tc>
      </w:tr>
    </w:tbl>
    <w:p w:rsidR="00000000" w:rsidRPr="00890D76" w:rsidP="00890D76">
      <w:pPr>
        <w:pStyle w:val="BodyText"/>
      </w:pPr>
    </w:p>
    <w:p w:rsidR="00000000" w:rsidRPr="00890D76" w:rsidP="00890D76">
      <w:pPr>
        <w:pStyle w:val="AllowPageBreak"/>
      </w:pPr>
    </w:p>
    <w:p w:rsidR="00000000" w:rsidRPr="00890D76" w:rsidP="00890D76">
      <w:pPr>
        <w:pStyle w:val="Heading1"/>
      </w:pPr>
      <w:bookmarkStart w:id="11" w:name="O_891694"/>
      <w:bookmarkEnd w:id="11"/>
      <w:r w:rsidRPr="00890D76">
        <w:t>Performance Evidence</w:t>
      </w:r>
    </w:p>
    <w:p w:rsidR="00000000" w:rsidRPr="00890D76" w:rsidP="00312D34">
      <w:pPr>
        <w:pStyle w:val="BodyText"/>
      </w:pPr>
      <w:r w:rsidRPr="00890D7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90D76" w:rsidP="00312D34">
      <w:pPr>
        <w:pStyle w:val="BodyText"/>
      </w:pPr>
      <w:r w:rsidRPr="00890D76">
        <w:t>The candidate must provid</w:t>
      </w:r>
      <w:r w:rsidRPr="00890D76">
        <w:t>e evidence that they can:</w:t>
      </w:r>
    </w:p>
    <w:p w:rsidR="00000000" w:rsidRPr="00890D76" w:rsidP="00890D76">
      <w:pPr>
        <w:pStyle w:val="ListBullet"/>
      </w:pPr>
      <w:r w:rsidRPr="00890D76">
        <w:t>apply biosecurity procedures for site entry and between sections</w:t>
      </w:r>
    </w:p>
    <w:p w:rsidR="00000000" w:rsidRPr="00890D76" w:rsidP="00890D76">
      <w:pPr>
        <w:pStyle w:val="ListBullet"/>
      </w:pPr>
      <w:r w:rsidRPr="00890D76">
        <w:t xml:space="preserve">implement biosecurity procedures </w:t>
      </w:r>
    </w:p>
    <w:p w:rsidR="00000000" w:rsidRPr="00890D76" w:rsidP="00890D76">
      <w:pPr>
        <w:pStyle w:val="ListBullet"/>
      </w:pPr>
      <w:r w:rsidRPr="00890D76">
        <w:t>implement biosecurity procedures as instructed on detection of disease, pest or weed where relevant</w:t>
      </w:r>
    </w:p>
    <w:p w:rsidR="00000000" w:rsidRPr="00890D76" w:rsidP="00890D76">
      <w:pPr>
        <w:pStyle w:val="ListBullet"/>
      </w:pPr>
      <w:r w:rsidRPr="00890D76">
        <w:t>identify abnormal signs in a flock</w:t>
      </w:r>
    </w:p>
    <w:p w:rsidR="00000000" w:rsidRPr="00890D76" w:rsidP="00890D76">
      <w:pPr>
        <w:pStyle w:val="ListBullet"/>
      </w:pPr>
      <w:r w:rsidRPr="00890D76">
        <w:t>implement wild bird, pest and weed control measures</w:t>
      </w:r>
    </w:p>
    <w:p w:rsidR="00000000" w:rsidRPr="00890D76" w:rsidP="00890D76">
      <w:pPr>
        <w:pStyle w:val="ListBullet"/>
      </w:pPr>
      <w:r w:rsidRPr="00890D76">
        <w:t>monitor application of biosecurity procedures</w:t>
      </w:r>
    </w:p>
    <w:p w:rsidR="00000000" w:rsidRPr="00890D76" w:rsidP="00890D76">
      <w:pPr>
        <w:pStyle w:val="ListBullet"/>
      </w:pPr>
      <w:r w:rsidRPr="00890D76">
        <w:t>implement enterprise work health and safety policies</w:t>
      </w:r>
    </w:p>
    <w:p w:rsidR="00000000" w:rsidRPr="00890D76" w:rsidP="00890D76">
      <w:pPr>
        <w:pStyle w:val="ListBullet"/>
      </w:pPr>
      <w:r w:rsidRPr="00890D76">
        <w:t>implement enterprise animal welfare policies</w:t>
      </w:r>
    </w:p>
    <w:p w:rsidR="00000000" w:rsidRPr="00890D76" w:rsidP="00890D76">
      <w:pPr>
        <w:pStyle w:val="AllowPageBreak"/>
      </w:pPr>
    </w:p>
    <w:p w:rsidR="00000000" w:rsidRPr="00890D76" w:rsidP="00890D76">
      <w:pPr>
        <w:pStyle w:val="Heading1"/>
      </w:pPr>
      <w:bookmarkStart w:id="12" w:name="O_891695"/>
      <w:bookmarkEnd w:id="12"/>
      <w:r w:rsidRPr="00890D76">
        <w:t>Knowledg</w:t>
      </w:r>
      <w:r w:rsidRPr="00890D76">
        <w:t>e Evidence</w:t>
      </w:r>
    </w:p>
    <w:p w:rsidR="00000000" w:rsidRPr="00890D76" w:rsidP="00312D34">
      <w:pPr>
        <w:pStyle w:val="BodyText"/>
      </w:pPr>
      <w:r w:rsidRPr="00890D76">
        <w:t>The candidate must demonstrate knowledge of:</w:t>
      </w:r>
    </w:p>
    <w:p w:rsidR="00000000" w:rsidRPr="00890D76" w:rsidP="00890D76">
      <w:pPr>
        <w:pStyle w:val="ListBullet"/>
      </w:pPr>
      <w:r w:rsidRPr="00890D76">
        <w:t xml:space="preserve">relevant statutory requirements, codes of practice, industry standards and procedures for biosecurity </w:t>
      </w:r>
    </w:p>
    <w:p w:rsidR="00000000" w:rsidRPr="00890D76" w:rsidP="00890D76">
      <w:pPr>
        <w:pStyle w:val="ListBullet"/>
      </w:pPr>
      <w:r w:rsidRPr="00890D76">
        <w:t>types, characteristics, methods of spread, signs, prevention, control and treatment of  diseases</w:t>
      </w:r>
      <w:r w:rsidRPr="00890D76">
        <w:t>, pests or weeds relevant to the enterprise</w:t>
      </w:r>
    </w:p>
    <w:p w:rsidR="00000000" w:rsidRPr="00890D76" w:rsidP="00890D76">
      <w:pPr>
        <w:pStyle w:val="ListBullet"/>
      </w:pPr>
      <w:r w:rsidRPr="00890D76">
        <w:t>requirements for maintaining an enterprise as a biosecure zone including perimeter fencing, lockable gates, vehicle access, enterprise boundaries, production area boundaries, dirty and clean production areas, pou</w:t>
      </w:r>
      <w:r w:rsidRPr="00890D76">
        <w:t>ltry housing and pasture boundaries and appropriate signage</w:t>
      </w:r>
    </w:p>
    <w:p w:rsidR="00000000" w:rsidRPr="00890D76" w:rsidP="00890D76">
      <w:pPr>
        <w:pStyle w:val="ListBullet"/>
      </w:pPr>
      <w:r w:rsidRPr="00890D76">
        <w:t>specific biosecurity procedures applicable to an enterprise and enterprise work routines, including personnel, visitors, vehicles, equipment, machinery, introduced poultry, pests, wild birds and h</w:t>
      </w:r>
      <w:r w:rsidRPr="00890D76">
        <w:t>ealth program</w:t>
      </w:r>
    </w:p>
    <w:p w:rsidR="00000000" w:rsidRPr="00890D76" w:rsidP="00890D76">
      <w:pPr>
        <w:pStyle w:val="ListBullet"/>
      </w:pPr>
      <w:r w:rsidRPr="00890D76">
        <w:t>requirements, procedures and resources for entry to enterprise, production areas,  facilities or sites</w:t>
      </w:r>
    </w:p>
    <w:p w:rsidR="00000000" w:rsidRPr="00890D76" w:rsidP="00890D76">
      <w:pPr>
        <w:pStyle w:val="ListBullet"/>
      </w:pPr>
      <w:r w:rsidRPr="00890D76">
        <w:t>normal signs of a healthy flock</w:t>
      </w:r>
    </w:p>
    <w:p w:rsidR="00000000" w:rsidRPr="00890D76" w:rsidP="00890D76">
      <w:pPr>
        <w:pStyle w:val="ListBullet"/>
      </w:pPr>
      <w:r w:rsidRPr="00890D76">
        <w:t>relevant work health and safety requirements</w:t>
      </w:r>
    </w:p>
    <w:p w:rsidR="00000000" w:rsidRPr="00890D76" w:rsidP="00890D76">
      <w:pPr>
        <w:pStyle w:val="ListBullet"/>
      </w:pPr>
      <w:r w:rsidRPr="00890D76">
        <w:t>methods and procedures for cleaning and disinfection of facili</w:t>
      </w:r>
      <w:r w:rsidRPr="00890D76">
        <w:t>ties, sheds, feeding and watering equipment and other shed equipment</w:t>
      </w:r>
    </w:p>
    <w:p w:rsidR="00000000" w:rsidRPr="00890D76" w:rsidP="00890D76">
      <w:pPr>
        <w:pStyle w:val="ListBullet"/>
      </w:pPr>
      <w:r w:rsidRPr="00890D76">
        <w:t>requirements, methods and procedures for treatment and sanitisation of drinking, cooling and washing down water supplies as appropriate to an enterprise</w:t>
      </w:r>
    </w:p>
    <w:p w:rsidR="00000000" w:rsidRPr="00890D76" w:rsidP="00890D76">
      <w:pPr>
        <w:pStyle w:val="ListBullet"/>
      </w:pPr>
      <w:r w:rsidRPr="00890D76">
        <w:t>procedures for handling, measureme</w:t>
      </w:r>
      <w:r w:rsidRPr="00890D76">
        <w:t>nt and usage of cleaning chemicals, disinfectants and sanitisers</w:t>
      </w:r>
    </w:p>
    <w:p w:rsidR="00000000" w:rsidRPr="00890D76" w:rsidP="00890D76">
      <w:pPr>
        <w:pStyle w:val="ListBullet"/>
      </w:pPr>
      <w:r w:rsidRPr="00890D76">
        <w:t>relevant environmental and sustainability requirements, methods and procedures for disposal and management of effluent, organic and inorganic waste and debris</w:t>
      </w:r>
    </w:p>
    <w:p w:rsidR="00000000" w:rsidRPr="00890D76" w:rsidP="00890D76">
      <w:pPr>
        <w:pStyle w:val="ListBullet"/>
      </w:pPr>
      <w:r w:rsidRPr="00890D76">
        <w:t xml:space="preserve">essential principles and key aspects of Commonwealth and State disease control emergency plans, including AUSVETPLAN </w:t>
      </w:r>
    </w:p>
    <w:p w:rsidR="00000000" w:rsidRPr="00890D76" w:rsidP="00890D76">
      <w:pPr>
        <w:pStyle w:val="ListBullet"/>
      </w:pPr>
      <w:r w:rsidRPr="00890D76">
        <w:t>types and maintenance of relevant documentation and records</w:t>
      </w:r>
    </w:p>
    <w:p w:rsidR="00000000" w:rsidRPr="00890D76" w:rsidP="00890D76">
      <w:pPr>
        <w:pStyle w:val="ListBullet"/>
      </w:pPr>
      <w:r w:rsidRPr="00890D76">
        <w:t xml:space="preserve">requirements and methods for reporting, reviewing, revising and communicating </w:t>
      </w:r>
      <w:r w:rsidRPr="00890D76">
        <w:t>biosecurity procedures</w:t>
      </w:r>
    </w:p>
    <w:p w:rsidR="00000000" w:rsidRPr="00890D76" w:rsidP="00890D76">
      <w:pPr>
        <w:pStyle w:val="AllowPageBreak"/>
      </w:pPr>
    </w:p>
    <w:p w:rsidR="00000000" w:rsidRPr="00890D76" w:rsidP="00890D76">
      <w:pPr>
        <w:pStyle w:val="Heading1"/>
      </w:pPr>
      <w:bookmarkStart w:id="13" w:name="O_891696"/>
      <w:bookmarkEnd w:id="13"/>
      <w:r w:rsidRPr="00890D76">
        <w:t>Assessment Conditions</w:t>
      </w:r>
    </w:p>
    <w:p w:rsidR="00000000" w:rsidRPr="00890D76" w:rsidP="00312D34">
      <w:pPr>
        <w:pStyle w:val="BodyText"/>
      </w:pPr>
      <w:r w:rsidRPr="00890D76">
        <w:t>Competency is to be assessed in the workplace or workplace and simulated environment that accurately reflects performance in a real workplace setting.</w:t>
      </w:r>
    </w:p>
    <w:p w:rsidR="00000000" w:rsidRPr="00890D76" w:rsidP="00312D34">
      <w:pPr>
        <w:pStyle w:val="BodyText"/>
      </w:pPr>
      <w:r w:rsidRPr="00890D76">
        <w:t>Assessors must satisfy current standards f</w:t>
      </w:r>
      <w:r w:rsidRPr="00890D76">
        <w:t>or RTOs.</w:t>
      </w:r>
    </w:p>
    <w:p w:rsidR="00000000" w:rsidRPr="00890D76" w:rsidP="00890D76">
      <w:pPr>
        <w:pStyle w:val="Heading1"/>
      </w:pPr>
      <w:bookmarkStart w:id="14" w:name="O_891699"/>
      <w:bookmarkEnd w:id="14"/>
      <w:r w:rsidRPr="00890D76">
        <w:t>Links</w:t>
      </w:r>
    </w:p>
    <w:p w:rsidR="00000000" w:rsidRPr="00890D76" w:rsidP="00312D34">
      <w:pPr>
        <w:pStyle w:val="BodyText"/>
      </w:pPr>
      <w:r w:rsidRPr="0089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7B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0D76" w:rsidP="00890D76"/>
    <w:sectPr w:rsidSect="00890D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76" w:rsidRPr="00312D34" w:rsidP="00312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34" w:rsidP="00890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2D34" w:rsidP="00890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2D34" w:rsidP="00890D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76" w:rsidP="00890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2D34">
      <w:t>Approved</w:t>
    </w:r>
    <w:r w:rsidR="00312D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2D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2D34">
      <w:rPr>
        <w:noProof/>
      </w:rPr>
      <w:t>5</w:t>
    </w:r>
    <w:r>
      <w:rPr>
        <w:noProof/>
      </w:rPr>
      <w:fldChar w:fldCharType="end"/>
    </w:r>
  </w:p>
  <w:p w:rsidR="00890D76" w:rsidP="00890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2D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2D34">
      <w:t>Skills Insight</w:t>
    </w:r>
    <w:r w:rsidR="00312D34">
      <w:fldChar w:fldCharType="end"/>
    </w:r>
  </w:p>
  <w:p w:rsidR="00890D76" w:rsidP="00890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D76" w:rsidRPr="00312D34" w:rsidP="00312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34" w:rsidRPr="002D2AF8" w:rsidP="00890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AHCPLY307 Implement and monitor biosecurity measures in poultry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2D34" w:rsidP="00890D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76" w:rsidRPr="002D2AF8" w:rsidP="00890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2D34">
      <w:t>AHCPLY307 Implement and monitor biosecurity measures in poultry production</w:t>
    </w:r>
    <w:r w:rsidR="00312D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2D34">
      <w:rPr>
        <w:noProof/>
      </w:rPr>
      <w:t>2 March 2025</w:t>
    </w:r>
    <w:r>
      <w:fldChar w:fldCharType="end"/>
    </w:r>
  </w:p>
  <w:p w:rsidR="00890D76" w:rsidP="00890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6A1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92B7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D76"/>
  </w:style>
  <w:style w:type="character" w:customStyle="1" w:styleId="Heading1Char">
    <w:name w:val="Heading 1 Char"/>
    <w:basedOn w:val="DefaultParagraphFont"/>
    <w:link w:val="Heading1"/>
    <w:rsid w:val="00890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D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0D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0D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0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0D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0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D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0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D76"/>
    <w:rPr>
      <w:b/>
      <w:spacing w:val="0"/>
    </w:rPr>
  </w:style>
  <w:style w:type="paragraph" w:customStyle="1" w:styleId="SuperTitle">
    <w:name w:val="SuperTitle"/>
    <w:basedOn w:val="Title"/>
    <w:rsid w:val="00890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D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D76"/>
    <w:rPr>
      <w:i/>
    </w:rPr>
  </w:style>
  <w:style w:type="paragraph" w:styleId="Caption">
    <w:name w:val="caption"/>
    <w:basedOn w:val="BodyText"/>
    <w:next w:val="Normal"/>
    <w:qFormat/>
    <w:rsid w:val="00890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D76"/>
  </w:style>
  <w:style w:type="paragraph" w:styleId="TableofFigures">
    <w:name w:val="table of figures"/>
    <w:basedOn w:val="Normal"/>
    <w:next w:val="Normal"/>
    <w:semiHidden/>
    <w:rsid w:val="00890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D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0D76"/>
    <w:rPr>
      <w:rFonts w:ascii="Wingdings" w:hAnsi="Wingdings"/>
    </w:rPr>
  </w:style>
  <w:style w:type="character" w:customStyle="1" w:styleId="HotSpot">
    <w:name w:val="HotSpot"/>
    <w:rsid w:val="00890D76"/>
    <w:rPr>
      <w:color w:val="0033CC"/>
      <w:u w:val="none"/>
    </w:rPr>
  </w:style>
  <w:style w:type="paragraph" w:customStyle="1" w:styleId="BodyTextRight">
    <w:name w:val="Body Text Right"/>
    <w:basedOn w:val="BodyText"/>
    <w:rsid w:val="00890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D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D76"/>
    <w:rPr>
      <w:sz w:val="32"/>
    </w:rPr>
  </w:style>
  <w:style w:type="paragraph" w:customStyle="1" w:styleId="HeadingProcedure">
    <w:name w:val="Heading Procedure"/>
    <w:basedOn w:val="HeadingBase"/>
    <w:next w:val="Normal"/>
    <w:rsid w:val="00890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D76"/>
    <w:pPr>
      <w:spacing w:before="60" w:after="60"/>
    </w:pPr>
  </w:style>
  <w:style w:type="paragraph" w:styleId="ListContinue">
    <w:name w:val="List Continue"/>
    <w:basedOn w:val="List"/>
    <w:rsid w:val="00890D76"/>
    <w:pPr>
      <w:ind w:firstLine="0"/>
    </w:pPr>
  </w:style>
  <w:style w:type="paragraph" w:customStyle="1" w:styleId="ListNote">
    <w:name w:val="List Note"/>
    <w:basedOn w:val="List"/>
    <w:rsid w:val="00890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D76"/>
    <w:rPr>
      <w:rFonts w:ascii="Courier New" w:hAnsi="Courier New"/>
    </w:rPr>
  </w:style>
  <w:style w:type="paragraph" w:customStyle="1" w:styleId="NoteBullet">
    <w:name w:val="Note Bullet"/>
    <w:basedOn w:val="Note"/>
    <w:rsid w:val="00890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D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0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D76"/>
    <w:rPr>
      <w:b/>
      <w:smallCaps/>
    </w:rPr>
  </w:style>
  <w:style w:type="paragraph" w:customStyle="1" w:styleId="TableListNumber">
    <w:name w:val="Table List Number"/>
    <w:basedOn w:val="ListNumber"/>
    <w:rsid w:val="00890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D76"/>
    <w:pPr>
      <w:numPr>
        <w:numId w:val="8"/>
      </w:numPr>
    </w:pPr>
  </w:style>
  <w:style w:type="paragraph" w:customStyle="1" w:styleId="ListAlpha2">
    <w:name w:val="List Alpha 2"/>
    <w:basedOn w:val="List2"/>
    <w:rsid w:val="00890D76"/>
    <w:pPr>
      <w:numPr>
        <w:numId w:val="7"/>
      </w:numPr>
    </w:pPr>
  </w:style>
  <w:style w:type="paragraph" w:styleId="List2">
    <w:name w:val="List 2"/>
    <w:basedOn w:val="BodyText"/>
    <w:rsid w:val="00890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D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D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0D76"/>
    <w:pPr>
      <w:numPr>
        <w:numId w:val="3"/>
      </w:numPr>
    </w:pPr>
  </w:style>
  <w:style w:type="paragraph" w:styleId="ListContinue2">
    <w:name w:val="List Continue 2"/>
    <w:basedOn w:val="List2"/>
    <w:rsid w:val="00890D76"/>
    <w:pPr>
      <w:ind w:firstLine="0"/>
    </w:pPr>
  </w:style>
  <w:style w:type="paragraph" w:styleId="ListContinue3">
    <w:name w:val="List Continue 3"/>
    <w:basedOn w:val="List3"/>
    <w:rsid w:val="00890D76"/>
    <w:pPr>
      <w:ind w:left="1021" w:firstLine="0"/>
    </w:pPr>
  </w:style>
  <w:style w:type="paragraph" w:styleId="ListContinue4">
    <w:name w:val="List Continue 4"/>
    <w:basedOn w:val="List4"/>
    <w:rsid w:val="00890D76"/>
    <w:pPr>
      <w:ind w:firstLine="0"/>
    </w:pPr>
  </w:style>
  <w:style w:type="paragraph" w:styleId="ListContinue5">
    <w:name w:val="List Continue 5"/>
    <w:basedOn w:val="List5"/>
    <w:rsid w:val="00890D76"/>
    <w:pPr>
      <w:ind w:firstLine="0"/>
    </w:pPr>
  </w:style>
  <w:style w:type="paragraph" w:styleId="ListNumber3">
    <w:name w:val="List Number 3"/>
    <w:basedOn w:val="List3"/>
    <w:rsid w:val="00890D76"/>
    <w:pPr>
      <w:numPr>
        <w:numId w:val="4"/>
      </w:numPr>
    </w:pPr>
  </w:style>
  <w:style w:type="paragraph" w:styleId="ListNumber4">
    <w:name w:val="List Number 4"/>
    <w:basedOn w:val="List4"/>
    <w:rsid w:val="00890D76"/>
    <w:pPr>
      <w:numPr>
        <w:numId w:val="5"/>
      </w:numPr>
    </w:pPr>
  </w:style>
  <w:style w:type="paragraph" w:styleId="ListNumber5">
    <w:name w:val="List Number 5"/>
    <w:basedOn w:val="List5"/>
    <w:rsid w:val="00890D76"/>
    <w:pPr>
      <w:numPr>
        <w:numId w:val="6"/>
      </w:numPr>
    </w:pPr>
  </w:style>
  <w:style w:type="paragraph" w:styleId="BlockText">
    <w:name w:val="Block Text"/>
    <w:basedOn w:val="Normal"/>
    <w:rsid w:val="00890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D76"/>
    <w:rPr>
      <w:sz w:val="16"/>
      <w:vertAlign w:val="superscript"/>
    </w:rPr>
  </w:style>
  <w:style w:type="character" w:customStyle="1" w:styleId="Symbols">
    <w:name w:val="Symbols"/>
    <w:basedOn w:val="DefaultParagraphFont"/>
    <w:rsid w:val="00890D76"/>
    <w:rPr>
      <w:rFonts w:ascii="Symbol" w:hAnsi="Symbol"/>
    </w:rPr>
  </w:style>
  <w:style w:type="character" w:customStyle="1" w:styleId="MenuOptions">
    <w:name w:val="Menu Options"/>
    <w:basedOn w:val="DefaultParagraphFont"/>
    <w:rsid w:val="00890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D76"/>
    <w:rPr>
      <w:b/>
    </w:rPr>
  </w:style>
  <w:style w:type="character" w:customStyle="1" w:styleId="Underlined">
    <w:name w:val="Underlined"/>
    <w:basedOn w:val="DefaultParagraphFont"/>
    <w:rsid w:val="00890D76"/>
    <w:rPr>
      <w:u w:val="single"/>
    </w:rPr>
  </w:style>
  <w:style w:type="paragraph" w:customStyle="1" w:styleId="TableBodyTextRight">
    <w:name w:val="Table Body Text Right"/>
    <w:basedOn w:val="TableBodyText"/>
    <w:rsid w:val="00890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D76"/>
    <w:rPr>
      <w:sz w:val="18"/>
    </w:rPr>
  </w:style>
  <w:style w:type="paragraph" w:customStyle="1" w:styleId="BodySmallRight">
    <w:name w:val="Body Small Right"/>
    <w:basedOn w:val="BodyTextRight"/>
    <w:rsid w:val="00890D76"/>
    <w:rPr>
      <w:sz w:val="18"/>
      <w:szCs w:val="18"/>
    </w:rPr>
  </w:style>
  <w:style w:type="paragraph" w:customStyle="1" w:styleId="MarginEdition">
    <w:name w:val="Margin Edition"/>
    <w:basedOn w:val="MarginNote"/>
    <w:rsid w:val="00890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D76"/>
    <w:rPr>
      <w:sz w:val="2"/>
      <w:szCs w:val="2"/>
    </w:rPr>
  </w:style>
  <w:style w:type="character" w:customStyle="1" w:styleId="Small">
    <w:name w:val="Small"/>
    <w:basedOn w:val="DefaultParagraphFont"/>
    <w:rsid w:val="00890D76"/>
    <w:rPr>
      <w:sz w:val="16"/>
    </w:rPr>
  </w:style>
  <w:style w:type="paragraph" w:customStyle="1" w:styleId="WideTable">
    <w:name w:val="Wide Table"/>
    <w:basedOn w:val="Normal"/>
    <w:rsid w:val="00890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D76"/>
  </w:style>
  <w:style w:type="paragraph" w:styleId="Quote">
    <w:name w:val="Quote"/>
    <w:basedOn w:val="Heading1"/>
    <w:link w:val="QuoteChar"/>
    <w:qFormat/>
    <w:rsid w:val="00890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D76"/>
    <w:pPr>
      <w:pageBreakBefore/>
    </w:pPr>
  </w:style>
  <w:style w:type="paragraph" w:customStyle="1" w:styleId="Border">
    <w:name w:val="Border"/>
    <w:basedOn w:val="Normal"/>
    <w:qFormat/>
    <w:rsid w:val="00890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D76"/>
    <w:rPr>
      <w:u w:val="single"/>
    </w:rPr>
  </w:style>
  <w:style w:type="character" w:customStyle="1" w:styleId="BoldandItalics">
    <w:name w:val="Bold and Italics"/>
    <w:qFormat/>
    <w:rsid w:val="00890D76"/>
    <w:rPr>
      <w:b/>
      <w:i/>
      <w:u w:val="none"/>
    </w:rPr>
  </w:style>
  <w:style w:type="paragraph" w:styleId="BalloonText">
    <w:name w:val="Balloon Text"/>
    <w:basedOn w:val="Normal"/>
    <w:link w:val="BalloonTextChar"/>
    <w:rsid w:val="00890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D76"/>
    <w:pPr>
      <w:spacing w:before="0" w:after="0"/>
    </w:pPr>
  </w:style>
  <w:style w:type="paragraph" w:customStyle="1" w:styleId="BodyTextBold">
    <w:name w:val="Body Text Bold"/>
    <w:basedOn w:val="BodyText"/>
    <w:qFormat/>
    <w:rsid w:val="00890D76"/>
    <w:rPr>
      <w:b/>
    </w:rPr>
  </w:style>
  <w:style w:type="character" w:styleId="Hyperlink">
    <w:name w:val="Hyperlink"/>
    <w:basedOn w:val="DefaultParagraphFont"/>
    <w:uiPriority w:val="99"/>
    <w:unhideWhenUsed/>
    <w:rsid w:val="00312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7854</Characters>
  <Application>Microsoft Office Word</Application>
  <DocSecurity>0</DocSecurity>
  <Lines>224</Lines>
  <Paragraphs>140</Paragraphs>
  <ScaleCrop>false</ScaleCrop>
  <Company>Author-it Software Corporation Ltd.</Company>
  <LinksUpToDate>false</LinksUpToDate>
  <CharactersWithSpaces>8966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AHCPLY307 Implement and monitor biosecurity measures in poultry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2025-03-01T21:16:00Z</dcterms:modified>
</cp:coreProperties>
</file>