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E4C" w:rsidP="008C5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AHCPLY301 Artificially inseminate poultry</w:t>
      </w:r>
      <w:r>
        <w:fldChar w:fldCharType="end"/>
      </w:r>
    </w:p>
    <w:p w:rsidR="008C5E4C" w:rsidP="008C5E4C">
      <w:pPr>
        <w:pStyle w:val="Version"/>
        <w:sectPr w:rsidSect="00411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0E2" w:rsidP="004110E2">
      <w:pPr>
        <w:pStyle w:val="SuperHeading"/>
      </w:pPr>
      <w:r w:rsidRPr="004110E2">
        <w:t>AHCPLY301 Artificially inseminate poultry</w:t>
      </w:r>
    </w:p>
    <w:p w:rsidR="00000000" w:rsidRPr="004110E2" w:rsidP="004110E2">
      <w:pPr>
        <w:pStyle w:val="Heading1"/>
      </w:pPr>
      <w:bookmarkStart w:id="1" w:name="O_891236"/>
      <w:bookmarkEnd w:id="1"/>
      <w:r w:rsidRPr="00411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1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Comment</w:t>
            </w:r>
          </w:p>
        </w:tc>
      </w:tr>
      <w:tr w:rsidTr="00411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BodyText"/>
              <w:rPr>
                <w:lang w:val="en-NZ"/>
              </w:rPr>
            </w:pPr>
            <w:r w:rsidRPr="004110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BodyText"/>
              <w:rPr>
                <w:lang w:val="en-NZ"/>
              </w:rPr>
            </w:pPr>
            <w:r w:rsidRPr="004110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E2" w:rsidP="004110E2">
            <w:pPr>
              <w:pStyle w:val="BodyText"/>
            </w:pPr>
            <w:r w:rsidRPr="004110E2">
              <w:t>Initial release</w:t>
            </w:r>
          </w:p>
        </w:tc>
      </w:tr>
    </w:tbl>
    <w:p w:rsidR="00000000" w:rsidRPr="004110E2" w:rsidP="004110E2">
      <w:pPr>
        <w:pStyle w:val="BodyText"/>
      </w:pPr>
    </w:p>
    <w:p w:rsidR="00000000" w:rsidRPr="004110E2" w:rsidP="004110E2">
      <w:pPr>
        <w:pStyle w:val="AllowPageBreak"/>
      </w:pPr>
    </w:p>
    <w:p w:rsidR="00000000" w:rsidRPr="004110E2" w:rsidP="004110E2">
      <w:pPr>
        <w:pStyle w:val="Heading1"/>
      </w:pPr>
      <w:bookmarkStart w:id="2" w:name="O_891237"/>
      <w:bookmarkEnd w:id="2"/>
      <w:r w:rsidRPr="004110E2">
        <w:t>Application</w:t>
      </w:r>
    </w:p>
    <w:p w:rsidR="00000000" w:rsidRPr="004110E2" w:rsidP="008C5E4C">
      <w:pPr>
        <w:pStyle w:val="BodyText"/>
      </w:pPr>
      <w:r w:rsidRPr="004110E2">
        <w:t>This unit of competency describes the skills and knowledge required to collect semen and artificially inseminate poultry.</w:t>
      </w:r>
    </w:p>
    <w:p w:rsidR="00000000" w:rsidRPr="004110E2" w:rsidP="008C5E4C">
      <w:pPr>
        <w:pStyle w:val="BodyText"/>
      </w:pPr>
      <w:r w:rsidRPr="004110E2">
        <w:t>All work must be carried out to comply with workplace procedures, work health and safety, animal welfare and biosecurity legislation and codes of practice and sustainability practices.</w:t>
      </w:r>
    </w:p>
    <w:p w:rsidR="00000000" w:rsidRPr="004110E2" w:rsidP="008C5E4C">
      <w:pPr>
        <w:pStyle w:val="BodyText"/>
      </w:pPr>
      <w:r w:rsidRPr="004110E2">
        <w:t>This unit applies to individuals who work under broad direction and us</w:t>
      </w:r>
      <w:r w:rsidRPr="004110E2">
        <w:t>e discretion and judgement in the selection and use of available resources.</w:t>
      </w:r>
    </w:p>
    <w:p w:rsidR="00000000" w:rsidRPr="004110E2" w:rsidP="008C5E4C">
      <w:pPr>
        <w:pStyle w:val="BodyText"/>
      </w:pPr>
      <w:r w:rsidRPr="004110E2">
        <w:t>No occupational licensing, legislative or certification requirements are known to apply to this unit at the time of publication.</w:t>
      </w:r>
    </w:p>
    <w:p w:rsidR="00000000" w:rsidRPr="004110E2" w:rsidP="004110E2">
      <w:pPr>
        <w:pStyle w:val="Heading1"/>
      </w:pPr>
      <w:bookmarkStart w:id="3" w:name="O_891238"/>
      <w:bookmarkEnd w:id="3"/>
      <w:r w:rsidRPr="004110E2">
        <w:t>Pre-requisite Unit</w:t>
      </w:r>
    </w:p>
    <w:p w:rsidR="00000000" w:rsidRPr="004110E2" w:rsidP="008C5E4C">
      <w:pPr>
        <w:pStyle w:val="BodyText"/>
      </w:pPr>
      <w:r w:rsidRPr="004110E2">
        <w:t>Nil.</w:t>
      </w:r>
    </w:p>
    <w:p w:rsidR="00000000" w:rsidRPr="004110E2" w:rsidP="004110E2">
      <w:pPr>
        <w:pStyle w:val="Heading1"/>
      </w:pPr>
      <w:bookmarkStart w:id="4" w:name="O_891240"/>
      <w:bookmarkEnd w:id="4"/>
      <w:r w:rsidRPr="004110E2">
        <w:t>Unit Sector</w:t>
      </w:r>
    </w:p>
    <w:p w:rsidR="00000000" w:rsidRPr="004110E2" w:rsidP="008C5E4C">
      <w:pPr>
        <w:pStyle w:val="BodyText"/>
      </w:pPr>
      <w:r w:rsidRPr="004110E2">
        <w:t>Poultry (PLY)</w:t>
      </w:r>
    </w:p>
    <w:p w:rsidR="00000000" w:rsidRPr="004110E2" w:rsidP="004110E2">
      <w:pPr>
        <w:pStyle w:val="Heading1"/>
      </w:pPr>
      <w:bookmarkStart w:id="5" w:name="O_891241"/>
      <w:bookmarkEnd w:id="5"/>
      <w:r w:rsidRPr="004110E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C5E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Performance criteria</w:t>
            </w:r>
          </w:p>
        </w:tc>
      </w:tr>
      <w:tr w:rsidTr="008C5E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BodyText"/>
              <w:rPr>
                <w:lang w:val="en-NZ"/>
              </w:rPr>
            </w:pPr>
            <w:r w:rsidRPr="004110E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BodyText"/>
              <w:rPr>
                <w:lang w:val="en-NZ"/>
              </w:rPr>
            </w:pPr>
            <w:r w:rsidRPr="004110E2">
              <w:t>Performance criteria describe the performance needed to demonstrate achievement of the element.</w:t>
            </w:r>
          </w:p>
        </w:tc>
      </w:tr>
      <w:tr w:rsidTr="008C5E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List"/>
              <w:rPr>
                <w:lang w:val="en-NZ"/>
              </w:rPr>
            </w:pPr>
            <w:r w:rsidRPr="004110E2">
              <w:t>1.</w:t>
            </w:r>
            <w:r w:rsidRPr="004110E2">
              <w:tab/>
              <w:t>Prepare for insemination of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E2" w:rsidP="004110E2">
            <w:pPr>
              <w:pStyle w:val="List"/>
            </w:pPr>
            <w:r w:rsidRPr="004110E2">
              <w:t>1.1</w:t>
            </w:r>
            <w:r w:rsidRPr="004110E2">
              <w:tab/>
              <w:t>Schedule timing to ensure availability of resources and personnel</w:t>
            </w:r>
          </w:p>
          <w:p w:rsidR="00000000" w:rsidRPr="004110E2" w:rsidP="004110E2">
            <w:pPr>
              <w:pStyle w:val="List"/>
            </w:pPr>
            <w:r w:rsidRPr="004110E2">
              <w:t>1.2</w:t>
            </w:r>
            <w:r w:rsidRPr="004110E2">
              <w:tab/>
              <w:t>Implement biosecurity procedures</w:t>
            </w:r>
          </w:p>
          <w:p w:rsidR="00000000" w:rsidRPr="004110E2" w:rsidP="004110E2">
            <w:pPr>
              <w:pStyle w:val="List"/>
            </w:pPr>
            <w:r w:rsidRPr="004110E2">
              <w:t>1.3</w:t>
            </w:r>
            <w:r w:rsidRPr="004110E2">
              <w:tab/>
              <w:t>Implement animal welfare requirements</w:t>
            </w:r>
          </w:p>
          <w:p w:rsidR="00000000" w:rsidRPr="004110E2" w:rsidP="004110E2">
            <w:pPr>
              <w:pStyle w:val="List"/>
            </w:pPr>
            <w:r w:rsidRPr="004110E2">
              <w:t>1.4</w:t>
            </w:r>
            <w:r w:rsidRPr="004110E2">
              <w:tab/>
              <w:t>Follow enterprise procedures for personal hygiene</w:t>
            </w:r>
          </w:p>
          <w:p w:rsidR="00000000" w:rsidRPr="004110E2" w:rsidP="004110E2">
            <w:pPr>
              <w:pStyle w:val="List"/>
            </w:pPr>
            <w:r w:rsidRPr="004110E2">
              <w:t>1.5</w:t>
            </w:r>
            <w:r w:rsidRPr="004110E2">
              <w:tab/>
              <w:t>Follow enterpr</w:t>
            </w:r>
            <w:r w:rsidRPr="004110E2">
              <w:t>ise work health and safety policies</w:t>
            </w:r>
          </w:p>
          <w:p w:rsidR="00000000" w:rsidRPr="004110E2" w:rsidP="004110E2">
            <w:pPr>
              <w:pStyle w:val="List"/>
            </w:pPr>
            <w:r w:rsidRPr="004110E2">
              <w:t>1.6</w:t>
            </w:r>
            <w:r w:rsidRPr="004110E2">
              <w:tab/>
              <w:t>Select, use and maintain personal protective equipment</w:t>
            </w:r>
          </w:p>
          <w:p w:rsidR="00000000" w:rsidRPr="004110E2" w:rsidP="004110E2">
            <w:pPr>
              <w:pStyle w:val="List"/>
            </w:pPr>
            <w:r w:rsidRPr="004110E2">
              <w:t>1.7</w:t>
            </w:r>
            <w:r w:rsidRPr="004110E2">
              <w:tab/>
              <w:t>Prepare, clean and sterilise insemination equipment by following enterprise procedures for cleaning chemicals, disinfectants and sanitisers</w:t>
            </w:r>
          </w:p>
          <w:p w:rsidR="00000000" w:rsidP="004110E2">
            <w:pPr>
              <w:pStyle w:val="List"/>
              <w:rPr>
                <w:lang w:val="en-NZ"/>
              </w:rPr>
            </w:pPr>
            <w:r w:rsidRPr="004110E2">
              <w:t>1.8</w:t>
            </w:r>
            <w:r w:rsidRPr="004110E2">
              <w:tab/>
              <w:t>Prepare birds</w:t>
            </w:r>
            <w:r w:rsidRPr="004110E2">
              <w:t xml:space="preserve"> for semen collection and insemination</w:t>
            </w:r>
          </w:p>
        </w:tc>
      </w:tr>
      <w:tr w:rsidTr="008C5E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List"/>
              <w:rPr>
                <w:lang w:val="en-NZ"/>
              </w:rPr>
            </w:pPr>
            <w:r w:rsidRPr="004110E2">
              <w:t>2.</w:t>
            </w:r>
            <w:r w:rsidRPr="004110E2">
              <w:tab/>
              <w:t>Collect semen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E2" w:rsidP="004110E2">
            <w:pPr>
              <w:pStyle w:val="List"/>
            </w:pPr>
            <w:r w:rsidRPr="004110E2">
              <w:t>2.1</w:t>
            </w:r>
            <w:r w:rsidRPr="004110E2">
              <w:tab/>
              <w:t>Identify males for semen collection</w:t>
            </w:r>
          </w:p>
          <w:p w:rsidR="00000000" w:rsidRPr="004110E2" w:rsidP="004110E2">
            <w:pPr>
              <w:pStyle w:val="List"/>
            </w:pPr>
            <w:r w:rsidRPr="004110E2">
              <w:t>2.2</w:t>
            </w:r>
            <w:r w:rsidRPr="004110E2">
              <w:tab/>
              <w:t>Catch and handle birds appropriately</w:t>
            </w:r>
          </w:p>
          <w:p w:rsidR="00000000" w:rsidRPr="004110E2" w:rsidP="004110E2">
            <w:pPr>
              <w:pStyle w:val="List"/>
            </w:pPr>
            <w:r w:rsidRPr="004110E2">
              <w:t>2.3</w:t>
            </w:r>
            <w:r w:rsidRPr="004110E2">
              <w:tab/>
              <w:t>Collect semen aseptically</w:t>
            </w:r>
          </w:p>
          <w:p w:rsidR="00000000" w:rsidP="004110E2">
            <w:pPr>
              <w:pStyle w:val="List"/>
              <w:rPr>
                <w:lang w:val="en-NZ"/>
              </w:rPr>
            </w:pPr>
            <w:r w:rsidRPr="004110E2">
              <w:t>2.4</w:t>
            </w:r>
            <w:r w:rsidRPr="004110E2">
              <w:tab/>
              <w:t>Store semen</w:t>
            </w:r>
          </w:p>
        </w:tc>
      </w:tr>
      <w:tr w:rsidTr="008C5E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List"/>
              <w:rPr>
                <w:lang w:val="en-NZ"/>
              </w:rPr>
            </w:pPr>
            <w:r w:rsidRPr="004110E2">
              <w:t>3.</w:t>
            </w:r>
            <w:r w:rsidRPr="004110E2">
              <w:tab/>
              <w:t>Inseminate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E2" w:rsidP="004110E2">
            <w:pPr>
              <w:pStyle w:val="List"/>
            </w:pPr>
            <w:r w:rsidRPr="004110E2">
              <w:t>3.1</w:t>
            </w:r>
            <w:r w:rsidRPr="004110E2">
              <w:tab/>
              <w:t>Prepare semen for insemination</w:t>
            </w:r>
          </w:p>
          <w:p w:rsidR="00000000" w:rsidRPr="004110E2" w:rsidP="004110E2">
            <w:pPr>
              <w:pStyle w:val="List"/>
            </w:pPr>
            <w:r w:rsidRPr="004110E2">
              <w:t>3.2Identify intended recipient birds</w:t>
            </w:r>
          </w:p>
          <w:p w:rsidR="00000000" w:rsidRPr="004110E2" w:rsidP="004110E2">
            <w:pPr>
              <w:pStyle w:val="List"/>
            </w:pPr>
            <w:r w:rsidRPr="004110E2">
              <w:t>3.3</w:t>
            </w:r>
            <w:r w:rsidRPr="004110E2">
              <w:tab/>
              <w:t>Catch, restrain and prepare hen for insemination appropriately</w:t>
            </w:r>
          </w:p>
          <w:p w:rsidR="00000000" w:rsidRPr="004110E2" w:rsidP="004110E2">
            <w:pPr>
              <w:pStyle w:val="List"/>
            </w:pPr>
            <w:r w:rsidRPr="004110E2">
              <w:t>3.4</w:t>
            </w:r>
            <w:r w:rsidRPr="004110E2">
              <w:tab/>
              <w:t>Inseminate hen using appropriate aseptic procedures</w:t>
            </w:r>
          </w:p>
          <w:p w:rsidR="00000000" w:rsidP="004110E2">
            <w:pPr>
              <w:pStyle w:val="List"/>
              <w:rPr>
                <w:lang w:val="en-NZ"/>
              </w:rPr>
            </w:pPr>
            <w:r w:rsidRPr="004110E2">
              <w:t>3.5</w:t>
            </w:r>
            <w:r w:rsidRPr="004110E2">
              <w:tab/>
              <w:t>Return birds to allocated pens</w:t>
            </w:r>
          </w:p>
        </w:tc>
      </w:tr>
      <w:tr w:rsidTr="008C5E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List"/>
              <w:rPr>
                <w:lang w:val="en-NZ"/>
              </w:rPr>
            </w:pPr>
            <w:r w:rsidRPr="004110E2">
              <w:t>4.</w:t>
            </w:r>
            <w:r w:rsidRPr="004110E2">
              <w:tab/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E2" w:rsidP="004110E2">
            <w:pPr>
              <w:pStyle w:val="List"/>
            </w:pPr>
            <w:r w:rsidRPr="004110E2">
              <w:t>4.1</w:t>
            </w:r>
            <w:r w:rsidRPr="004110E2">
              <w:tab/>
              <w:t>Dispos</w:t>
            </w:r>
            <w:r w:rsidRPr="004110E2">
              <w:t xml:space="preserve">e of waste and debris according to recommended hygiene standards and environmental policy </w:t>
            </w:r>
          </w:p>
          <w:p w:rsidR="00000000" w:rsidRPr="004110E2" w:rsidP="004110E2">
            <w:pPr>
              <w:pStyle w:val="List"/>
            </w:pPr>
            <w:r w:rsidRPr="004110E2">
              <w:t>4.2</w:t>
            </w:r>
            <w:r w:rsidRPr="004110E2">
              <w:tab/>
              <w:t>Clean work area appropriately</w:t>
            </w:r>
          </w:p>
          <w:p w:rsidR="00000000" w:rsidRPr="004110E2" w:rsidP="004110E2">
            <w:pPr>
              <w:pStyle w:val="List"/>
            </w:pPr>
            <w:r w:rsidRPr="004110E2">
              <w:t>4.3</w:t>
            </w:r>
            <w:r w:rsidRPr="004110E2">
              <w:tab/>
              <w:t>Clean, maintain and store equipment appropriately</w:t>
            </w:r>
          </w:p>
          <w:p w:rsidR="00000000" w:rsidRPr="004110E2" w:rsidP="004110E2">
            <w:pPr>
              <w:pStyle w:val="List"/>
            </w:pPr>
            <w:r w:rsidRPr="004110E2">
              <w:t>4.4</w:t>
            </w:r>
            <w:r w:rsidRPr="004110E2">
              <w:tab/>
              <w:t>Complete records promptly and accurately</w:t>
            </w:r>
          </w:p>
        </w:tc>
      </w:tr>
    </w:tbl>
    <w:p w:rsidR="00000000" w:rsidRPr="004110E2" w:rsidP="004110E2">
      <w:pPr>
        <w:pStyle w:val="BodyText"/>
      </w:pPr>
    </w:p>
    <w:p w:rsidR="00000000" w:rsidRPr="004110E2" w:rsidP="004110E2">
      <w:pPr>
        <w:pStyle w:val="AllowPageBreak"/>
      </w:pPr>
    </w:p>
    <w:p w:rsidR="00000000" w:rsidRPr="004110E2" w:rsidP="004110E2">
      <w:pPr>
        <w:pStyle w:val="Heading1"/>
      </w:pPr>
      <w:bookmarkStart w:id="6" w:name="O_891242"/>
      <w:bookmarkEnd w:id="6"/>
      <w:r w:rsidRPr="004110E2">
        <w:t>Foundation Skills</w:t>
      </w:r>
    </w:p>
    <w:p w:rsidR="00000000" w:rsidRPr="004110E2" w:rsidP="008C5E4C">
      <w:pPr>
        <w:pStyle w:val="BodyText"/>
      </w:pPr>
      <w:r w:rsidRPr="004110E2">
        <w:t>Foundation Skills essential to performance are explicit in the performance criteria of this unit of competency.</w:t>
      </w:r>
    </w:p>
    <w:p w:rsidR="00000000" w:rsidRPr="004110E2" w:rsidP="004110E2">
      <w:pPr>
        <w:pStyle w:val="Heading1"/>
      </w:pPr>
      <w:bookmarkStart w:id="7" w:name="O_891243"/>
      <w:bookmarkEnd w:id="7"/>
      <w:r w:rsidRPr="004110E2">
        <w:t>Range of Conditions</w:t>
      </w:r>
    </w:p>
    <w:p w:rsidR="00000000" w:rsidRPr="004110E2" w:rsidP="004110E2">
      <w:pPr>
        <w:pStyle w:val="Heading1"/>
      </w:pPr>
      <w:bookmarkStart w:id="8" w:name="O_891244"/>
      <w:bookmarkEnd w:id="8"/>
      <w:r w:rsidRPr="004110E2">
        <w:t>Unit Mapping Information</w:t>
      </w:r>
    </w:p>
    <w:p w:rsidR="00000000" w:rsidRPr="004110E2" w:rsidP="008C5E4C">
      <w:pPr>
        <w:pStyle w:val="BodyText"/>
      </w:pPr>
      <w:r w:rsidRPr="004110E2">
        <w:t>This unit is equivalent to AHCPLY301A Artificial</w:t>
      </w:r>
      <w:r w:rsidRPr="004110E2">
        <w:t>ly inseminate birds.</w:t>
      </w:r>
    </w:p>
    <w:p w:rsidR="00000000" w:rsidRPr="004110E2" w:rsidP="004110E2">
      <w:pPr>
        <w:pStyle w:val="Heading1"/>
      </w:pPr>
      <w:bookmarkStart w:id="9" w:name="O_891251"/>
      <w:bookmarkEnd w:id="9"/>
      <w:r w:rsidRPr="004110E2">
        <w:t>Links</w:t>
      </w:r>
    </w:p>
    <w:p w:rsidR="00000000" w:rsidRPr="004110E2" w:rsidP="008C5E4C">
      <w:pPr>
        <w:pStyle w:val="BodyText"/>
      </w:pPr>
      <w:r w:rsidRPr="00411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7E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10E2" w:rsidP="008C5E4C">
      <w:pPr>
        <w:pStyle w:val="BodyText"/>
        <w:sectPr w:rsidSect="00411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0E2" w:rsidP="004110E2">
      <w:pPr>
        <w:pStyle w:val="SuperHeading"/>
      </w:pPr>
      <w:r w:rsidRPr="004110E2">
        <w:t>Assessment Requirem</w:t>
      </w:r>
      <w:r w:rsidRPr="004110E2">
        <w:t>ents for AHCPLY301 Artificially inseminate poultry</w:t>
      </w:r>
    </w:p>
    <w:p w:rsidR="00000000" w:rsidRPr="004110E2" w:rsidP="004110E2">
      <w:pPr>
        <w:pStyle w:val="Heading1"/>
      </w:pPr>
      <w:bookmarkStart w:id="10" w:name="O_891246"/>
      <w:bookmarkEnd w:id="10"/>
      <w:r w:rsidRPr="00411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1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TableHeading"/>
              <w:rPr>
                <w:lang w:val="en-NZ"/>
              </w:rPr>
            </w:pPr>
            <w:r w:rsidRPr="004110E2">
              <w:t>Comment</w:t>
            </w:r>
          </w:p>
        </w:tc>
      </w:tr>
      <w:tr w:rsidTr="00411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BodyText"/>
              <w:rPr>
                <w:lang w:val="en-NZ"/>
              </w:rPr>
            </w:pPr>
            <w:r w:rsidRPr="004110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E2">
            <w:pPr>
              <w:pStyle w:val="BodyText"/>
              <w:rPr>
                <w:lang w:val="en-NZ"/>
              </w:rPr>
            </w:pPr>
            <w:r w:rsidRPr="004110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E2" w:rsidP="004110E2">
            <w:pPr>
              <w:pStyle w:val="BodyText"/>
            </w:pPr>
            <w:r w:rsidRPr="004110E2">
              <w:t>Initial release</w:t>
            </w:r>
          </w:p>
        </w:tc>
      </w:tr>
    </w:tbl>
    <w:p w:rsidR="00000000" w:rsidRPr="004110E2" w:rsidP="004110E2">
      <w:pPr>
        <w:pStyle w:val="BodyText"/>
      </w:pPr>
    </w:p>
    <w:p w:rsidR="00000000" w:rsidRPr="004110E2" w:rsidP="004110E2">
      <w:pPr>
        <w:pStyle w:val="AllowPageBreak"/>
      </w:pPr>
    </w:p>
    <w:p w:rsidR="00000000" w:rsidRPr="004110E2" w:rsidP="004110E2">
      <w:pPr>
        <w:pStyle w:val="Heading1"/>
      </w:pPr>
      <w:bookmarkStart w:id="11" w:name="O_891247"/>
      <w:bookmarkEnd w:id="11"/>
      <w:r w:rsidRPr="004110E2">
        <w:t>Performance Evidence</w:t>
      </w:r>
    </w:p>
    <w:p w:rsidR="00000000" w:rsidRPr="004110E2" w:rsidP="008C5E4C">
      <w:pPr>
        <w:pStyle w:val="BodyText"/>
      </w:pPr>
      <w:r w:rsidRPr="004110E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110E2" w:rsidP="008C5E4C">
      <w:pPr>
        <w:pStyle w:val="BodyText"/>
      </w:pPr>
      <w:r w:rsidRPr="004110E2">
        <w:t>The candidate must provid</w:t>
      </w:r>
      <w:r w:rsidRPr="004110E2">
        <w:t>e evidence that they can:</w:t>
      </w:r>
    </w:p>
    <w:p w:rsidR="00000000" w:rsidRPr="004110E2" w:rsidP="004110E2">
      <w:pPr>
        <w:pStyle w:val="ListBullet"/>
      </w:pPr>
      <w:r w:rsidRPr="004110E2">
        <w:t>prepare for artificial insemination of poultry</w:t>
      </w:r>
    </w:p>
    <w:p w:rsidR="00000000" w:rsidRPr="004110E2" w:rsidP="004110E2">
      <w:pPr>
        <w:pStyle w:val="ListBullet"/>
      </w:pPr>
      <w:r w:rsidRPr="004110E2">
        <w:t>apply personal hygiene</w:t>
      </w:r>
    </w:p>
    <w:p w:rsidR="00000000" w:rsidRPr="004110E2" w:rsidP="004110E2">
      <w:pPr>
        <w:pStyle w:val="ListBullet"/>
      </w:pPr>
      <w:r w:rsidRPr="004110E2">
        <w:t>carry out semen collection</w:t>
      </w:r>
    </w:p>
    <w:p w:rsidR="00000000" w:rsidRPr="004110E2" w:rsidP="004110E2">
      <w:pPr>
        <w:pStyle w:val="ListBullet"/>
      </w:pPr>
      <w:r w:rsidRPr="004110E2">
        <w:t>carry out artificial insemination of birds</w:t>
      </w:r>
    </w:p>
    <w:p w:rsidR="00000000" w:rsidRPr="004110E2" w:rsidP="004110E2">
      <w:pPr>
        <w:pStyle w:val="ListBullet"/>
      </w:pPr>
      <w:r w:rsidRPr="004110E2">
        <w:t>complete hygiene and administration activities</w:t>
      </w:r>
    </w:p>
    <w:p w:rsidR="00000000" w:rsidRPr="004110E2" w:rsidP="004110E2">
      <w:pPr>
        <w:pStyle w:val="ListBullet"/>
      </w:pPr>
      <w:r w:rsidRPr="004110E2">
        <w:t>implement biosecurity procedures</w:t>
      </w:r>
    </w:p>
    <w:p w:rsidR="00000000" w:rsidRPr="004110E2" w:rsidP="004110E2">
      <w:pPr>
        <w:pStyle w:val="ListBullet"/>
      </w:pPr>
      <w:r w:rsidRPr="004110E2">
        <w:t>implement animal welfare requirements</w:t>
      </w:r>
    </w:p>
    <w:p w:rsidR="00000000" w:rsidRPr="004110E2" w:rsidP="004110E2">
      <w:pPr>
        <w:pStyle w:val="ListBullet"/>
      </w:pPr>
      <w:r w:rsidRPr="004110E2">
        <w:t>follow enterprise work health and safety policies</w:t>
      </w:r>
    </w:p>
    <w:p w:rsidR="00000000" w:rsidRPr="004110E2" w:rsidP="004110E2">
      <w:pPr>
        <w:pStyle w:val="ListBullet"/>
      </w:pPr>
      <w:r w:rsidRPr="004110E2">
        <w:t>implement enterprise hygiene standards and environmental policy</w:t>
      </w:r>
    </w:p>
    <w:p w:rsidR="00000000" w:rsidRPr="004110E2" w:rsidP="004110E2">
      <w:pPr>
        <w:pStyle w:val="AllowPageBreak"/>
      </w:pPr>
    </w:p>
    <w:p w:rsidR="00000000" w:rsidRPr="004110E2" w:rsidP="004110E2">
      <w:pPr>
        <w:pStyle w:val="Heading1"/>
      </w:pPr>
      <w:bookmarkStart w:id="12" w:name="O_891248"/>
      <w:bookmarkEnd w:id="12"/>
      <w:r w:rsidRPr="004110E2">
        <w:t>Knowledge Evidence</w:t>
      </w:r>
    </w:p>
    <w:p w:rsidR="00000000" w:rsidRPr="004110E2" w:rsidP="008C5E4C">
      <w:pPr>
        <w:pStyle w:val="BodyText"/>
      </w:pPr>
      <w:r w:rsidRPr="004110E2">
        <w:t>The candidate must demonstrate knowledge of:</w:t>
      </w:r>
    </w:p>
    <w:p w:rsidR="00000000" w:rsidRPr="004110E2" w:rsidP="004110E2">
      <w:pPr>
        <w:pStyle w:val="ListBullet"/>
      </w:pPr>
      <w:r w:rsidRPr="004110E2">
        <w:t xml:space="preserve">resource and manpower </w:t>
      </w:r>
      <w:r w:rsidRPr="004110E2">
        <w:t>requirements, biosecurity requirements, industry standards, codes of practice and procedures for artificial insemination of poultry</w:t>
      </w:r>
    </w:p>
    <w:p w:rsidR="00000000" w:rsidRPr="004110E2" w:rsidP="004110E2">
      <w:pPr>
        <w:pStyle w:val="ListBullet"/>
      </w:pPr>
      <w:r w:rsidRPr="004110E2">
        <w:t xml:space="preserve">relevant animal welfare practices for the conduct of artificial insemination in poultry </w:t>
      </w:r>
    </w:p>
    <w:p w:rsidR="00000000" w:rsidRPr="004110E2" w:rsidP="004110E2">
      <w:pPr>
        <w:pStyle w:val="ListBullet"/>
      </w:pPr>
      <w:r w:rsidRPr="004110E2">
        <w:t>relevant work health and safety req</w:t>
      </w:r>
      <w:r w:rsidRPr="004110E2">
        <w:t>uirements</w:t>
      </w:r>
    </w:p>
    <w:p w:rsidR="00000000" w:rsidRPr="004110E2" w:rsidP="004110E2">
      <w:pPr>
        <w:pStyle w:val="ListBullet"/>
      </w:pPr>
      <w:r w:rsidRPr="004110E2">
        <w:t>collection, handling, storage and use of poultry semen for artificial insemination</w:t>
      </w:r>
    </w:p>
    <w:p w:rsidR="00000000" w:rsidRPr="004110E2" w:rsidP="004110E2">
      <w:pPr>
        <w:pStyle w:val="ListBullet"/>
      </w:pPr>
      <w:r w:rsidRPr="004110E2">
        <w:t>preparation of birds for collection of semen and insemination</w:t>
      </w:r>
    </w:p>
    <w:p w:rsidR="00000000" w:rsidRPr="004110E2" w:rsidP="004110E2">
      <w:pPr>
        <w:pStyle w:val="ListBullet"/>
      </w:pPr>
      <w:r w:rsidRPr="004110E2">
        <w:t>handling, dilution and insemination of poultry</w:t>
      </w:r>
    </w:p>
    <w:p w:rsidR="00000000" w:rsidRPr="004110E2" w:rsidP="004110E2">
      <w:pPr>
        <w:pStyle w:val="ListBullet"/>
      </w:pPr>
      <w:r w:rsidRPr="004110E2">
        <w:t>types, uses, maintenance and storage of equipment</w:t>
      </w:r>
    </w:p>
    <w:p w:rsidR="00000000" w:rsidRPr="004110E2" w:rsidP="004110E2">
      <w:pPr>
        <w:pStyle w:val="ListBullet"/>
      </w:pPr>
      <w:r w:rsidRPr="004110E2">
        <w:t>meth</w:t>
      </w:r>
      <w:r w:rsidRPr="004110E2">
        <w:t>ods and procedures for cleaning and sterilisation of equipment used for artificial insemination</w:t>
      </w:r>
    </w:p>
    <w:p w:rsidR="00000000" w:rsidRPr="004110E2" w:rsidP="004110E2">
      <w:pPr>
        <w:pStyle w:val="ListBullet"/>
      </w:pPr>
      <w:r w:rsidRPr="004110E2">
        <w:t>procedures for handling, measurement and usage of cleaning chemicals, disinfectants and sanitisers</w:t>
      </w:r>
    </w:p>
    <w:p w:rsidR="00000000" w:rsidRPr="004110E2" w:rsidP="004110E2">
      <w:pPr>
        <w:pStyle w:val="ListBullet"/>
      </w:pPr>
      <w:r w:rsidRPr="004110E2">
        <w:t>relevant documentation and records that are required</w:t>
      </w:r>
    </w:p>
    <w:p w:rsidR="00000000" w:rsidRPr="004110E2" w:rsidP="004110E2">
      <w:pPr>
        <w:pStyle w:val="ListBullet"/>
      </w:pPr>
      <w:r w:rsidRPr="004110E2">
        <w:t>relevant environmental and sustainability requirements, and procedures for disposal and management of wastes and debris</w:t>
      </w:r>
    </w:p>
    <w:p w:rsidR="00000000" w:rsidRPr="004110E2" w:rsidP="004110E2">
      <w:pPr>
        <w:pStyle w:val="ListBullet"/>
      </w:pPr>
      <w:r w:rsidRPr="004110E2">
        <w:t>requirements and procedures for cleaning and maintaining work areas</w:t>
      </w:r>
    </w:p>
    <w:p w:rsidR="00000000" w:rsidRPr="004110E2" w:rsidP="004110E2">
      <w:pPr>
        <w:pStyle w:val="AllowPageBreak"/>
      </w:pPr>
    </w:p>
    <w:p w:rsidR="00000000" w:rsidRPr="004110E2" w:rsidP="004110E2">
      <w:pPr>
        <w:pStyle w:val="Heading1"/>
      </w:pPr>
      <w:bookmarkStart w:id="13" w:name="O_891249"/>
      <w:bookmarkEnd w:id="13"/>
      <w:r w:rsidRPr="004110E2">
        <w:t>Assessment Conditions</w:t>
      </w:r>
    </w:p>
    <w:p w:rsidR="00000000" w:rsidRPr="004110E2" w:rsidP="008C5E4C">
      <w:pPr>
        <w:pStyle w:val="BodyText"/>
      </w:pPr>
      <w:r w:rsidRPr="004110E2">
        <w:t xml:space="preserve">Competency is to be assessed </w:t>
      </w:r>
      <w:r w:rsidRPr="004110E2">
        <w:t>in the workplace or workplace and simulated environment that accurately reflects performance in a real workplace setting.</w:t>
      </w:r>
    </w:p>
    <w:p w:rsidR="00000000" w:rsidRPr="004110E2" w:rsidP="008C5E4C">
      <w:pPr>
        <w:pStyle w:val="BodyText"/>
      </w:pPr>
      <w:r w:rsidRPr="004110E2">
        <w:t>Assessors must satisfy current standards for RTOs.</w:t>
      </w:r>
    </w:p>
    <w:p w:rsidR="00000000" w:rsidRPr="004110E2" w:rsidP="004110E2">
      <w:pPr>
        <w:pStyle w:val="Heading1"/>
      </w:pPr>
      <w:bookmarkStart w:id="14" w:name="O_891252"/>
      <w:bookmarkEnd w:id="14"/>
      <w:r w:rsidRPr="004110E2">
        <w:t>Links</w:t>
      </w:r>
    </w:p>
    <w:p w:rsidR="00000000" w:rsidRPr="004110E2" w:rsidP="008C5E4C">
      <w:pPr>
        <w:pStyle w:val="BodyText"/>
      </w:pPr>
      <w:r w:rsidRPr="004110E2">
        <w:t xml:space="preserve">Companion Volume implementation guides are found in VETNet </w:t>
      </w:r>
      <w:r w:rsidRPr="004110E2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7E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10E2" w:rsidP="004110E2"/>
    <w:sectPr w:rsidSect="00411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 w:rsidRPr="008C5E4C" w:rsidP="008C5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4C" w:rsidP="00411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E4C" w:rsidP="00411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5E4C" w:rsidP="00411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 w:rsidP="00411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5E4C">
      <w:t>Approved</w:t>
    </w:r>
    <w:r w:rsidR="008C5E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5E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5E4C">
      <w:rPr>
        <w:noProof/>
      </w:rPr>
      <w:t>4</w:t>
    </w:r>
    <w:r>
      <w:rPr>
        <w:noProof/>
      </w:rPr>
      <w:fldChar w:fldCharType="end"/>
    </w:r>
  </w:p>
  <w:p w:rsidR="004110E2" w:rsidP="00411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5E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5E4C">
      <w:t>Skills Insight</w:t>
    </w:r>
    <w:r w:rsidR="008C5E4C">
      <w:fldChar w:fldCharType="end"/>
    </w:r>
  </w:p>
  <w:p w:rsidR="004110E2" w:rsidP="00411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0E2" w:rsidRPr="008C5E4C" w:rsidP="008C5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4C" w:rsidRPr="002D2AF8" w:rsidP="00411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AHCPLY301 Artificially inseminate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5E4C" w:rsidP="00411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E2" w:rsidRPr="002D2AF8" w:rsidP="00411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5E4C">
      <w:t>AHCPLY301 Artificially inseminate poultry</w:t>
    </w:r>
    <w:r w:rsidR="008C5E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5E4C">
      <w:rPr>
        <w:noProof/>
      </w:rPr>
      <w:t>2 March 2025</w:t>
    </w:r>
    <w:r>
      <w:fldChar w:fldCharType="end"/>
    </w:r>
  </w:p>
  <w:p w:rsidR="004110E2" w:rsidP="00411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CD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C4C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0E2"/>
  </w:style>
  <w:style w:type="character" w:customStyle="1" w:styleId="Heading1Char">
    <w:name w:val="Heading 1 Char"/>
    <w:basedOn w:val="DefaultParagraphFont"/>
    <w:link w:val="Heading1"/>
    <w:rsid w:val="00411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0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0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0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1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10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1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0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0E2"/>
    <w:rPr>
      <w:b/>
      <w:spacing w:val="0"/>
    </w:rPr>
  </w:style>
  <w:style w:type="paragraph" w:customStyle="1" w:styleId="SuperTitle">
    <w:name w:val="SuperTitle"/>
    <w:basedOn w:val="Title"/>
    <w:rsid w:val="00411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0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0E2"/>
    <w:rPr>
      <w:i/>
    </w:rPr>
  </w:style>
  <w:style w:type="paragraph" w:styleId="Caption">
    <w:name w:val="caption"/>
    <w:basedOn w:val="BodyText"/>
    <w:next w:val="Normal"/>
    <w:qFormat/>
    <w:rsid w:val="00411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0E2"/>
  </w:style>
  <w:style w:type="paragraph" w:styleId="TableofFigures">
    <w:name w:val="table of figures"/>
    <w:basedOn w:val="Normal"/>
    <w:next w:val="Normal"/>
    <w:semiHidden/>
    <w:rsid w:val="00411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0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0E2"/>
    <w:rPr>
      <w:rFonts w:ascii="Wingdings" w:hAnsi="Wingdings"/>
    </w:rPr>
  </w:style>
  <w:style w:type="character" w:customStyle="1" w:styleId="HotSpot">
    <w:name w:val="HotSpot"/>
    <w:rsid w:val="004110E2"/>
    <w:rPr>
      <w:color w:val="0033CC"/>
      <w:u w:val="none"/>
    </w:rPr>
  </w:style>
  <w:style w:type="paragraph" w:customStyle="1" w:styleId="BodyTextRight">
    <w:name w:val="Body Text Right"/>
    <w:basedOn w:val="BodyText"/>
    <w:rsid w:val="00411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0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0E2"/>
    <w:rPr>
      <w:sz w:val="32"/>
    </w:rPr>
  </w:style>
  <w:style w:type="paragraph" w:customStyle="1" w:styleId="HeadingProcedure">
    <w:name w:val="Heading Procedure"/>
    <w:basedOn w:val="HeadingBase"/>
    <w:next w:val="Normal"/>
    <w:rsid w:val="00411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0E2"/>
    <w:pPr>
      <w:spacing w:before="60" w:after="60"/>
    </w:pPr>
  </w:style>
  <w:style w:type="paragraph" w:styleId="ListContinue">
    <w:name w:val="List Continue"/>
    <w:basedOn w:val="List"/>
    <w:rsid w:val="004110E2"/>
    <w:pPr>
      <w:ind w:firstLine="0"/>
    </w:pPr>
  </w:style>
  <w:style w:type="paragraph" w:customStyle="1" w:styleId="ListNote">
    <w:name w:val="List Note"/>
    <w:basedOn w:val="List"/>
    <w:rsid w:val="00411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0E2"/>
    <w:rPr>
      <w:rFonts w:ascii="Courier New" w:hAnsi="Courier New"/>
    </w:rPr>
  </w:style>
  <w:style w:type="paragraph" w:customStyle="1" w:styleId="NoteBullet">
    <w:name w:val="Note Bullet"/>
    <w:basedOn w:val="Note"/>
    <w:rsid w:val="00411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0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0E2"/>
    <w:rPr>
      <w:b/>
      <w:smallCaps/>
    </w:rPr>
  </w:style>
  <w:style w:type="paragraph" w:customStyle="1" w:styleId="TableListNumber">
    <w:name w:val="Table List Number"/>
    <w:basedOn w:val="ListNumber"/>
    <w:rsid w:val="00411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0E2"/>
    <w:pPr>
      <w:numPr>
        <w:numId w:val="8"/>
      </w:numPr>
    </w:pPr>
  </w:style>
  <w:style w:type="paragraph" w:customStyle="1" w:styleId="ListAlpha2">
    <w:name w:val="List Alpha 2"/>
    <w:basedOn w:val="List2"/>
    <w:rsid w:val="004110E2"/>
    <w:pPr>
      <w:numPr>
        <w:numId w:val="7"/>
      </w:numPr>
    </w:pPr>
  </w:style>
  <w:style w:type="paragraph" w:styleId="List2">
    <w:name w:val="List 2"/>
    <w:basedOn w:val="BodyText"/>
    <w:rsid w:val="00411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0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0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0E2"/>
    <w:pPr>
      <w:numPr>
        <w:numId w:val="3"/>
      </w:numPr>
    </w:pPr>
  </w:style>
  <w:style w:type="paragraph" w:styleId="ListContinue2">
    <w:name w:val="List Continue 2"/>
    <w:basedOn w:val="List2"/>
    <w:rsid w:val="004110E2"/>
    <w:pPr>
      <w:ind w:firstLine="0"/>
    </w:pPr>
  </w:style>
  <w:style w:type="paragraph" w:styleId="ListContinue3">
    <w:name w:val="List Continue 3"/>
    <w:basedOn w:val="List3"/>
    <w:rsid w:val="004110E2"/>
    <w:pPr>
      <w:ind w:left="1021" w:firstLine="0"/>
    </w:pPr>
  </w:style>
  <w:style w:type="paragraph" w:styleId="ListContinue4">
    <w:name w:val="List Continue 4"/>
    <w:basedOn w:val="List4"/>
    <w:rsid w:val="004110E2"/>
    <w:pPr>
      <w:ind w:firstLine="0"/>
    </w:pPr>
  </w:style>
  <w:style w:type="paragraph" w:styleId="ListContinue5">
    <w:name w:val="List Continue 5"/>
    <w:basedOn w:val="List5"/>
    <w:rsid w:val="004110E2"/>
    <w:pPr>
      <w:ind w:firstLine="0"/>
    </w:pPr>
  </w:style>
  <w:style w:type="paragraph" w:styleId="ListNumber3">
    <w:name w:val="List Number 3"/>
    <w:basedOn w:val="List3"/>
    <w:rsid w:val="004110E2"/>
    <w:pPr>
      <w:numPr>
        <w:numId w:val="4"/>
      </w:numPr>
    </w:pPr>
  </w:style>
  <w:style w:type="paragraph" w:styleId="ListNumber4">
    <w:name w:val="List Number 4"/>
    <w:basedOn w:val="List4"/>
    <w:rsid w:val="004110E2"/>
    <w:pPr>
      <w:numPr>
        <w:numId w:val="5"/>
      </w:numPr>
    </w:pPr>
  </w:style>
  <w:style w:type="paragraph" w:styleId="ListNumber5">
    <w:name w:val="List Number 5"/>
    <w:basedOn w:val="List5"/>
    <w:rsid w:val="004110E2"/>
    <w:pPr>
      <w:numPr>
        <w:numId w:val="6"/>
      </w:numPr>
    </w:pPr>
  </w:style>
  <w:style w:type="paragraph" w:styleId="BlockText">
    <w:name w:val="Block Text"/>
    <w:basedOn w:val="Normal"/>
    <w:rsid w:val="00411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0E2"/>
    <w:rPr>
      <w:sz w:val="16"/>
      <w:vertAlign w:val="superscript"/>
    </w:rPr>
  </w:style>
  <w:style w:type="character" w:customStyle="1" w:styleId="Symbols">
    <w:name w:val="Symbols"/>
    <w:basedOn w:val="DefaultParagraphFont"/>
    <w:rsid w:val="004110E2"/>
    <w:rPr>
      <w:rFonts w:ascii="Symbol" w:hAnsi="Symbol"/>
    </w:rPr>
  </w:style>
  <w:style w:type="character" w:customStyle="1" w:styleId="MenuOptions">
    <w:name w:val="Menu Options"/>
    <w:basedOn w:val="DefaultParagraphFont"/>
    <w:rsid w:val="00411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0E2"/>
    <w:rPr>
      <w:b/>
    </w:rPr>
  </w:style>
  <w:style w:type="character" w:customStyle="1" w:styleId="Underlined">
    <w:name w:val="Underlined"/>
    <w:basedOn w:val="DefaultParagraphFont"/>
    <w:rsid w:val="004110E2"/>
    <w:rPr>
      <w:u w:val="single"/>
    </w:rPr>
  </w:style>
  <w:style w:type="paragraph" w:customStyle="1" w:styleId="TableBodyTextRight">
    <w:name w:val="Table Body Text Right"/>
    <w:basedOn w:val="TableBodyText"/>
    <w:rsid w:val="00411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0E2"/>
    <w:rPr>
      <w:sz w:val="18"/>
    </w:rPr>
  </w:style>
  <w:style w:type="paragraph" w:customStyle="1" w:styleId="BodySmallRight">
    <w:name w:val="Body Small Right"/>
    <w:basedOn w:val="BodyTextRight"/>
    <w:rsid w:val="004110E2"/>
    <w:rPr>
      <w:sz w:val="18"/>
      <w:szCs w:val="18"/>
    </w:rPr>
  </w:style>
  <w:style w:type="paragraph" w:customStyle="1" w:styleId="MarginEdition">
    <w:name w:val="Margin Edition"/>
    <w:basedOn w:val="MarginNote"/>
    <w:rsid w:val="00411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0E2"/>
    <w:rPr>
      <w:sz w:val="2"/>
      <w:szCs w:val="2"/>
    </w:rPr>
  </w:style>
  <w:style w:type="character" w:customStyle="1" w:styleId="Small">
    <w:name w:val="Small"/>
    <w:basedOn w:val="DefaultParagraphFont"/>
    <w:rsid w:val="004110E2"/>
    <w:rPr>
      <w:sz w:val="16"/>
    </w:rPr>
  </w:style>
  <w:style w:type="paragraph" w:customStyle="1" w:styleId="WideTable">
    <w:name w:val="Wide Table"/>
    <w:basedOn w:val="Normal"/>
    <w:rsid w:val="00411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0E2"/>
  </w:style>
  <w:style w:type="paragraph" w:styleId="Quote">
    <w:name w:val="Quote"/>
    <w:basedOn w:val="Heading1"/>
    <w:link w:val="QuoteChar"/>
    <w:qFormat/>
    <w:rsid w:val="00411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0E2"/>
    <w:pPr>
      <w:pageBreakBefore/>
    </w:pPr>
  </w:style>
  <w:style w:type="paragraph" w:customStyle="1" w:styleId="Border">
    <w:name w:val="Border"/>
    <w:basedOn w:val="Normal"/>
    <w:qFormat/>
    <w:rsid w:val="00411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0E2"/>
    <w:rPr>
      <w:u w:val="single"/>
    </w:rPr>
  </w:style>
  <w:style w:type="character" w:customStyle="1" w:styleId="BoldandItalics">
    <w:name w:val="Bold and Italics"/>
    <w:qFormat/>
    <w:rsid w:val="004110E2"/>
    <w:rPr>
      <w:b/>
      <w:i/>
      <w:u w:val="none"/>
    </w:rPr>
  </w:style>
  <w:style w:type="paragraph" w:styleId="BalloonText">
    <w:name w:val="Balloon Text"/>
    <w:basedOn w:val="Normal"/>
    <w:link w:val="BalloonTextChar"/>
    <w:rsid w:val="00411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0E2"/>
    <w:pPr>
      <w:spacing w:before="0" w:after="0"/>
    </w:pPr>
  </w:style>
  <w:style w:type="paragraph" w:customStyle="1" w:styleId="BodyTextBold">
    <w:name w:val="Body Text Bold"/>
    <w:basedOn w:val="BodyText"/>
    <w:qFormat/>
    <w:rsid w:val="004110E2"/>
    <w:rPr>
      <w:b/>
    </w:rPr>
  </w:style>
  <w:style w:type="character" w:styleId="Hyperlink">
    <w:name w:val="Hyperlink"/>
    <w:basedOn w:val="DefaultParagraphFont"/>
    <w:uiPriority w:val="99"/>
    <w:unhideWhenUsed/>
    <w:rsid w:val="008C5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4493</Characters>
  <Application>Microsoft Office Word</Application>
  <DocSecurity>0</DocSecurity>
  <Lines>149</Lines>
  <Paragraphs>114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AHCPLY301 Artificially inseminate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