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36C0" w:rsidP="00DC36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AHCPLY210 Catch and load poultry</w:t>
      </w:r>
      <w:r>
        <w:fldChar w:fldCharType="end"/>
      </w:r>
    </w:p>
    <w:p w:rsidR="00DC36C0" w:rsidP="00DC36C0">
      <w:pPr>
        <w:pStyle w:val="Version"/>
        <w:sectPr w:rsidSect="00D564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6488" w:rsidP="00D56488">
      <w:pPr>
        <w:pStyle w:val="SuperHeading"/>
      </w:pPr>
      <w:r w:rsidRPr="00D56488">
        <w:t>AHCPLY210 Catch and load poultry</w:t>
      </w:r>
    </w:p>
    <w:p w:rsidR="00000000" w:rsidRPr="00D56488" w:rsidP="00D56488">
      <w:pPr>
        <w:pStyle w:val="Heading1"/>
      </w:pPr>
      <w:bookmarkStart w:id="1" w:name="O_1276046"/>
      <w:bookmarkEnd w:id="1"/>
      <w:r w:rsidRPr="00D564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64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BodyTextBold"/>
              <w:rPr>
                <w:lang w:val="en-NZ"/>
              </w:rPr>
            </w:pPr>
            <w:r w:rsidRPr="00D5648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BodyTextBold"/>
              <w:rPr>
                <w:lang w:val="en-NZ"/>
              </w:rPr>
            </w:pPr>
            <w:r w:rsidRPr="00D56488">
              <w:t>Comments</w:t>
            </w:r>
          </w:p>
        </w:tc>
      </w:tr>
      <w:tr w:rsidTr="00D564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BodyText"/>
              <w:rPr>
                <w:lang w:val="en-NZ"/>
              </w:rPr>
            </w:pPr>
            <w:r w:rsidRPr="00D5648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488" w:rsidP="00D56488">
            <w:pPr>
              <w:pStyle w:val="BodyText"/>
            </w:pPr>
            <w:r w:rsidRPr="00D56488">
              <w:t>This version released with AHC Agriculture, Horticulture and Conservation and Land Management Training Package Version 9.0.</w:t>
            </w:r>
          </w:p>
        </w:tc>
      </w:tr>
    </w:tbl>
    <w:p w:rsidR="00000000" w:rsidRPr="00D56488" w:rsidP="00D56488">
      <w:pPr>
        <w:pStyle w:val="BodyText"/>
      </w:pPr>
    </w:p>
    <w:p w:rsidR="00000000" w:rsidRPr="00D56488" w:rsidP="00D56488">
      <w:pPr>
        <w:pStyle w:val="AllowPageBreak"/>
      </w:pPr>
    </w:p>
    <w:p w:rsidR="00000000" w:rsidRPr="00D56488" w:rsidP="00D56488">
      <w:pPr>
        <w:pStyle w:val="Heading1"/>
      </w:pPr>
      <w:bookmarkStart w:id="2" w:name="O_1276047"/>
      <w:bookmarkEnd w:id="2"/>
      <w:r w:rsidRPr="00D56488">
        <w:t>Application</w:t>
      </w:r>
    </w:p>
    <w:p w:rsidR="00000000" w:rsidRPr="00D56488" w:rsidP="00DC36C0">
      <w:pPr>
        <w:pStyle w:val="BodyText"/>
      </w:pPr>
      <w:r w:rsidRPr="00D56488">
        <w:t>This unit of competency describes the skills and k</w:t>
      </w:r>
      <w:r w:rsidRPr="00D56488">
        <w:t xml:space="preserve">nowledge required to catch, handle and load live poultry for transfer to new facilities or processing plant. The unit applies to poultry from a variety of species and breeds, as well as meat or layer birds. </w:t>
      </w:r>
    </w:p>
    <w:p w:rsidR="00000000" w:rsidRPr="00D56488" w:rsidP="00DC36C0">
      <w:pPr>
        <w:pStyle w:val="BodyText"/>
      </w:pPr>
      <w:r w:rsidRPr="00D56488">
        <w:t>This unit applies to workers in commercial poult</w:t>
      </w:r>
      <w:r w:rsidRPr="00D56488">
        <w:t xml:space="preserve">ry production who undertake routine tasks under supervision. They perform defined activities according to enterprise procedures. Work environments may include poultry farms and breeding facilities. </w:t>
      </w:r>
    </w:p>
    <w:p w:rsidR="00000000" w:rsidRPr="00D56488" w:rsidP="00DC36C0">
      <w:pPr>
        <w:pStyle w:val="BodyText"/>
      </w:pPr>
      <w:r w:rsidRPr="00D56488">
        <w:t>Commonwealth and/or state/territory health and safety, an</w:t>
      </w:r>
      <w:r w:rsidRPr="00D56488">
        <w:t>imal welfare, environmental protection and biosecurity legislation, regulations and codes of practice apply to keeping and working with poultry. Requirements vary between jurisdictions.</w:t>
      </w:r>
    </w:p>
    <w:p w:rsidR="00000000" w:rsidRPr="00D56488" w:rsidP="00DC36C0">
      <w:pPr>
        <w:pStyle w:val="BodyText"/>
      </w:pPr>
      <w:r w:rsidRPr="00D56488">
        <w:t xml:space="preserve">No licensing, legislative or certification requirements apply to this </w:t>
      </w:r>
      <w:r w:rsidRPr="00D56488">
        <w:t xml:space="preserve">unit at the time of publication. </w:t>
      </w:r>
    </w:p>
    <w:p w:rsidR="00000000" w:rsidRPr="00D56488" w:rsidP="00D56488">
      <w:pPr>
        <w:pStyle w:val="Heading1"/>
      </w:pPr>
      <w:bookmarkStart w:id="3" w:name="O_1276048"/>
      <w:bookmarkEnd w:id="3"/>
      <w:r w:rsidRPr="00D56488">
        <w:t>Pre-requisite Unit</w:t>
      </w:r>
    </w:p>
    <w:p w:rsidR="00000000" w:rsidRPr="00D56488" w:rsidP="00DC36C0">
      <w:pPr>
        <w:pStyle w:val="BodyText"/>
      </w:pPr>
      <w:r w:rsidRPr="00D56488">
        <w:t>Nil</w:t>
      </w:r>
    </w:p>
    <w:p w:rsidR="00000000" w:rsidRPr="00D56488" w:rsidP="00D56488">
      <w:pPr>
        <w:pStyle w:val="Heading1"/>
      </w:pPr>
      <w:bookmarkStart w:id="4" w:name="O_1276050"/>
      <w:bookmarkEnd w:id="4"/>
      <w:r w:rsidRPr="00D56488">
        <w:t>Unit Sector</w:t>
      </w:r>
    </w:p>
    <w:p w:rsidR="00000000" w:rsidRPr="00D56488" w:rsidP="00DC36C0">
      <w:pPr>
        <w:pStyle w:val="BodyText"/>
      </w:pPr>
      <w:r w:rsidRPr="00D56488">
        <w:t>Poultry (PLY)</w:t>
      </w:r>
    </w:p>
    <w:p w:rsidR="00000000" w:rsidRPr="00D56488" w:rsidP="00D56488">
      <w:pPr>
        <w:pStyle w:val="Heading1"/>
      </w:pPr>
      <w:bookmarkStart w:id="5" w:name="O_1276051"/>
      <w:bookmarkEnd w:id="5"/>
      <w:r w:rsidRPr="00D5648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36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BodyTextBold"/>
              <w:rPr>
                <w:lang w:val="en-NZ"/>
              </w:rPr>
            </w:pPr>
            <w:r w:rsidRPr="00D5648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BodyTextBold"/>
              <w:rPr>
                <w:lang w:val="en-NZ"/>
              </w:rPr>
            </w:pPr>
            <w:r w:rsidRPr="00D56488">
              <w:t>Performance Criteria</w:t>
            </w:r>
          </w:p>
        </w:tc>
      </w:tr>
      <w:tr w:rsidTr="00DC36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488" w:rsidP="00D56488">
            <w:pPr>
              <w:pStyle w:val="BodyText"/>
            </w:pPr>
            <w:r w:rsidRPr="00D5648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BodyText"/>
              <w:rPr>
                <w:lang w:val="en-NZ"/>
              </w:rPr>
            </w:pPr>
            <w:r w:rsidRPr="00D564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36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BodyText"/>
              <w:rPr>
                <w:lang w:val="en-NZ"/>
              </w:rPr>
            </w:pPr>
            <w:r w:rsidRPr="00D56488">
              <w:t>1. Prepare to catch or pick up poultry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488" w:rsidP="00D56488">
            <w:pPr>
              <w:pStyle w:val="BodyText"/>
            </w:pPr>
            <w:r w:rsidRPr="00D56488">
              <w:t>1.1 Confirm and follow personal hygiene and other biosecurity procedures that apply to entering and working on a poultry farm or facility</w:t>
            </w:r>
          </w:p>
          <w:p w:rsidR="00000000" w:rsidRPr="00D56488" w:rsidP="00D56488">
            <w:pPr>
              <w:pStyle w:val="BodyText"/>
            </w:pPr>
            <w:r w:rsidRPr="00D56488">
              <w:t>1.2 Confirm sheds, flocks and bird numbers to be caught and loaded</w:t>
            </w:r>
          </w:p>
          <w:p w:rsidR="00000000" w:rsidRPr="00D56488" w:rsidP="00D56488">
            <w:pPr>
              <w:pStyle w:val="BodyText"/>
            </w:pPr>
            <w:r w:rsidRPr="00D56488">
              <w:t>1.3 Identify health and safety hazards, assess risk</w:t>
            </w:r>
            <w:r w:rsidRPr="00D56488">
              <w:t xml:space="preserve">s, and control and/or report risks </w:t>
            </w:r>
          </w:p>
          <w:p w:rsidR="00000000" w:rsidRPr="00D56488" w:rsidP="00D56488">
            <w:pPr>
              <w:pStyle w:val="BodyText"/>
            </w:pPr>
            <w:r w:rsidRPr="00D56488">
              <w:t>1.4 Advise other workers of upcoming bird movement as required</w:t>
            </w:r>
          </w:p>
          <w:p w:rsidR="00000000" w:rsidRPr="00D56488" w:rsidP="00D56488">
            <w:pPr>
              <w:pStyle w:val="BodyText"/>
            </w:pPr>
            <w:r w:rsidRPr="00D56488">
              <w:t xml:space="preserve">1.5 Select and fit appropriate personal protective equipment (PPE) required for the catching or picking up of poultry </w:t>
            </w:r>
          </w:p>
          <w:p w:rsidR="00000000" w:rsidRPr="00D56488" w:rsidP="00D56488">
            <w:pPr>
              <w:pStyle w:val="BodyText"/>
            </w:pPr>
            <w:r w:rsidRPr="00D56488">
              <w:t xml:space="preserve">1.6 Adjust shed lighting, ventilation </w:t>
            </w:r>
            <w:r w:rsidRPr="00D56488">
              <w:t>and temperature in readiness to catch and/or move poultry according to enterprise procedures</w:t>
            </w:r>
          </w:p>
          <w:p w:rsidR="00000000" w:rsidRPr="00D56488" w:rsidP="00D56488">
            <w:pPr>
              <w:pStyle w:val="BodyText"/>
            </w:pPr>
            <w:r w:rsidRPr="00D56488">
              <w:t>1.7 Raise feeders, drinkers, nests and perches as required</w:t>
            </w:r>
          </w:p>
          <w:p w:rsidR="00000000" w:rsidRPr="00D56488" w:rsidP="00D56488">
            <w:pPr>
              <w:pStyle w:val="BodyText"/>
            </w:pPr>
            <w:r w:rsidRPr="00D56488">
              <w:t>1.8 Ensure that catching locations, movement pathways and vehicle loading area are safe and clear of obs</w:t>
            </w:r>
            <w:r w:rsidRPr="00D56488">
              <w:t>tacles</w:t>
            </w:r>
          </w:p>
          <w:p w:rsidR="00000000" w:rsidP="00D56488">
            <w:pPr>
              <w:pStyle w:val="BodyText"/>
              <w:rPr>
                <w:lang w:val="en-NZ"/>
              </w:rPr>
            </w:pPr>
            <w:r w:rsidRPr="00D56488">
              <w:t>1.9 Select, clean, prepare and/or set up catching tools and equipment according to age, stock type and production system</w:t>
            </w:r>
          </w:p>
        </w:tc>
      </w:tr>
      <w:tr w:rsidTr="00DC36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BodyText"/>
              <w:rPr>
                <w:lang w:val="en-NZ"/>
              </w:rPr>
            </w:pPr>
            <w:r w:rsidRPr="00D56488">
              <w:t>2. Handle and move poultry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488" w:rsidP="00D56488">
            <w:pPr>
              <w:pStyle w:val="BodyText"/>
            </w:pPr>
            <w:r w:rsidRPr="00D56488">
              <w:t>2.1 Move birds into catching area or remove birds from cages or crates using safe manual handling, a</w:t>
            </w:r>
            <w:r w:rsidRPr="00D56488">
              <w:t>nd safe and low stress bird handling techniques</w:t>
            </w:r>
          </w:p>
          <w:p w:rsidR="00000000" w:rsidRPr="00D56488" w:rsidP="00D56488">
            <w:pPr>
              <w:pStyle w:val="BodyText"/>
            </w:pPr>
            <w:r w:rsidRPr="00D56488">
              <w:t>2.2 Identify birds that are not fit to move, and separate according to enterprise procedures</w:t>
            </w:r>
          </w:p>
          <w:p w:rsidR="00000000" w:rsidRPr="00D56488" w:rsidP="00D56488">
            <w:pPr>
              <w:pStyle w:val="BodyText"/>
            </w:pPr>
            <w:r w:rsidRPr="00D56488">
              <w:t xml:space="preserve">2.3 Catch and/or handle birds being relocated, and place birds in crates or modules or weighing cells according to </w:t>
            </w:r>
            <w:r w:rsidRPr="00D56488">
              <w:t>space or weight requirements</w:t>
            </w:r>
          </w:p>
          <w:p w:rsidR="00000000" w:rsidRPr="00D56488" w:rsidP="00D56488">
            <w:pPr>
              <w:pStyle w:val="BodyText"/>
            </w:pPr>
            <w:r w:rsidRPr="00D56488">
              <w:t>2.4 Check birds regularly and take action to manage temperature and ventilation, and minimise smothering</w:t>
            </w:r>
          </w:p>
          <w:p w:rsidR="00000000" w:rsidRPr="00D56488" w:rsidP="00D56488">
            <w:pPr>
              <w:pStyle w:val="BodyText"/>
            </w:pPr>
            <w:r w:rsidRPr="00D56488">
              <w:t>2.5 Move crates or modules safely and load onto vehicle gently using safe manual handling techniques</w:t>
            </w:r>
          </w:p>
          <w:p w:rsidR="00000000" w:rsidP="00D56488">
            <w:pPr>
              <w:pStyle w:val="BodyText"/>
              <w:rPr>
                <w:lang w:val="en-NZ"/>
              </w:rPr>
            </w:pPr>
            <w:r w:rsidRPr="00D56488">
              <w:t>2.6 Complete records and report issues promptly</w:t>
            </w:r>
          </w:p>
        </w:tc>
      </w:tr>
      <w:tr w:rsidTr="00DC36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BodyText"/>
              <w:rPr>
                <w:lang w:val="en-NZ"/>
              </w:rPr>
            </w:pPr>
            <w:r w:rsidRPr="00D56488">
              <w:t>3. Undertake cleaning and reporting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488" w:rsidP="00D56488">
            <w:pPr>
              <w:pStyle w:val="BodyText"/>
            </w:pPr>
            <w:r w:rsidRPr="00D56488">
              <w:t>3.1 Identify health and safety hazards, assess risks, and control and/or report risks associated with cleaning work areas</w:t>
            </w:r>
          </w:p>
          <w:p w:rsidR="00000000" w:rsidRPr="00D56488" w:rsidP="00D56488">
            <w:pPr>
              <w:pStyle w:val="BodyText"/>
            </w:pPr>
            <w:r w:rsidRPr="00D56488">
              <w:t>3.2 Select and fit appropriate PPE required for c</w:t>
            </w:r>
            <w:r w:rsidRPr="00D56488">
              <w:t xml:space="preserve">leaning </w:t>
            </w:r>
          </w:p>
          <w:p w:rsidR="00000000" w:rsidRPr="00D56488" w:rsidP="00D56488">
            <w:pPr>
              <w:pStyle w:val="BodyText"/>
            </w:pPr>
            <w:r w:rsidRPr="00D56488">
              <w:t>3.3 Measure chemicals and prepare cleaning fluids safely according to supplier instructions and enterprise procedures</w:t>
            </w:r>
          </w:p>
          <w:p w:rsidR="00000000" w:rsidRPr="00D56488" w:rsidP="00D56488">
            <w:pPr>
              <w:pStyle w:val="BodyText"/>
            </w:pPr>
            <w:r w:rsidRPr="00D56488">
              <w:t>3.4 Check and prepare cleaning equipment</w:t>
            </w:r>
          </w:p>
          <w:p w:rsidR="00000000" w:rsidRPr="00D56488" w:rsidP="00D56488">
            <w:pPr>
              <w:pStyle w:val="BodyText"/>
            </w:pPr>
            <w:r w:rsidRPr="00D56488">
              <w:t>3.5 Clean, sanitise, maintain and store equipment and tools as required</w:t>
            </w:r>
          </w:p>
          <w:p w:rsidR="00000000" w:rsidRPr="00D56488" w:rsidP="00D56488">
            <w:pPr>
              <w:pStyle w:val="BodyText"/>
            </w:pPr>
            <w:r w:rsidRPr="00D56488">
              <w:t>3.6 Dispose of w</w:t>
            </w:r>
            <w:r w:rsidRPr="00D56488">
              <w:t xml:space="preserve">aste according to enterprise biosecurity and </w:t>
            </w:r>
            <w:r w:rsidRPr="00D56488">
              <w:t>environmental procedures</w:t>
            </w:r>
          </w:p>
          <w:p w:rsidR="00000000" w:rsidRPr="00D56488" w:rsidP="00D56488">
            <w:pPr>
              <w:pStyle w:val="BodyText"/>
            </w:pPr>
            <w:r w:rsidRPr="00D56488">
              <w:t>3.7 Complete records and report issues promptly</w:t>
            </w:r>
          </w:p>
        </w:tc>
      </w:tr>
    </w:tbl>
    <w:p w:rsidR="00000000" w:rsidRPr="00D56488" w:rsidP="00D56488">
      <w:pPr>
        <w:pStyle w:val="BodyText"/>
      </w:pPr>
    </w:p>
    <w:p w:rsidR="00000000" w:rsidRPr="00D56488" w:rsidP="00D56488">
      <w:pPr>
        <w:pStyle w:val="AllowPageBreak"/>
      </w:pPr>
    </w:p>
    <w:p w:rsidR="00000000" w:rsidRPr="00D56488" w:rsidP="00D56488">
      <w:pPr>
        <w:pStyle w:val="Heading1"/>
      </w:pPr>
      <w:bookmarkStart w:id="6" w:name="O_1276052"/>
      <w:bookmarkEnd w:id="6"/>
      <w:r w:rsidRPr="00D56488">
        <w:t>Foundation Skills</w:t>
      </w:r>
    </w:p>
    <w:p w:rsidR="00000000" w:rsidRPr="00DC36C0" w:rsidP="00DC36C0">
      <w:pPr>
        <w:pStyle w:val="BodyText"/>
        <w:rPr>
          <w:i/>
        </w:rPr>
      </w:pPr>
      <w:r w:rsidRPr="00DC36C0">
        <w:rPr>
          <w:rStyle w:val="Emphasis"/>
        </w:rPr>
        <w:t xml:space="preserve">This section describes those language, literacy, numeracy and employment skills that are essential </w:t>
      </w:r>
      <w:r w:rsidRPr="00DC36C0">
        <w:rPr>
          <w:rStyle w:val="Emphasis"/>
        </w:rPr>
        <w:t>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64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BodyTextBold"/>
              <w:rPr>
                <w:lang w:val="en-NZ"/>
              </w:rPr>
            </w:pPr>
            <w:r w:rsidRPr="00D5648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BodyTextBold"/>
              <w:rPr>
                <w:lang w:val="en-NZ"/>
              </w:rPr>
            </w:pPr>
            <w:r w:rsidRPr="00D56488">
              <w:t>Description</w:t>
            </w:r>
          </w:p>
        </w:tc>
      </w:tr>
      <w:tr w:rsidTr="00D564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BodyText"/>
              <w:rPr>
                <w:lang w:val="en-NZ"/>
              </w:rPr>
            </w:pPr>
            <w:r w:rsidRPr="00D5648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ListBullet"/>
              <w:rPr>
                <w:lang w:val="en-NZ"/>
              </w:rPr>
            </w:pPr>
            <w:r w:rsidRPr="00D56488">
              <w:t xml:space="preserve">Interpret key information from enterprise animal welfare and biosecurity procedures </w:t>
            </w:r>
          </w:p>
        </w:tc>
      </w:tr>
      <w:tr w:rsidTr="00D564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BodyText"/>
              <w:rPr>
                <w:lang w:val="en-NZ"/>
              </w:rPr>
            </w:pPr>
            <w:r w:rsidRPr="00D5648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ListBullet"/>
              <w:rPr>
                <w:lang w:val="en-NZ"/>
              </w:rPr>
            </w:pPr>
            <w:r w:rsidRPr="00D56488">
              <w:t xml:space="preserve">Use industry terminology to record information about moving poultry </w:t>
            </w:r>
          </w:p>
        </w:tc>
      </w:tr>
      <w:tr w:rsidTr="00D564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BodyText"/>
              <w:rPr>
                <w:lang w:val="en-NZ"/>
              </w:rPr>
            </w:pPr>
            <w:r w:rsidRPr="00D5648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488" w:rsidP="00D56488">
            <w:pPr>
              <w:pStyle w:val="ListBullet"/>
            </w:pPr>
            <w:r w:rsidRPr="00D56488">
              <w:t>Measure and calculate quantity, time, weight, temperature, area, volume and ratio</w:t>
            </w:r>
          </w:p>
        </w:tc>
      </w:tr>
    </w:tbl>
    <w:p w:rsidR="00000000" w:rsidRPr="00D56488" w:rsidP="00D56488">
      <w:pPr>
        <w:pStyle w:val="BodyText"/>
      </w:pPr>
    </w:p>
    <w:p w:rsidR="00000000" w:rsidRPr="00D56488" w:rsidP="00D56488">
      <w:pPr>
        <w:pStyle w:val="AllowPageBreak"/>
      </w:pPr>
    </w:p>
    <w:p w:rsidR="00000000" w:rsidRPr="00D56488" w:rsidP="00D56488">
      <w:pPr>
        <w:pStyle w:val="Heading1"/>
      </w:pPr>
      <w:bookmarkStart w:id="7" w:name="O_1276054"/>
      <w:bookmarkEnd w:id="7"/>
      <w:r w:rsidRPr="00D5648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564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BodyTextBold"/>
              <w:rPr>
                <w:lang w:val="en-NZ"/>
              </w:rPr>
            </w:pPr>
            <w:r w:rsidRPr="00D5648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BodyTextBold"/>
              <w:rPr>
                <w:lang w:val="en-NZ"/>
              </w:rPr>
            </w:pPr>
            <w:r w:rsidRPr="00D5648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BodyTextBold"/>
              <w:rPr>
                <w:lang w:val="en-NZ"/>
              </w:rPr>
            </w:pPr>
            <w:r w:rsidRPr="00D5648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BodyTextBold"/>
              <w:rPr>
                <w:lang w:val="en-NZ"/>
              </w:rPr>
            </w:pPr>
            <w:r w:rsidRPr="00D56488">
              <w:t>Equivalence status</w:t>
            </w:r>
          </w:p>
        </w:tc>
      </w:tr>
      <w:tr w:rsidTr="00D564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BodyText"/>
              <w:rPr>
                <w:lang w:val="en-NZ"/>
              </w:rPr>
            </w:pPr>
            <w:r w:rsidRPr="00D56488">
              <w:t>AHCPLY210 Catch and load poultry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BodyText"/>
              <w:rPr>
                <w:lang w:val="en-NZ"/>
              </w:rPr>
            </w:pPr>
            <w:r w:rsidRPr="00D56488">
              <w:t>AHCPLY206 Catch and load poultry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488" w:rsidP="00D56488">
            <w:pPr>
              <w:pStyle w:val="BodyText"/>
            </w:pPr>
            <w:r w:rsidRPr="00D56488">
              <w:t>Elements revised for clarity</w:t>
            </w:r>
          </w:p>
          <w:p w:rsidR="00000000" w:rsidRPr="00D56488" w:rsidP="00D56488">
            <w:pPr>
              <w:pStyle w:val="BodyText"/>
            </w:pPr>
            <w:r w:rsidRPr="00D56488">
              <w:t>Performance criteria removed, added or revised for clarity</w:t>
            </w:r>
          </w:p>
          <w:p w:rsidR="00000000" w:rsidRPr="00D56488" w:rsidP="00D56488">
            <w:pPr>
              <w:pStyle w:val="BodyText"/>
            </w:pPr>
            <w:r w:rsidRPr="00D56488">
              <w:t>Foundation skills added</w:t>
            </w:r>
          </w:p>
          <w:p w:rsidR="00000000" w:rsidP="00D56488">
            <w:pPr>
              <w:pStyle w:val="BodyText"/>
              <w:rPr>
                <w:lang w:val="en-NZ"/>
              </w:rPr>
            </w:pPr>
            <w:r w:rsidRPr="00D56488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488" w:rsidP="00D56488">
            <w:pPr>
              <w:pStyle w:val="BodyText"/>
            </w:pPr>
            <w:r w:rsidRPr="00D56488">
              <w:t>Not equivalent</w:t>
            </w:r>
          </w:p>
        </w:tc>
      </w:tr>
    </w:tbl>
    <w:p w:rsidR="00000000" w:rsidRPr="00D56488" w:rsidP="00D56488">
      <w:pPr>
        <w:pStyle w:val="BodyText"/>
      </w:pPr>
    </w:p>
    <w:p w:rsidR="00000000" w:rsidRPr="00D56488" w:rsidP="00D56488">
      <w:pPr>
        <w:pStyle w:val="AllowPageBreak"/>
      </w:pPr>
    </w:p>
    <w:p w:rsidR="00000000" w:rsidRPr="00D56488" w:rsidP="00D56488">
      <w:pPr>
        <w:pStyle w:val="Heading1"/>
      </w:pPr>
      <w:bookmarkStart w:id="8" w:name="O_1276061"/>
      <w:bookmarkEnd w:id="8"/>
      <w:r w:rsidRPr="00D56488">
        <w:t>Links</w:t>
      </w:r>
    </w:p>
    <w:p w:rsidR="00000000" w:rsidRPr="00D56488" w:rsidP="00DC36C0">
      <w:pPr>
        <w:pStyle w:val="BodyText"/>
      </w:pPr>
      <w:r w:rsidRPr="00D5648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7603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56488" w:rsidP="00DC36C0">
      <w:pPr>
        <w:pStyle w:val="BodyText"/>
        <w:sectPr w:rsidSect="00D564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56488" w:rsidP="00D56488">
      <w:pPr>
        <w:pStyle w:val="SuperHeading"/>
      </w:pPr>
      <w:r w:rsidRPr="00D56488">
        <w:t>Assessment Requirements for AHCPLY210 Catch and load poultry</w:t>
      </w:r>
    </w:p>
    <w:p w:rsidR="00000000" w:rsidRPr="00D56488" w:rsidP="00D56488">
      <w:pPr>
        <w:pStyle w:val="Heading1"/>
      </w:pPr>
      <w:bookmarkStart w:id="9" w:name="O_1276056"/>
      <w:bookmarkEnd w:id="9"/>
      <w:r w:rsidRPr="00D5648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564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BodyTextBold"/>
              <w:rPr>
                <w:lang w:val="en-NZ"/>
              </w:rPr>
            </w:pPr>
            <w:r w:rsidRPr="00D5648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BodyTextBold"/>
              <w:rPr>
                <w:lang w:val="en-NZ"/>
              </w:rPr>
            </w:pPr>
            <w:r w:rsidRPr="00D56488">
              <w:t>Comments</w:t>
            </w:r>
          </w:p>
        </w:tc>
      </w:tr>
      <w:tr w:rsidTr="00D564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6488">
            <w:pPr>
              <w:pStyle w:val="BodyText"/>
              <w:rPr>
                <w:lang w:val="en-NZ"/>
              </w:rPr>
            </w:pPr>
            <w:r w:rsidRPr="00D5648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6488" w:rsidP="00D56488">
            <w:pPr>
              <w:pStyle w:val="BodyText"/>
            </w:pPr>
            <w:r w:rsidRPr="00D56488">
              <w:t>This version released with AHC Agriculture, Horticulture and Conservation and Land Management Training Package Version 9.0.</w:t>
            </w:r>
          </w:p>
        </w:tc>
      </w:tr>
    </w:tbl>
    <w:p w:rsidR="00000000" w:rsidRPr="00D56488" w:rsidP="00D56488">
      <w:pPr>
        <w:pStyle w:val="BodyText"/>
      </w:pPr>
    </w:p>
    <w:p w:rsidR="00000000" w:rsidRPr="00D56488" w:rsidP="00D56488">
      <w:pPr>
        <w:pStyle w:val="AllowPageBreak"/>
      </w:pPr>
    </w:p>
    <w:p w:rsidR="00000000" w:rsidRPr="00D56488" w:rsidP="00D56488">
      <w:pPr>
        <w:pStyle w:val="Heading1"/>
      </w:pPr>
      <w:bookmarkStart w:id="10" w:name="O_1276057"/>
      <w:bookmarkEnd w:id="10"/>
      <w:r w:rsidRPr="00D56488">
        <w:t>Performance Evidence</w:t>
      </w:r>
    </w:p>
    <w:p w:rsidR="00000000" w:rsidRPr="00D56488" w:rsidP="00DC36C0">
      <w:pPr>
        <w:pStyle w:val="BodyText"/>
      </w:pPr>
      <w:r w:rsidRPr="00D56488">
        <w:t>An individual demonstrating competency must satisfy all of the elements and performance cr</w:t>
      </w:r>
      <w:r w:rsidRPr="00D56488">
        <w:t xml:space="preserve">iteria in this unit. </w:t>
      </w:r>
    </w:p>
    <w:p w:rsidR="00000000" w:rsidRPr="00D56488" w:rsidP="00DC36C0">
      <w:pPr>
        <w:pStyle w:val="BodyText"/>
      </w:pPr>
      <w:r w:rsidRPr="00D56488">
        <w:t>There must be evidence that the individual has safely and efficiently transferred at least two different groups of live poultry from a shed and onto a transport vehicle and/or into another poultry shed or facility. Each group must inc</w:t>
      </w:r>
      <w:r w:rsidRPr="00D56488">
        <w:t>lude at least 20 birds.</w:t>
      </w:r>
    </w:p>
    <w:p w:rsidR="00000000" w:rsidRPr="00D56488" w:rsidP="00DC36C0">
      <w:pPr>
        <w:pStyle w:val="BodyText"/>
      </w:pPr>
      <w:r w:rsidRPr="00D56488">
        <w:t>For each group, the individual must have, according to enterprise requirements:</w:t>
      </w:r>
    </w:p>
    <w:p w:rsidR="00000000" w:rsidRPr="00D56488" w:rsidP="00D56488">
      <w:pPr>
        <w:pStyle w:val="ListBullet"/>
      </w:pPr>
      <w:r w:rsidRPr="00D56488">
        <w:t>confirmed and followed biosecurity and animal welfare procedures</w:t>
      </w:r>
    </w:p>
    <w:p w:rsidR="00000000" w:rsidRPr="00D56488" w:rsidP="00D56488">
      <w:pPr>
        <w:pStyle w:val="ListBullet"/>
      </w:pPr>
      <w:r w:rsidRPr="00D56488">
        <w:t xml:space="preserve">confirmed shed and quantity of birds being moved, and their destination </w:t>
      </w:r>
    </w:p>
    <w:p w:rsidR="00000000" w:rsidRPr="00D56488" w:rsidP="00D56488">
      <w:pPr>
        <w:pStyle w:val="ListBullet"/>
      </w:pPr>
      <w:r w:rsidRPr="00D56488">
        <w:t>identified at least two health and safety hazards, and assessed and controlled and/or reported associated risks</w:t>
      </w:r>
    </w:p>
    <w:p w:rsidR="00000000" w:rsidRPr="00D56488" w:rsidP="00D56488">
      <w:pPr>
        <w:pStyle w:val="ListBullet"/>
      </w:pPr>
      <w:r w:rsidRPr="00D56488">
        <w:t>selected, checked and correctly fitted appropriate personal protective equipment (PPE)</w:t>
      </w:r>
    </w:p>
    <w:p w:rsidR="00000000" w:rsidRPr="00D56488" w:rsidP="00D56488">
      <w:pPr>
        <w:pStyle w:val="ListBullet"/>
      </w:pPr>
      <w:r w:rsidRPr="00D56488">
        <w:t>adjusted shed infrastructure and/or set up, in preparatio</w:t>
      </w:r>
      <w:r w:rsidRPr="00D56488">
        <w:t>n to safely catch and move poultry</w:t>
      </w:r>
    </w:p>
    <w:p w:rsidR="00000000" w:rsidRPr="00D56488" w:rsidP="00D56488">
      <w:pPr>
        <w:pStyle w:val="ListBullet"/>
      </w:pPr>
      <w:r w:rsidRPr="00D56488">
        <w:t>ensured catching locations, pathways and destination are ready and safe for poultry and workers</w:t>
      </w:r>
    </w:p>
    <w:p w:rsidR="00000000" w:rsidRPr="00D56488" w:rsidP="00D56488">
      <w:pPr>
        <w:pStyle w:val="ListBullet"/>
      </w:pPr>
      <w:r w:rsidRPr="00D56488">
        <w:t>selected, checked and effectively used tools and equipment to handle and move poultry</w:t>
      </w:r>
    </w:p>
    <w:p w:rsidR="00000000" w:rsidRPr="00D56488" w:rsidP="00D56488">
      <w:pPr>
        <w:pStyle w:val="ListBullet"/>
      </w:pPr>
      <w:r w:rsidRPr="00D56488">
        <w:t>separated at least two birds not suitab</w:t>
      </w:r>
      <w:r w:rsidRPr="00D56488">
        <w:t>le for transport</w:t>
      </w:r>
    </w:p>
    <w:p w:rsidR="00000000" w:rsidRPr="00D56488" w:rsidP="00D56488">
      <w:pPr>
        <w:pStyle w:val="ListBullet"/>
      </w:pPr>
      <w:r w:rsidRPr="00D56488">
        <w:t>caught, packed and moved poultry using safe and low stress techniques</w:t>
      </w:r>
    </w:p>
    <w:p w:rsidR="00000000" w:rsidRPr="00D56488" w:rsidP="00D56488">
      <w:pPr>
        <w:pStyle w:val="ListBullet"/>
      </w:pPr>
      <w:r w:rsidRPr="00D56488">
        <w:t>loaded birds into crates or modules or weighing cells according to space or weight requirements</w:t>
      </w:r>
    </w:p>
    <w:p w:rsidR="00000000" w:rsidRPr="00D56488" w:rsidP="00D56488">
      <w:pPr>
        <w:pStyle w:val="ListBullet"/>
      </w:pPr>
      <w:r w:rsidRPr="00D56488">
        <w:t>used safe manual handling and/or lifting techniques</w:t>
      </w:r>
    </w:p>
    <w:p w:rsidR="00000000" w:rsidRPr="00D56488" w:rsidP="00D56488">
      <w:pPr>
        <w:pStyle w:val="ListBullet"/>
      </w:pPr>
      <w:r w:rsidRPr="00D56488">
        <w:t>cleaned equipment and</w:t>
      </w:r>
      <w:r w:rsidRPr="00D56488">
        <w:t xml:space="preserve"> tools used during the capture and movement of poultry</w:t>
      </w:r>
    </w:p>
    <w:p w:rsidR="00000000" w:rsidRPr="00D56488" w:rsidP="00D56488">
      <w:pPr>
        <w:pStyle w:val="ListBullet"/>
      </w:pPr>
      <w:r w:rsidRPr="00D56488">
        <w:t>completed movement records.</w:t>
      </w:r>
    </w:p>
    <w:p w:rsidR="00000000" w:rsidRPr="00D56488" w:rsidP="00D56488">
      <w:pPr>
        <w:pStyle w:val="AllowPageBreak"/>
      </w:pPr>
    </w:p>
    <w:p w:rsidR="00000000" w:rsidRPr="00D56488" w:rsidP="00D56488">
      <w:pPr>
        <w:pStyle w:val="Heading1"/>
      </w:pPr>
      <w:bookmarkStart w:id="11" w:name="O_1276058"/>
      <w:bookmarkEnd w:id="11"/>
      <w:r w:rsidRPr="00D56488">
        <w:t>Knowledge Evidence</w:t>
      </w:r>
    </w:p>
    <w:p w:rsidR="00000000" w:rsidRPr="00D56488" w:rsidP="00DC36C0">
      <w:pPr>
        <w:pStyle w:val="BodyText"/>
      </w:pPr>
      <w:r w:rsidRPr="00D56488">
        <w:t>An individual must be able to demonstrate the knowledge required to perform the tasks outlined in the elements and performance criteria of this unit. This includes knowledge of:</w:t>
      </w:r>
    </w:p>
    <w:p w:rsidR="00000000" w:rsidRPr="00D56488" w:rsidP="00D56488">
      <w:pPr>
        <w:pStyle w:val="ListBullet"/>
      </w:pPr>
      <w:r w:rsidRPr="00D56488">
        <w:t>key features of state/territory legislation, regulations and codes of practic</w:t>
      </w:r>
      <w:r w:rsidRPr="00D56488">
        <w:t xml:space="preserve">e for worker health and safety, animal welfare, biosecurity and environment protection that apply to handling and moving live poultry </w:t>
      </w:r>
    </w:p>
    <w:p w:rsidR="00000000" w:rsidRPr="00D56488" w:rsidP="00D56488">
      <w:pPr>
        <w:pStyle w:val="ListBullet"/>
      </w:pPr>
      <w:r w:rsidRPr="00D56488">
        <w:t>enterprise procedures and requirements for worker health and safety, animal welfare, biosecurity and environment protecti</w:t>
      </w:r>
      <w:r w:rsidRPr="00D56488">
        <w:t xml:space="preserve">on that apply to handling and moving live poultry </w:t>
      </w:r>
    </w:p>
    <w:p w:rsidR="00000000" w:rsidRPr="00D56488" w:rsidP="00D56488">
      <w:pPr>
        <w:pStyle w:val="ListBullet"/>
      </w:pPr>
      <w:r w:rsidRPr="00D56488">
        <w:t>hazard identification, risk assessment and controls to minimise risks when handling and moving live poultry</w:t>
      </w:r>
    </w:p>
    <w:p w:rsidR="00000000" w:rsidRPr="00D56488" w:rsidP="00D56488">
      <w:pPr>
        <w:pStyle w:val="ListBullet"/>
      </w:pPr>
      <w:r w:rsidRPr="00D56488">
        <w:t>types, uses, cleaning and maintenance of equipment, tools, machinery and personal protective equi</w:t>
      </w:r>
      <w:r w:rsidRPr="00D56488">
        <w:t>pment required when handling and moving live poultry</w:t>
      </w:r>
    </w:p>
    <w:p w:rsidR="00000000" w:rsidRPr="00D56488" w:rsidP="00D56488">
      <w:pPr>
        <w:pStyle w:val="ListBullet"/>
      </w:pPr>
      <w:r w:rsidRPr="00D56488">
        <w:t>safe and low stress techniques and methods for moving live poultry, including:</w:t>
      </w:r>
    </w:p>
    <w:p w:rsidR="00000000" w:rsidRPr="00D56488" w:rsidP="00D56488">
      <w:pPr>
        <w:pStyle w:val="ListBullet2"/>
      </w:pPr>
      <w:r w:rsidRPr="00D56488">
        <w:t>catching and picking</w:t>
      </w:r>
    </w:p>
    <w:p w:rsidR="00000000" w:rsidRPr="00D56488" w:rsidP="00D56488">
      <w:pPr>
        <w:pStyle w:val="ListBullet2"/>
      </w:pPr>
      <w:r w:rsidRPr="00D56488">
        <w:t>placing and packing into containers or crates or weighing cells</w:t>
      </w:r>
    </w:p>
    <w:p w:rsidR="00000000" w:rsidRPr="00D56488" w:rsidP="00D56488">
      <w:pPr>
        <w:pStyle w:val="ListBullet2"/>
      </w:pPr>
      <w:r w:rsidRPr="00D56488">
        <w:t>moving containers loaded with poultry</w:t>
      </w:r>
    </w:p>
    <w:p w:rsidR="00000000" w:rsidRPr="00D56488" w:rsidP="00D56488">
      <w:pPr>
        <w:pStyle w:val="ListBullet2"/>
      </w:pPr>
      <w:r w:rsidRPr="00D56488">
        <w:t>loading poultry containers into transport vehicle</w:t>
      </w:r>
    </w:p>
    <w:p w:rsidR="00000000" w:rsidRPr="00D56488" w:rsidP="00D56488">
      <w:pPr>
        <w:pStyle w:val="ListBullet"/>
      </w:pPr>
      <w:r w:rsidRPr="00D56488">
        <w:t xml:space="preserve">how to assess live poultry health and condition prior to catching and loading </w:t>
      </w:r>
    </w:p>
    <w:p w:rsidR="00000000" w:rsidRPr="00D56488" w:rsidP="00D56488">
      <w:pPr>
        <w:pStyle w:val="ListBullet"/>
      </w:pPr>
      <w:r w:rsidRPr="00D56488">
        <w:t>temperature control management and prevention of smothering during movement</w:t>
      </w:r>
    </w:p>
    <w:p w:rsidR="00000000" w:rsidRPr="00D56488" w:rsidP="00D56488">
      <w:pPr>
        <w:pStyle w:val="ListBullet"/>
      </w:pPr>
      <w:r w:rsidRPr="00D56488">
        <w:t xml:space="preserve">enterprise procedures for disposal and management </w:t>
      </w:r>
      <w:r w:rsidRPr="00D56488">
        <w:t>of waste, including biosecurity and environmental requirements</w:t>
      </w:r>
    </w:p>
    <w:p w:rsidR="00000000" w:rsidRPr="00D56488" w:rsidP="00D56488">
      <w:pPr>
        <w:pStyle w:val="ListBullet"/>
      </w:pPr>
      <w:r w:rsidRPr="00D56488">
        <w:t>regulatory and enterprise documentation, records and reports required for poultry movement.</w:t>
      </w:r>
    </w:p>
    <w:p w:rsidR="00000000" w:rsidRPr="00D56488" w:rsidP="00D56488">
      <w:pPr>
        <w:pStyle w:val="AllowPageBreak"/>
      </w:pPr>
    </w:p>
    <w:p w:rsidR="00000000" w:rsidRPr="00D56488" w:rsidP="00D56488">
      <w:pPr>
        <w:pStyle w:val="Heading1"/>
      </w:pPr>
      <w:bookmarkStart w:id="12" w:name="O_1276059"/>
      <w:bookmarkEnd w:id="12"/>
      <w:r w:rsidRPr="00D56488">
        <w:t>Assessment Conditions</w:t>
      </w:r>
    </w:p>
    <w:p w:rsidR="00000000" w:rsidRPr="00D56488" w:rsidP="00DC36C0">
      <w:pPr>
        <w:pStyle w:val="BodyText"/>
      </w:pPr>
      <w:r w:rsidRPr="00D56488">
        <w:t>Assessment of the skills in this unit of competency must tak</w:t>
      </w:r>
      <w:r w:rsidRPr="00D56488">
        <w:t>e place under the following conditions:</w:t>
      </w:r>
    </w:p>
    <w:p w:rsidR="00000000" w:rsidRPr="00D56488" w:rsidP="00D56488">
      <w:pPr>
        <w:pStyle w:val="ListBullet"/>
      </w:pPr>
      <w:r w:rsidRPr="00D56488">
        <w:t>physical conditions:</w:t>
      </w:r>
    </w:p>
    <w:p w:rsidR="00000000" w:rsidRPr="00D56488" w:rsidP="00D56488">
      <w:pPr>
        <w:pStyle w:val="ListBullet2"/>
      </w:pPr>
      <w:r w:rsidRPr="00D56488">
        <w:t xml:space="preserve">a commercial poultry site or an environment that accurately represents workplace conditions </w:t>
      </w:r>
    </w:p>
    <w:p w:rsidR="00000000" w:rsidRPr="00D56488" w:rsidP="00D56488">
      <w:pPr>
        <w:pStyle w:val="ListBullet"/>
      </w:pPr>
      <w:r w:rsidRPr="00D56488">
        <w:t>resources, equipment and materials:</w:t>
      </w:r>
    </w:p>
    <w:p w:rsidR="00000000" w:rsidRPr="00D56488" w:rsidP="00D56488">
      <w:pPr>
        <w:pStyle w:val="ListBullet2"/>
      </w:pPr>
      <w:r w:rsidRPr="00D56488">
        <w:t>live poultry specified in performance evidence</w:t>
      </w:r>
    </w:p>
    <w:p w:rsidR="00000000" w:rsidRPr="00D56488" w:rsidP="00D56488">
      <w:pPr>
        <w:pStyle w:val="ListBullet2"/>
      </w:pPr>
      <w:r w:rsidRPr="00D56488">
        <w:t xml:space="preserve">poultry sheds, materials, resources, tools and equipment, including PPE </w:t>
      </w:r>
    </w:p>
    <w:p w:rsidR="00000000" w:rsidRPr="00D56488" w:rsidP="00D56488">
      <w:pPr>
        <w:pStyle w:val="ListBullet2"/>
      </w:pPr>
      <w:r w:rsidRPr="00D56488">
        <w:t>safety data sheets</w:t>
      </w:r>
    </w:p>
    <w:p w:rsidR="00000000" w:rsidRPr="00D56488" w:rsidP="00D56488">
      <w:pPr>
        <w:pStyle w:val="ListBullet"/>
      </w:pPr>
      <w:r w:rsidRPr="00D56488">
        <w:t>specifications:</w:t>
      </w:r>
    </w:p>
    <w:p w:rsidR="00000000" w:rsidRPr="00D56488" w:rsidP="00D56488">
      <w:pPr>
        <w:pStyle w:val="ListBullet2"/>
      </w:pPr>
      <w:r w:rsidRPr="00D56488">
        <w:t xml:space="preserve">enterprise procedures for poultry care, health and welfare, worker health and safety, and biosecurity for the activities. </w:t>
      </w:r>
    </w:p>
    <w:p w:rsidR="00000000" w:rsidRPr="00D56488" w:rsidP="00DC36C0">
      <w:pPr>
        <w:pStyle w:val="BodyText"/>
      </w:pPr>
      <w:r w:rsidRPr="00D56488">
        <w:t xml:space="preserve">Assessors of this unit </w:t>
      </w:r>
      <w:r w:rsidRPr="00D56488">
        <w:t>must satisfy the requirements for assessors in applicable vocational education and training legislation, frameworks and/or standards.</w:t>
      </w:r>
    </w:p>
    <w:p w:rsidR="00000000" w:rsidRPr="00D56488" w:rsidP="00D56488">
      <w:pPr>
        <w:pStyle w:val="Heading1"/>
      </w:pPr>
      <w:bookmarkStart w:id="13" w:name="O_1276062"/>
      <w:bookmarkEnd w:id="13"/>
      <w:r w:rsidRPr="00D56488">
        <w:t>Links</w:t>
      </w:r>
    </w:p>
    <w:p w:rsidR="00000000" w:rsidRPr="00D56488" w:rsidP="00DC36C0">
      <w:pPr>
        <w:pStyle w:val="BodyText"/>
      </w:pPr>
      <w:r w:rsidRPr="00D5648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7603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56488" w:rsidP="00D56488"/>
    <w:sectPr w:rsidSect="00D564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4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488" w:rsidRPr="00DC36C0" w:rsidP="00DC36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4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C0" w:rsidP="00D564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C36C0" w:rsidP="00D564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36C0" w:rsidP="00D564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488" w:rsidP="00D564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36C0">
      <w:t>Approved</w:t>
    </w:r>
    <w:r w:rsidR="00DC36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36C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36C0">
      <w:rPr>
        <w:noProof/>
      </w:rPr>
      <w:t>5</w:t>
    </w:r>
    <w:r>
      <w:rPr>
        <w:noProof/>
      </w:rPr>
      <w:fldChar w:fldCharType="end"/>
    </w:r>
  </w:p>
  <w:p w:rsidR="00D56488" w:rsidP="00D564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36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36C0">
      <w:t>Skills Insight</w:t>
    </w:r>
    <w:r w:rsidR="00DC36C0">
      <w:fldChar w:fldCharType="end"/>
    </w:r>
  </w:p>
  <w:p w:rsidR="00D56488" w:rsidP="00D564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4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6488" w:rsidRPr="00DC36C0" w:rsidP="00DC36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4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C0" w:rsidRPr="002D2AF8" w:rsidP="00D564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AHCPLY210 Catch and load poultry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C36C0" w:rsidP="00D564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488" w:rsidRPr="002D2AF8" w:rsidP="00D564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36C0">
      <w:t>AHCPLY210 Catch and load poultry</w:t>
    </w:r>
    <w:r w:rsidR="00DC36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36C0">
      <w:rPr>
        <w:noProof/>
      </w:rPr>
      <w:t>1 March 2025</w:t>
    </w:r>
    <w:r>
      <w:fldChar w:fldCharType="end"/>
    </w:r>
  </w:p>
  <w:p w:rsidR="00D56488" w:rsidP="00D564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2E6E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2A3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82CF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4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64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64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64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64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64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64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64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64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64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64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6488"/>
  </w:style>
  <w:style w:type="character" w:customStyle="1" w:styleId="Heading1Char">
    <w:name w:val="Heading 1 Char"/>
    <w:basedOn w:val="DefaultParagraphFont"/>
    <w:link w:val="Heading1"/>
    <w:rsid w:val="00D564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64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64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64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5648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56488"/>
    <w:rPr>
      <w:i/>
    </w:rPr>
  </w:style>
  <w:style w:type="paragraph" w:customStyle="1" w:styleId="SuperHeading">
    <w:name w:val="SuperHeading"/>
    <w:basedOn w:val="Normal"/>
    <w:rsid w:val="00D564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64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56488"/>
    <w:rPr>
      <w:b/>
    </w:rPr>
  </w:style>
  <w:style w:type="character" w:customStyle="1" w:styleId="Heading2Char">
    <w:name w:val="Heading 2 Char"/>
    <w:basedOn w:val="DefaultParagraphFont"/>
    <w:link w:val="Heading2"/>
    <w:rsid w:val="00D564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64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64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64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64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64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64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64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64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64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64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64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64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64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64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64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64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64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64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64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6488"/>
    <w:rPr>
      <w:b/>
      <w:spacing w:val="0"/>
    </w:rPr>
  </w:style>
  <w:style w:type="paragraph" w:customStyle="1" w:styleId="SuperTitle">
    <w:name w:val="SuperTitle"/>
    <w:basedOn w:val="Title"/>
    <w:rsid w:val="00D564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64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64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64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64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64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64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64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64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64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64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64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64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64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64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6488"/>
  </w:style>
  <w:style w:type="paragraph" w:styleId="TableofFigures">
    <w:name w:val="table of figures"/>
    <w:basedOn w:val="Normal"/>
    <w:next w:val="Normal"/>
    <w:semiHidden/>
    <w:rsid w:val="00D564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64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6488"/>
    <w:rPr>
      <w:rFonts w:ascii="Wingdings" w:hAnsi="Wingdings"/>
    </w:rPr>
  </w:style>
  <w:style w:type="paragraph" w:customStyle="1" w:styleId="TableHeading">
    <w:name w:val="Table Heading"/>
    <w:basedOn w:val="HeadingBase"/>
    <w:rsid w:val="00D564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6488"/>
    <w:rPr>
      <w:color w:val="0033CC"/>
      <w:u w:val="none"/>
    </w:rPr>
  </w:style>
  <w:style w:type="paragraph" w:customStyle="1" w:styleId="BodyTextRight">
    <w:name w:val="Body Text Right"/>
    <w:basedOn w:val="BodyText"/>
    <w:rsid w:val="00D564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64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64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64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64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64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6488"/>
    <w:rPr>
      <w:sz w:val="32"/>
    </w:rPr>
  </w:style>
  <w:style w:type="paragraph" w:customStyle="1" w:styleId="HeadingProcedure">
    <w:name w:val="Heading Procedure"/>
    <w:basedOn w:val="HeadingBase"/>
    <w:next w:val="Normal"/>
    <w:rsid w:val="00D564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6488"/>
    <w:pPr>
      <w:spacing w:before="60" w:after="60"/>
    </w:pPr>
  </w:style>
  <w:style w:type="paragraph" w:styleId="ListContinue">
    <w:name w:val="List Continue"/>
    <w:basedOn w:val="List"/>
    <w:rsid w:val="00D56488"/>
    <w:pPr>
      <w:ind w:firstLine="0"/>
    </w:pPr>
  </w:style>
  <w:style w:type="paragraph" w:customStyle="1" w:styleId="ListNote">
    <w:name w:val="List Note"/>
    <w:basedOn w:val="List"/>
    <w:rsid w:val="00D564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64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64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6488"/>
    <w:rPr>
      <w:rFonts w:ascii="Courier New" w:hAnsi="Courier New"/>
    </w:rPr>
  </w:style>
  <w:style w:type="paragraph" w:customStyle="1" w:styleId="NoteBullet">
    <w:name w:val="Note Bullet"/>
    <w:basedOn w:val="Note"/>
    <w:rsid w:val="00D564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64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64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64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64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64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64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6488"/>
    <w:rPr>
      <w:b/>
      <w:smallCaps/>
    </w:rPr>
  </w:style>
  <w:style w:type="paragraph" w:customStyle="1" w:styleId="TableListNumber">
    <w:name w:val="Table List Number"/>
    <w:basedOn w:val="ListNumber"/>
    <w:rsid w:val="00D564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64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6488"/>
    <w:pPr>
      <w:numPr>
        <w:numId w:val="9"/>
      </w:numPr>
    </w:pPr>
  </w:style>
  <w:style w:type="paragraph" w:customStyle="1" w:styleId="ListAlpha2">
    <w:name w:val="List Alpha 2"/>
    <w:basedOn w:val="List2"/>
    <w:rsid w:val="00D56488"/>
    <w:pPr>
      <w:numPr>
        <w:numId w:val="8"/>
      </w:numPr>
    </w:pPr>
  </w:style>
  <w:style w:type="paragraph" w:styleId="List2">
    <w:name w:val="List 2"/>
    <w:basedOn w:val="BodyText"/>
    <w:rsid w:val="00D564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64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64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64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64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64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6488"/>
    <w:pPr>
      <w:numPr>
        <w:numId w:val="4"/>
      </w:numPr>
    </w:pPr>
  </w:style>
  <w:style w:type="paragraph" w:styleId="ListContinue2">
    <w:name w:val="List Continue 2"/>
    <w:basedOn w:val="List2"/>
    <w:rsid w:val="00D56488"/>
    <w:pPr>
      <w:ind w:firstLine="0"/>
    </w:pPr>
  </w:style>
  <w:style w:type="paragraph" w:styleId="ListContinue3">
    <w:name w:val="List Continue 3"/>
    <w:basedOn w:val="List3"/>
    <w:rsid w:val="00D56488"/>
    <w:pPr>
      <w:ind w:left="1021" w:firstLine="0"/>
    </w:pPr>
  </w:style>
  <w:style w:type="paragraph" w:styleId="ListContinue4">
    <w:name w:val="List Continue 4"/>
    <w:basedOn w:val="List4"/>
    <w:rsid w:val="00D56488"/>
    <w:pPr>
      <w:ind w:firstLine="0"/>
    </w:pPr>
  </w:style>
  <w:style w:type="paragraph" w:styleId="ListContinue5">
    <w:name w:val="List Continue 5"/>
    <w:basedOn w:val="List5"/>
    <w:rsid w:val="00D56488"/>
    <w:pPr>
      <w:ind w:firstLine="0"/>
    </w:pPr>
  </w:style>
  <w:style w:type="paragraph" w:styleId="ListNumber3">
    <w:name w:val="List Number 3"/>
    <w:basedOn w:val="List3"/>
    <w:rsid w:val="00D56488"/>
    <w:pPr>
      <w:numPr>
        <w:numId w:val="5"/>
      </w:numPr>
    </w:pPr>
  </w:style>
  <w:style w:type="paragraph" w:styleId="ListNumber4">
    <w:name w:val="List Number 4"/>
    <w:basedOn w:val="List4"/>
    <w:rsid w:val="00D56488"/>
    <w:pPr>
      <w:numPr>
        <w:numId w:val="6"/>
      </w:numPr>
    </w:pPr>
  </w:style>
  <w:style w:type="paragraph" w:styleId="ListNumber5">
    <w:name w:val="List Number 5"/>
    <w:basedOn w:val="List5"/>
    <w:rsid w:val="00D56488"/>
    <w:pPr>
      <w:numPr>
        <w:numId w:val="7"/>
      </w:numPr>
    </w:pPr>
  </w:style>
  <w:style w:type="paragraph" w:styleId="BlockText">
    <w:name w:val="Block Text"/>
    <w:basedOn w:val="Normal"/>
    <w:rsid w:val="00D564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64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6488"/>
    <w:rPr>
      <w:sz w:val="16"/>
      <w:vertAlign w:val="superscript"/>
    </w:rPr>
  </w:style>
  <w:style w:type="character" w:customStyle="1" w:styleId="Symbols">
    <w:name w:val="Symbols"/>
    <w:basedOn w:val="DefaultParagraphFont"/>
    <w:rsid w:val="00D56488"/>
    <w:rPr>
      <w:rFonts w:ascii="Symbol" w:hAnsi="Symbol"/>
    </w:rPr>
  </w:style>
  <w:style w:type="character" w:customStyle="1" w:styleId="MenuOptions">
    <w:name w:val="Menu Options"/>
    <w:basedOn w:val="DefaultParagraphFont"/>
    <w:rsid w:val="00D564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6488"/>
    <w:rPr>
      <w:b/>
    </w:rPr>
  </w:style>
  <w:style w:type="character" w:customStyle="1" w:styleId="Underlined">
    <w:name w:val="Underlined"/>
    <w:basedOn w:val="DefaultParagraphFont"/>
    <w:rsid w:val="00D56488"/>
    <w:rPr>
      <w:u w:val="single"/>
    </w:rPr>
  </w:style>
  <w:style w:type="paragraph" w:customStyle="1" w:styleId="TableBodyTextRight">
    <w:name w:val="Table Body Text Right"/>
    <w:basedOn w:val="TableBodyText"/>
    <w:rsid w:val="00D564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6488"/>
    <w:rPr>
      <w:sz w:val="18"/>
    </w:rPr>
  </w:style>
  <w:style w:type="paragraph" w:customStyle="1" w:styleId="BodySmallRight">
    <w:name w:val="Body Small Right"/>
    <w:basedOn w:val="BodyTextRight"/>
    <w:rsid w:val="00D56488"/>
    <w:rPr>
      <w:sz w:val="18"/>
      <w:szCs w:val="18"/>
    </w:rPr>
  </w:style>
  <w:style w:type="paragraph" w:customStyle="1" w:styleId="MarginEdition">
    <w:name w:val="Margin Edition"/>
    <w:basedOn w:val="MarginNote"/>
    <w:rsid w:val="00D564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6488"/>
    <w:rPr>
      <w:sz w:val="2"/>
      <w:szCs w:val="2"/>
    </w:rPr>
  </w:style>
  <w:style w:type="character" w:customStyle="1" w:styleId="Small">
    <w:name w:val="Small"/>
    <w:basedOn w:val="DefaultParagraphFont"/>
    <w:rsid w:val="00D56488"/>
    <w:rPr>
      <w:sz w:val="16"/>
    </w:rPr>
  </w:style>
  <w:style w:type="paragraph" w:customStyle="1" w:styleId="WideTable">
    <w:name w:val="Wide Table"/>
    <w:basedOn w:val="Normal"/>
    <w:rsid w:val="00D564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6488"/>
  </w:style>
  <w:style w:type="paragraph" w:styleId="Quote">
    <w:name w:val="Quote"/>
    <w:basedOn w:val="Heading1"/>
    <w:link w:val="QuoteChar"/>
    <w:qFormat/>
    <w:rsid w:val="00D564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64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6488"/>
    <w:pPr>
      <w:pageBreakBefore/>
    </w:pPr>
  </w:style>
  <w:style w:type="paragraph" w:customStyle="1" w:styleId="Border">
    <w:name w:val="Border"/>
    <w:basedOn w:val="Normal"/>
    <w:qFormat/>
    <w:rsid w:val="00D564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64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4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4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64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64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64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64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64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6488"/>
    <w:rPr>
      <w:u w:val="single"/>
    </w:rPr>
  </w:style>
  <w:style w:type="character" w:customStyle="1" w:styleId="BoldandItalics">
    <w:name w:val="Bold and Italics"/>
    <w:qFormat/>
    <w:rsid w:val="00D56488"/>
    <w:rPr>
      <w:b/>
      <w:i/>
      <w:u w:val="none"/>
    </w:rPr>
  </w:style>
  <w:style w:type="paragraph" w:styleId="BalloonText">
    <w:name w:val="Balloon Text"/>
    <w:basedOn w:val="Normal"/>
    <w:link w:val="BalloonTextChar"/>
    <w:rsid w:val="00D564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64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64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64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64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64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648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36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1235</Words>
  <Characters>7675</Characters>
  <Application>Microsoft Office Word</Application>
  <DocSecurity>0</DocSecurity>
  <Lines>219</Lines>
  <Paragraphs>146</Paragraphs>
  <ScaleCrop>false</ScaleCrop>
  <Company>Author-it Software Corporation Ltd.</Company>
  <LinksUpToDate>false</LinksUpToDate>
  <CharactersWithSpaces>8764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AHCPLY210 Catch and load poultry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2025-03-01T11:22:00Z</dcterms:created>
  <dcterms:modified xsi:type="dcterms:W3CDTF">2025-03-01T11:23:00Z</dcterms:modified>
</cp:coreProperties>
</file>