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5D9F" w:rsidP="00BF5D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AHCPLY203 Set up shed for placement of day-old chickens</w:t>
      </w:r>
      <w:r>
        <w:fldChar w:fldCharType="end"/>
      </w:r>
    </w:p>
    <w:p w:rsidR="00BF5D9F" w:rsidP="00BF5D9F">
      <w:pPr>
        <w:pStyle w:val="Version"/>
        <w:sectPr w:rsidSect="00A46E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46E97" w:rsidP="00A46E97">
      <w:pPr>
        <w:pStyle w:val="SuperHeading"/>
      </w:pPr>
      <w:r w:rsidRPr="00A46E97">
        <w:t>AHCPLY203 Set up shed for placement of day-old chickens</w:t>
      </w:r>
    </w:p>
    <w:p w:rsidR="00000000" w:rsidRPr="00A46E97" w:rsidP="00A46E97">
      <w:pPr>
        <w:pStyle w:val="Heading1"/>
      </w:pPr>
      <w:bookmarkStart w:id="1" w:name="O_961961"/>
      <w:bookmarkEnd w:id="1"/>
      <w:r w:rsidRPr="00A46E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46E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E97" w:rsidP="00A46E97">
            <w:pPr>
              <w:pStyle w:val="BodyText"/>
            </w:pPr>
            <w:r w:rsidRPr="00A46E9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E97">
            <w:pPr>
              <w:pStyle w:val="BodyText"/>
              <w:rPr>
                <w:lang w:val="en-NZ"/>
              </w:rPr>
            </w:pPr>
            <w:r w:rsidRPr="00A46E97">
              <w:rPr>
                <w:rStyle w:val="SpecialBold"/>
              </w:rPr>
              <w:t>Comments</w:t>
            </w:r>
          </w:p>
        </w:tc>
      </w:tr>
      <w:tr w:rsidTr="00A46E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E97">
            <w:pPr>
              <w:pStyle w:val="BodyText"/>
              <w:rPr>
                <w:lang w:val="en-NZ"/>
              </w:rPr>
            </w:pPr>
            <w:r w:rsidRPr="00A46E97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E97">
            <w:pPr>
              <w:pStyle w:val="BodyText"/>
              <w:rPr>
                <w:lang w:val="en-NZ"/>
              </w:rPr>
            </w:pPr>
            <w:r w:rsidRPr="00A46E97">
              <w:t>This version released with AHC Agriculture, Horticulture, Conservation and Land Management Training Package Version 2.0.</w:t>
            </w:r>
          </w:p>
        </w:tc>
      </w:tr>
      <w:tr w:rsidTr="00A46E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E97">
            <w:pPr>
              <w:pStyle w:val="BodyText"/>
              <w:rPr>
                <w:lang w:val="en-NZ"/>
              </w:rPr>
            </w:pPr>
            <w:r w:rsidRPr="00A46E9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E97" w:rsidP="00A46E97">
            <w:pPr>
              <w:pStyle w:val="BodyText"/>
            </w:pPr>
            <w:r w:rsidRPr="00A46E97">
              <w:t>This version released with AHC Agriculture, Horticulture, C</w:t>
            </w:r>
            <w:r w:rsidRPr="00A46E97">
              <w:t>onservation and Land Management Training Package Version 1.0.</w:t>
            </w:r>
          </w:p>
        </w:tc>
      </w:tr>
    </w:tbl>
    <w:p w:rsidR="00000000" w:rsidRPr="00A46E97" w:rsidP="00A46E97">
      <w:pPr>
        <w:pStyle w:val="BodyText"/>
      </w:pPr>
    </w:p>
    <w:p w:rsidR="00000000" w:rsidRPr="00A46E97" w:rsidP="00A46E97">
      <w:pPr>
        <w:pStyle w:val="AllowPageBreak"/>
      </w:pPr>
    </w:p>
    <w:p w:rsidR="00000000" w:rsidRPr="00A46E97" w:rsidP="00A46E97">
      <w:pPr>
        <w:pStyle w:val="Heading1"/>
      </w:pPr>
      <w:bookmarkStart w:id="2" w:name="O_961960"/>
      <w:bookmarkEnd w:id="2"/>
      <w:r w:rsidRPr="00A46E97">
        <w:t>Application</w:t>
      </w:r>
    </w:p>
    <w:p w:rsidR="00000000" w:rsidRPr="00A46E97" w:rsidP="00BF5D9F">
      <w:pPr>
        <w:pStyle w:val="BodyText"/>
      </w:pPr>
      <w:r w:rsidRPr="00A46E97">
        <w:t>This unit of competency describes the skills and knowledge required to set up shed for placement of day-old chickens.</w:t>
      </w:r>
    </w:p>
    <w:p w:rsidR="00000000" w:rsidRPr="00A46E97" w:rsidP="00BF5D9F">
      <w:pPr>
        <w:pStyle w:val="BodyText"/>
      </w:pPr>
      <w:r w:rsidRPr="00A46E97">
        <w:t>All work must be carried out to comply with w</w:t>
      </w:r>
      <w:r w:rsidRPr="00A46E97">
        <w:t>orkplace procedures, work health and safety, animal welfare and biosecurity legislation and codes of practice and sustainability practices.</w:t>
      </w:r>
    </w:p>
    <w:p w:rsidR="00000000" w:rsidRPr="00A46E97" w:rsidP="00BF5D9F">
      <w:pPr>
        <w:pStyle w:val="BodyText"/>
      </w:pPr>
      <w:r w:rsidRPr="00A46E97">
        <w:t>This unit applies to individuals who work under general supervision and exercise limited autonomy with some accounta</w:t>
      </w:r>
      <w:r w:rsidRPr="00A46E97">
        <w:t>bility for own work. They undertake defined activities and work in a structured context.</w:t>
      </w:r>
    </w:p>
    <w:p w:rsidR="00000000" w:rsidRPr="00A46E97" w:rsidP="00BF5D9F">
      <w:pPr>
        <w:pStyle w:val="BodyText"/>
      </w:pPr>
      <w:r w:rsidRPr="00A46E97">
        <w:t>No occupational licensing, legislative or certification requirements are known to apply to this unit at the time of publication.</w:t>
      </w:r>
    </w:p>
    <w:p w:rsidR="00000000" w:rsidRPr="00A46E97" w:rsidP="00A46E97">
      <w:pPr>
        <w:pStyle w:val="Heading1"/>
      </w:pPr>
      <w:bookmarkStart w:id="3" w:name="O_961959"/>
      <w:bookmarkEnd w:id="3"/>
      <w:r w:rsidRPr="00A46E97">
        <w:t>Pre-requisite Unit</w:t>
      </w:r>
    </w:p>
    <w:p w:rsidR="00000000" w:rsidRPr="00A46E97" w:rsidP="00BF5D9F">
      <w:pPr>
        <w:pStyle w:val="BodyText"/>
      </w:pPr>
      <w:r w:rsidRPr="00A46E97">
        <w:t>Nil</w:t>
      </w:r>
    </w:p>
    <w:p w:rsidR="00000000" w:rsidRPr="00A46E97" w:rsidP="00A46E97">
      <w:pPr>
        <w:pStyle w:val="Heading1"/>
      </w:pPr>
      <w:bookmarkStart w:id="4" w:name="O_961958"/>
      <w:bookmarkEnd w:id="4"/>
      <w:r w:rsidRPr="00A46E97">
        <w:t>Unit Sector</w:t>
      </w:r>
    </w:p>
    <w:p w:rsidR="00000000" w:rsidRPr="00A46E97" w:rsidP="00BF5D9F">
      <w:pPr>
        <w:pStyle w:val="BodyText"/>
      </w:pPr>
      <w:r w:rsidRPr="00A46E97">
        <w:t>Poultry (PLY)</w:t>
      </w:r>
    </w:p>
    <w:p w:rsidR="00000000" w:rsidRPr="00A46E97" w:rsidP="00A46E97">
      <w:pPr>
        <w:pStyle w:val="Heading1"/>
      </w:pPr>
      <w:bookmarkStart w:id="5" w:name="O_961957"/>
      <w:bookmarkEnd w:id="5"/>
      <w:r w:rsidRPr="00A46E9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5D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E97" w:rsidP="00A46E97">
            <w:pPr>
              <w:pStyle w:val="BodyText"/>
            </w:pPr>
            <w:r w:rsidRPr="00A46E97">
              <w:rPr>
                <w:rStyle w:val="SpecialBold"/>
              </w:rPr>
              <w:t>Element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E97">
            <w:pPr>
              <w:pStyle w:val="BodyText"/>
              <w:rPr>
                <w:lang w:val="en-NZ"/>
              </w:rPr>
            </w:pPr>
            <w:r w:rsidRPr="00A46E97">
              <w:rPr>
                <w:rStyle w:val="SpecialBold"/>
              </w:rPr>
              <w:t>Performance criteria</w:t>
            </w:r>
          </w:p>
        </w:tc>
      </w:tr>
      <w:tr w:rsidTr="00BF5D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E97" w:rsidP="00A46E97">
            <w:pPr>
              <w:pStyle w:val="BodyText"/>
            </w:pPr>
            <w:r w:rsidRPr="00A46E9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E97">
            <w:pPr>
              <w:pStyle w:val="BodyText"/>
              <w:rPr>
                <w:lang w:val="en-NZ"/>
              </w:rPr>
            </w:pPr>
            <w:r w:rsidRPr="00A46E97">
              <w:rPr>
                <w:rStyle w:val="Emphasis"/>
              </w:rPr>
              <w:t>Performance criteria describe the performance needed to demonstrate achievement of the</w:t>
            </w:r>
            <w:r w:rsidRPr="00A46E97">
              <w:rPr>
                <w:rStyle w:val="Emphasis"/>
              </w:rPr>
              <w:t xml:space="preserve"> element.</w:t>
            </w:r>
          </w:p>
        </w:tc>
      </w:tr>
      <w:tr w:rsidTr="00BF5D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E97">
            <w:pPr>
              <w:pStyle w:val="BodyText"/>
              <w:rPr>
                <w:lang w:val="en-NZ"/>
              </w:rPr>
            </w:pPr>
            <w:r w:rsidRPr="00A46E97">
              <w:t>1. Prepare to work in poultry shed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E97" w:rsidP="00A46E97">
            <w:pPr>
              <w:pStyle w:val="BodyText"/>
            </w:pPr>
            <w:r w:rsidRPr="00A46E97">
              <w:t>1.1 Follow biosecurity procedures</w:t>
            </w:r>
          </w:p>
          <w:p w:rsidR="00000000" w:rsidRPr="00A46E97" w:rsidP="00A46E97">
            <w:pPr>
              <w:pStyle w:val="BodyText"/>
            </w:pPr>
            <w:r w:rsidRPr="00A46E97">
              <w:t xml:space="preserve">1.2 Confirm work to be undertaken from work program and </w:t>
            </w:r>
            <w:r w:rsidRPr="00A46E97">
              <w:t>management</w:t>
            </w:r>
          </w:p>
          <w:p w:rsidR="00000000" w:rsidRPr="00A46E97" w:rsidP="00A46E97">
            <w:pPr>
              <w:pStyle w:val="BodyText"/>
            </w:pPr>
            <w:r w:rsidRPr="00A46E97">
              <w:t>1.3 Follow enterprise work health and safety policies</w:t>
            </w:r>
          </w:p>
          <w:p w:rsidR="00000000" w:rsidRPr="00A46E97" w:rsidP="00A46E97">
            <w:pPr>
              <w:pStyle w:val="BodyText"/>
            </w:pPr>
            <w:r w:rsidRPr="00A46E97">
              <w:t>1.4 Select, use and maintain suitable personal protective equipment</w:t>
            </w:r>
          </w:p>
          <w:p w:rsidR="00000000" w:rsidP="00A46E97">
            <w:pPr>
              <w:pStyle w:val="BodyText"/>
              <w:rPr>
                <w:lang w:val="en-NZ"/>
              </w:rPr>
            </w:pPr>
            <w:r w:rsidRPr="00A46E97">
              <w:t>1.5 Select, check and maintain tools and equipment</w:t>
            </w:r>
          </w:p>
        </w:tc>
      </w:tr>
      <w:tr w:rsidTr="00BF5D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E97">
            <w:pPr>
              <w:pStyle w:val="BodyText"/>
              <w:rPr>
                <w:lang w:val="en-NZ"/>
              </w:rPr>
            </w:pPr>
            <w:r w:rsidRPr="00A46E97">
              <w:t>2. Check and maintain shed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E97" w:rsidP="00A46E97">
            <w:pPr>
              <w:pStyle w:val="BodyText"/>
            </w:pPr>
            <w:r w:rsidRPr="00A46E97">
              <w:t>2.1 Check biosecurity procedures are in place to prevent entry of pathogens on personnel and eq</w:t>
            </w:r>
            <w:r w:rsidRPr="00A46E97">
              <w:t>uipment</w:t>
            </w:r>
          </w:p>
          <w:p w:rsidR="00000000" w:rsidRPr="00A46E97" w:rsidP="00A46E97">
            <w:pPr>
              <w:pStyle w:val="BodyText"/>
            </w:pPr>
            <w:r w:rsidRPr="00A46E97">
              <w:t>2.2 Check shed and all equipment are clean, sanitised to required standards and maintained in working condition</w:t>
            </w:r>
          </w:p>
          <w:p w:rsidR="00000000" w:rsidRPr="00A46E97" w:rsidP="00A46E97">
            <w:pPr>
              <w:pStyle w:val="BodyText"/>
            </w:pPr>
            <w:r w:rsidRPr="00A46E97">
              <w:t>2.3 Check that pest and vermin controls are in place, and maintain if required</w:t>
            </w:r>
          </w:p>
          <w:p w:rsidR="00000000" w:rsidRPr="00A46E97" w:rsidP="00A46E97">
            <w:pPr>
              <w:pStyle w:val="BodyText"/>
            </w:pPr>
            <w:r w:rsidRPr="00A46E97">
              <w:t>2.4 Ensure that rodent barriers are in place and working</w:t>
            </w:r>
          </w:p>
          <w:p w:rsidR="00000000" w:rsidP="00A46E97">
            <w:pPr>
              <w:pStyle w:val="BodyText"/>
              <w:rPr>
                <w:lang w:val="en-NZ"/>
              </w:rPr>
            </w:pPr>
            <w:r w:rsidRPr="00A46E97">
              <w:t>2.5 Operate and check lights, time switches and shed equipment</w:t>
            </w:r>
          </w:p>
        </w:tc>
      </w:tr>
      <w:tr w:rsidTr="00BF5D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E97">
            <w:pPr>
              <w:pStyle w:val="BodyText"/>
              <w:rPr>
                <w:lang w:val="en-NZ"/>
              </w:rPr>
            </w:pPr>
            <w:r w:rsidRPr="00A46E97">
              <w:t>3. Prepare shed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E97" w:rsidP="00A46E97">
            <w:pPr>
              <w:pStyle w:val="BodyText"/>
            </w:pPr>
            <w:r w:rsidRPr="00A46E97">
              <w:t>3.1 Spread or place litter/paper as per enterprise procedures</w:t>
            </w:r>
          </w:p>
          <w:p w:rsidR="00000000" w:rsidRPr="00A46E97" w:rsidP="00A46E97">
            <w:pPr>
              <w:pStyle w:val="BodyText"/>
            </w:pPr>
            <w:r w:rsidRPr="00A46E97">
              <w:t>3.2 Ensure litter/paper is clean &amp; dry</w:t>
            </w:r>
          </w:p>
          <w:p w:rsidR="00000000" w:rsidRPr="00A46E97" w:rsidP="00A46E97">
            <w:pPr>
              <w:pStyle w:val="BodyText"/>
            </w:pPr>
            <w:r w:rsidRPr="00A46E97">
              <w:t>3.3 Setup feeders, drinkers, heaters and other equipment in shed</w:t>
            </w:r>
          </w:p>
          <w:p w:rsidR="00000000" w:rsidRPr="00A46E97" w:rsidP="00A46E97">
            <w:pPr>
              <w:pStyle w:val="BodyText"/>
            </w:pPr>
            <w:r w:rsidRPr="00A46E97">
              <w:t>3.4 Ensure that bird wires are in place and working</w:t>
            </w:r>
          </w:p>
          <w:p w:rsidR="00000000" w:rsidRPr="00A46E97" w:rsidP="00A46E97">
            <w:pPr>
              <w:pStyle w:val="BodyText"/>
            </w:pPr>
            <w:r w:rsidRPr="00A46E97">
              <w:t>3.5 Install brooder curtains if required</w:t>
            </w:r>
          </w:p>
          <w:p w:rsidR="00000000" w:rsidRPr="00A46E97" w:rsidP="00A46E97">
            <w:pPr>
              <w:pStyle w:val="BodyText"/>
            </w:pPr>
            <w:r w:rsidRPr="00A46E97">
              <w:t>3.6 Test watering, feeding, ventilation and cooling systems</w:t>
            </w:r>
          </w:p>
          <w:p w:rsidR="00000000" w:rsidRPr="00A46E97" w:rsidP="00A46E97">
            <w:pPr>
              <w:pStyle w:val="BodyText"/>
            </w:pPr>
            <w:r w:rsidRPr="00A46E97">
              <w:t>3.7 Check and adjust lighting levels for day old chicks</w:t>
            </w:r>
          </w:p>
          <w:p w:rsidR="00000000" w:rsidRPr="00A46E97" w:rsidP="00A46E97">
            <w:pPr>
              <w:pStyle w:val="BodyText"/>
            </w:pPr>
            <w:r w:rsidRPr="00A46E97">
              <w:t>3.8 Reset or adjust shed climate management sys</w:t>
            </w:r>
            <w:r w:rsidRPr="00A46E97">
              <w:t>tem if required</w:t>
            </w:r>
          </w:p>
          <w:p w:rsidR="00000000" w:rsidRPr="00A46E97" w:rsidP="00A46E97">
            <w:pPr>
              <w:pStyle w:val="BodyText"/>
            </w:pPr>
            <w:r w:rsidRPr="00A46E97">
              <w:t>3.9 Test alarm systems and time switches</w:t>
            </w:r>
          </w:p>
          <w:p w:rsidR="00000000" w:rsidRPr="00A46E97" w:rsidP="00A46E97">
            <w:pPr>
              <w:pStyle w:val="BodyText"/>
            </w:pPr>
            <w:r w:rsidRPr="00A46E97">
              <w:t>3.10 Test brooders for proper operation and temperature control</w:t>
            </w:r>
          </w:p>
          <w:p w:rsidR="00000000" w:rsidRPr="00A46E97" w:rsidP="00A46E97">
            <w:pPr>
              <w:pStyle w:val="BodyText"/>
            </w:pPr>
            <w:r w:rsidRPr="00A46E97">
              <w:t>3.11 Adjust time clocks</w:t>
            </w:r>
          </w:p>
          <w:p w:rsidR="00000000" w:rsidRPr="00A46E97" w:rsidP="00A46E97">
            <w:pPr>
              <w:pStyle w:val="BodyText"/>
            </w:pPr>
            <w:r w:rsidRPr="00A46E97">
              <w:t>3.12 Install additional drinkers if required</w:t>
            </w:r>
          </w:p>
          <w:p w:rsidR="00000000" w:rsidRPr="00A46E97" w:rsidP="00A46E97">
            <w:pPr>
              <w:pStyle w:val="BodyText"/>
            </w:pPr>
            <w:r w:rsidRPr="00A46E97">
              <w:t>3.13 Install additional feeders or lay paper &amp; spread feed on it a</w:t>
            </w:r>
            <w:r w:rsidRPr="00A46E97">
              <w:t>s required</w:t>
            </w:r>
          </w:p>
          <w:p w:rsidR="00000000" w:rsidP="00A46E97">
            <w:pPr>
              <w:pStyle w:val="BodyText"/>
              <w:rPr>
                <w:lang w:val="en-NZ"/>
              </w:rPr>
            </w:pPr>
            <w:r w:rsidRPr="00A46E97">
              <w:t>3.14 Start heaters prior to chick placement to ensure brooding section is at required temperature for chick placement</w:t>
            </w:r>
          </w:p>
        </w:tc>
      </w:tr>
      <w:tr w:rsidTr="00BF5D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E97">
            <w:pPr>
              <w:pStyle w:val="BodyText"/>
              <w:rPr>
                <w:lang w:val="en-NZ"/>
              </w:rPr>
            </w:pPr>
            <w:r w:rsidRPr="00A46E97">
              <w:t>4. Place chicks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E97" w:rsidP="00A46E97">
            <w:pPr>
              <w:pStyle w:val="BodyText"/>
            </w:pPr>
            <w:r w:rsidRPr="00A46E97">
              <w:t>4.1 Check that feed, water and shed conditions are adequate</w:t>
            </w:r>
          </w:p>
          <w:p w:rsidR="00000000" w:rsidRPr="00A46E97" w:rsidP="00A46E97">
            <w:pPr>
              <w:pStyle w:val="BodyText"/>
            </w:pPr>
            <w:r w:rsidRPr="00A46E97">
              <w:t>4.2 Check shed and litter are at required temperat</w:t>
            </w:r>
            <w:r w:rsidRPr="00A46E97">
              <w:t>ures</w:t>
            </w:r>
          </w:p>
          <w:p w:rsidR="00000000" w:rsidRPr="00A46E97" w:rsidP="00A46E97">
            <w:pPr>
              <w:pStyle w:val="BodyText"/>
            </w:pPr>
            <w:r w:rsidRPr="00A46E97">
              <w:t xml:space="preserve">4.3 Carry chick containers safely and gently remove chickens from </w:t>
            </w:r>
            <w:r w:rsidRPr="00A46E97">
              <w:t>boxes and place on litter or paper</w:t>
            </w:r>
          </w:p>
          <w:p w:rsidR="00000000" w:rsidP="00A46E97">
            <w:pPr>
              <w:pStyle w:val="BodyText"/>
              <w:rPr>
                <w:lang w:val="en-NZ"/>
              </w:rPr>
            </w:pPr>
            <w:r w:rsidRPr="00A46E97">
              <w:t>4.4 Check chick behaviour and health regularly after placement in line with enterprise animal welfare policies</w:t>
            </w:r>
          </w:p>
        </w:tc>
      </w:tr>
      <w:tr w:rsidTr="00BF5D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E97">
            <w:pPr>
              <w:pStyle w:val="BodyText"/>
              <w:rPr>
                <w:lang w:val="en-NZ"/>
              </w:rPr>
            </w:pPr>
            <w:r w:rsidRPr="00A46E97">
              <w:t>5. Complete hygiene and administration</w:t>
            </w:r>
            <w:r w:rsidRPr="00A46E97">
              <w:t xml:space="preserve">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E97" w:rsidP="00A46E97">
            <w:pPr>
              <w:pStyle w:val="BodyText"/>
            </w:pPr>
            <w:r w:rsidRPr="00A46E97">
              <w:t>5.1 Clean and sanitise containers and equipment as required</w:t>
            </w:r>
          </w:p>
          <w:p w:rsidR="00000000" w:rsidRPr="00A46E97" w:rsidP="00A46E97">
            <w:pPr>
              <w:pStyle w:val="BodyText"/>
            </w:pPr>
            <w:r w:rsidRPr="00A46E97">
              <w:t>5.2 Dispose of waste in line with enterprise environmental policies</w:t>
            </w:r>
          </w:p>
          <w:p w:rsidR="00000000" w:rsidRPr="00A46E97" w:rsidP="00A46E97">
            <w:pPr>
              <w:pStyle w:val="BodyText"/>
            </w:pPr>
            <w:r w:rsidRPr="00A46E97">
              <w:t>5.3 Complete required records and documentation promptly and accurately</w:t>
            </w:r>
          </w:p>
        </w:tc>
      </w:tr>
    </w:tbl>
    <w:p w:rsidR="00000000" w:rsidRPr="00A46E97" w:rsidP="00A46E97">
      <w:pPr>
        <w:pStyle w:val="BodyText"/>
      </w:pPr>
    </w:p>
    <w:p w:rsidR="00000000" w:rsidRPr="00A46E97" w:rsidP="00A46E97">
      <w:pPr>
        <w:pStyle w:val="AllowPageBreak"/>
      </w:pPr>
    </w:p>
    <w:p w:rsidR="00000000" w:rsidRPr="00A46E97" w:rsidP="00A46E97">
      <w:pPr>
        <w:pStyle w:val="Heading1"/>
      </w:pPr>
      <w:bookmarkStart w:id="6" w:name="O_961956"/>
      <w:bookmarkEnd w:id="6"/>
      <w:r w:rsidRPr="00A46E97">
        <w:t>Foundation Skills</w:t>
      </w:r>
    </w:p>
    <w:p w:rsidR="00000000" w:rsidRPr="00BF5D9F" w:rsidP="00BF5D9F">
      <w:pPr>
        <w:pStyle w:val="BodyText"/>
        <w:rPr>
          <w:i/>
        </w:rPr>
      </w:pPr>
      <w:r w:rsidRPr="00BF5D9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p w:rsidR="00000000" w:rsidRPr="00A46E97" w:rsidP="00BF5D9F">
      <w:pPr>
        <w:pStyle w:val="BodyText"/>
      </w:pPr>
      <w:r w:rsidRPr="00A46E97">
        <w:t>Foundation Skills essential to performance are explicit in the p</w:t>
      </w:r>
      <w:r w:rsidRPr="00A46E97">
        <w:t>erformance criteria of this unit of competency.</w:t>
      </w:r>
    </w:p>
    <w:p w:rsidR="00000000" w:rsidRPr="00A46E97" w:rsidP="00A46E97">
      <w:pPr>
        <w:pStyle w:val="Heading1"/>
      </w:pPr>
      <w:bookmarkStart w:id="7" w:name="O_961954"/>
      <w:bookmarkEnd w:id="7"/>
      <w:r w:rsidRPr="00A46E97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A46E97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E97" w:rsidP="00A46E97">
            <w:pPr>
              <w:pStyle w:val="BodyText"/>
            </w:pPr>
            <w:r w:rsidRPr="00A46E97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E97" w:rsidP="00A46E97">
            <w:pPr>
              <w:pStyle w:val="BodyText"/>
            </w:pPr>
            <w:r w:rsidRPr="00A46E97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E97" w:rsidP="00A46E97">
            <w:pPr>
              <w:pStyle w:val="BodyText"/>
            </w:pPr>
            <w:r w:rsidRPr="00A46E97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E97">
            <w:pPr>
              <w:pStyle w:val="BodyText"/>
              <w:rPr>
                <w:lang w:val="en-NZ"/>
              </w:rPr>
            </w:pPr>
            <w:r w:rsidRPr="00A46E97">
              <w:rPr>
                <w:rStyle w:val="SpecialBold"/>
              </w:rPr>
              <w:t>Equivalence status</w:t>
            </w:r>
          </w:p>
        </w:tc>
      </w:tr>
      <w:tr w:rsidTr="00A46E97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E97">
            <w:pPr>
              <w:pStyle w:val="BodyText"/>
              <w:rPr>
                <w:lang w:val="en-NZ"/>
              </w:rPr>
            </w:pPr>
            <w:r w:rsidRPr="00A46E97">
              <w:t>AHCPLY203 Set up shed for placement of day-old chickens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E97">
            <w:pPr>
              <w:pStyle w:val="BodyText"/>
              <w:rPr>
                <w:lang w:val="en-NZ"/>
              </w:rPr>
            </w:pPr>
            <w:r w:rsidRPr="00A46E97">
              <w:t>AHCPLY20</w:t>
            </w:r>
            <w:r w:rsidRPr="00A46E97">
              <w:t>3 Set up shed for placement of day-old chickens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E97" w:rsidP="00A46E97">
            <w:pPr>
              <w:pStyle w:val="BodyText"/>
            </w:pPr>
            <w:r w:rsidRPr="00A46E97">
              <w:t>Minor typographical errors corrected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E97" w:rsidP="00A46E97">
            <w:pPr>
              <w:pStyle w:val="BodyText"/>
            </w:pPr>
            <w:r w:rsidRPr="00A46E97">
              <w:t>Equivalent unit</w:t>
            </w:r>
          </w:p>
        </w:tc>
      </w:tr>
    </w:tbl>
    <w:p w:rsidR="00000000" w:rsidRPr="00A46E97" w:rsidP="00A46E97">
      <w:pPr>
        <w:pStyle w:val="BodyText"/>
      </w:pPr>
    </w:p>
    <w:p w:rsidR="00000000" w:rsidRPr="00A46E97" w:rsidP="00A46E97">
      <w:pPr>
        <w:pStyle w:val="AllowPageBreak"/>
      </w:pPr>
    </w:p>
    <w:p w:rsidR="00000000" w:rsidRPr="00A46E97" w:rsidP="00A46E97">
      <w:pPr>
        <w:pStyle w:val="Heading1"/>
      </w:pPr>
      <w:bookmarkStart w:id="8" w:name="O_961962"/>
      <w:bookmarkEnd w:id="8"/>
      <w:r w:rsidRPr="00A46E97">
        <w:t>Links</w:t>
      </w:r>
    </w:p>
    <w:p w:rsidR="00000000" w:rsidRPr="00A46E97" w:rsidP="00BF5D9F">
      <w:pPr>
        <w:pStyle w:val="BodyText"/>
      </w:pPr>
      <w:r w:rsidRPr="00A46E9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5377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46E97" w:rsidP="00A46E97"/>
    <w:sectPr w:rsidSect="00A46E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E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E97" w:rsidRPr="00BF5D9F" w:rsidP="00BF5D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E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D9F" w:rsidP="00A46E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5D9F" w:rsidP="00A46E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F5D9F" w:rsidP="00A46E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E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D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6E97" w:rsidRPr="00BF5D9F" w:rsidP="00BF5D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E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D9F" w:rsidRPr="002D2AF8" w:rsidP="00A46E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AHCPLY203 Set up shed for placement of day-old chickens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BF5D9F" w:rsidP="00A46E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E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6E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6E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6E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6E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6E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6E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6E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6E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6E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6E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6E97"/>
  </w:style>
  <w:style w:type="character" w:customStyle="1" w:styleId="Heading1Char">
    <w:name w:val="Heading 1 Char"/>
    <w:basedOn w:val="DefaultParagraphFont"/>
    <w:link w:val="Heading1"/>
    <w:rsid w:val="00A46E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6E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6E9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46E97"/>
    <w:rPr>
      <w:b/>
      <w:spacing w:val="0"/>
    </w:rPr>
  </w:style>
  <w:style w:type="character" w:styleId="Emphasis">
    <w:name w:val="Emphasis"/>
    <w:basedOn w:val="DefaultParagraphFont"/>
    <w:qFormat/>
    <w:rsid w:val="00A46E97"/>
    <w:rPr>
      <w:i/>
    </w:rPr>
  </w:style>
  <w:style w:type="paragraph" w:customStyle="1" w:styleId="SuperHeading">
    <w:name w:val="SuperHeading"/>
    <w:basedOn w:val="Normal"/>
    <w:rsid w:val="00A46E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6E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6E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6E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6E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6E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6E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6E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6E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6E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6E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6E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6E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6E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6E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6E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6E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6E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6E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6E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6E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6E9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6E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6E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6E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6E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6E9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6E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6E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6E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6E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6E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6E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6E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6E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6E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6E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6E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6E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6E97"/>
  </w:style>
  <w:style w:type="paragraph" w:styleId="TableofFigures">
    <w:name w:val="table of figures"/>
    <w:basedOn w:val="Normal"/>
    <w:next w:val="Normal"/>
    <w:semiHidden/>
    <w:rsid w:val="00A46E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6E9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46E97"/>
    <w:rPr>
      <w:rFonts w:ascii="Wingdings" w:hAnsi="Wingdings"/>
    </w:rPr>
  </w:style>
  <w:style w:type="paragraph" w:customStyle="1" w:styleId="TableHeading">
    <w:name w:val="Table Heading"/>
    <w:basedOn w:val="HeadingBase"/>
    <w:rsid w:val="00A46E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6E97"/>
    <w:rPr>
      <w:color w:val="0033CC"/>
      <w:u w:val="none"/>
    </w:rPr>
  </w:style>
  <w:style w:type="paragraph" w:customStyle="1" w:styleId="BodyTextRight">
    <w:name w:val="Body Text Right"/>
    <w:basedOn w:val="BodyText"/>
    <w:rsid w:val="00A46E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6E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6E9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6E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6E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6E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6E97"/>
    <w:rPr>
      <w:sz w:val="32"/>
    </w:rPr>
  </w:style>
  <w:style w:type="paragraph" w:customStyle="1" w:styleId="HeadingProcedure">
    <w:name w:val="Heading Procedure"/>
    <w:basedOn w:val="HeadingBase"/>
    <w:next w:val="Normal"/>
    <w:rsid w:val="00A46E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6E97"/>
    <w:pPr>
      <w:spacing w:before="60" w:after="60"/>
    </w:pPr>
  </w:style>
  <w:style w:type="paragraph" w:styleId="ListContinue">
    <w:name w:val="List Continue"/>
    <w:basedOn w:val="List"/>
    <w:rsid w:val="00A46E97"/>
    <w:pPr>
      <w:ind w:firstLine="0"/>
    </w:pPr>
  </w:style>
  <w:style w:type="paragraph" w:customStyle="1" w:styleId="ListNote">
    <w:name w:val="List Note"/>
    <w:basedOn w:val="List"/>
    <w:rsid w:val="00A46E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6E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6E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6E97"/>
    <w:rPr>
      <w:rFonts w:ascii="Courier New" w:hAnsi="Courier New"/>
    </w:rPr>
  </w:style>
  <w:style w:type="paragraph" w:customStyle="1" w:styleId="NoteBullet">
    <w:name w:val="Note Bullet"/>
    <w:basedOn w:val="Note"/>
    <w:rsid w:val="00A46E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6E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6E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6E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6E9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46E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6E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6E97"/>
    <w:rPr>
      <w:b/>
      <w:smallCaps/>
    </w:rPr>
  </w:style>
  <w:style w:type="paragraph" w:customStyle="1" w:styleId="TableListNumber">
    <w:name w:val="Table List Number"/>
    <w:basedOn w:val="ListNumber"/>
    <w:rsid w:val="00A46E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6E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6E97"/>
    <w:pPr>
      <w:numPr>
        <w:numId w:val="7"/>
      </w:numPr>
    </w:pPr>
  </w:style>
  <w:style w:type="paragraph" w:customStyle="1" w:styleId="ListAlpha2">
    <w:name w:val="List Alpha 2"/>
    <w:basedOn w:val="List2"/>
    <w:rsid w:val="00A46E97"/>
    <w:pPr>
      <w:numPr>
        <w:numId w:val="6"/>
      </w:numPr>
    </w:pPr>
  </w:style>
  <w:style w:type="paragraph" w:styleId="List2">
    <w:name w:val="List 2"/>
    <w:basedOn w:val="BodyText"/>
    <w:rsid w:val="00A46E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6E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6E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6E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6E9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6E9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46E97"/>
    <w:pPr>
      <w:numPr>
        <w:numId w:val="2"/>
      </w:numPr>
    </w:pPr>
  </w:style>
  <w:style w:type="paragraph" w:styleId="ListContinue2">
    <w:name w:val="List Continue 2"/>
    <w:basedOn w:val="List2"/>
    <w:rsid w:val="00A46E97"/>
    <w:pPr>
      <w:ind w:firstLine="0"/>
    </w:pPr>
  </w:style>
  <w:style w:type="paragraph" w:styleId="ListContinue3">
    <w:name w:val="List Continue 3"/>
    <w:basedOn w:val="List3"/>
    <w:rsid w:val="00A46E97"/>
    <w:pPr>
      <w:ind w:left="1021" w:firstLine="0"/>
    </w:pPr>
  </w:style>
  <w:style w:type="paragraph" w:styleId="ListContinue4">
    <w:name w:val="List Continue 4"/>
    <w:basedOn w:val="List4"/>
    <w:rsid w:val="00A46E97"/>
    <w:pPr>
      <w:ind w:firstLine="0"/>
    </w:pPr>
  </w:style>
  <w:style w:type="paragraph" w:styleId="ListContinue5">
    <w:name w:val="List Continue 5"/>
    <w:basedOn w:val="List5"/>
    <w:rsid w:val="00A46E97"/>
    <w:pPr>
      <w:ind w:firstLine="0"/>
    </w:pPr>
  </w:style>
  <w:style w:type="paragraph" w:styleId="ListNumber3">
    <w:name w:val="List Number 3"/>
    <w:basedOn w:val="List3"/>
    <w:rsid w:val="00A46E97"/>
    <w:pPr>
      <w:numPr>
        <w:numId w:val="3"/>
      </w:numPr>
    </w:pPr>
  </w:style>
  <w:style w:type="paragraph" w:styleId="ListNumber4">
    <w:name w:val="List Number 4"/>
    <w:basedOn w:val="List4"/>
    <w:rsid w:val="00A46E97"/>
    <w:pPr>
      <w:numPr>
        <w:numId w:val="4"/>
      </w:numPr>
    </w:pPr>
  </w:style>
  <w:style w:type="paragraph" w:styleId="ListNumber5">
    <w:name w:val="List Number 5"/>
    <w:basedOn w:val="List5"/>
    <w:rsid w:val="00A46E97"/>
    <w:pPr>
      <w:numPr>
        <w:numId w:val="5"/>
      </w:numPr>
    </w:pPr>
  </w:style>
  <w:style w:type="paragraph" w:styleId="BlockText">
    <w:name w:val="Block Text"/>
    <w:basedOn w:val="Normal"/>
    <w:rsid w:val="00A46E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6E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6E97"/>
    <w:rPr>
      <w:sz w:val="16"/>
      <w:vertAlign w:val="superscript"/>
    </w:rPr>
  </w:style>
  <w:style w:type="character" w:customStyle="1" w:styleId="Symbols">
    <w:name w:val="Symbols"/>
    <w:basedOn w:val="DefaultParagraphFont"/>
    <w:rsid w:val="00A46E97"/>
    <w:rPr>
      <w:rFonts w:ascii="Symbol" w:hAnsi="Symbol"/>
    </w:rPr>
  </w:style>
  <w:style w:type="character" w:customStyle="1" w:styleId="MenuOptions">
    <w:name w:val="Menu Options"/>
    <w:basedOn w:val="DefaultParagraphFont"/>
    <w:rsid w:val="00A46E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6E97"/>
    <w:rPr>
      <w:b/>
    </w:rPr>
  </w:style>
  <w:style w:type="character" w:customStyle="1" w:styleId="Underlined">
    <w:name w:val="Underlined"/>
    <w:basedOn w:val="DefaultParagraphFont"/>
    <w:rsid w:val="00A46E97"/>
    <w:rPr>
      <w:u w:val="single"/>
    </w:rPr>
  </w:style>
  <w:style w:type="paragraph" w:customStyle="1" w:styleId="TableBodyTextRight">
    <w:name w:val="Table Body Text Right"/>
    <w:basedOn w:val="TableBodyText"/>
    <w:rsid w:val="00A46E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6E97"/>
    <w:rPr>
      <w:sz w:val="18"/>
    </w:rPr>
  </w:style>
  <w:style w:type="paragraph" w:customStyle="1" w:styleId="BodySmallRight">
    <w:name w:val="Body Small Right"/>
    <w:basedOn w:val="BodyTextRight"/>
    <w:rsid w:val="00A46E97"/>
    <w:rPr>
      <w:sz w:val="18"/>
      <w:szCs w:val="18"/>
    </w:rPr>
  </w:style>
  <w:style w:type="paragraph" w:customStyle="1" w:styleId="MarginEdition">
    <w:name w:val="Margin Edition"/>
    <w:basedOn w:val="MarginNote"/>
    <w:rsid w:val="00A46E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6E97"/>
    <w:rPr>
      <w:sz w:val="2"/>
      <w:szCs w:val="2"/>
    </w:rPr>
  </w:style>
  <w:style w:type="character" w:customStyle="1" w:styleId="Small">
    <w:name w:val="Small"/>
    <w:basedOn w:val="DefaultParagraphFont"/>
    <w:rsid w:val="00A46E97"/>
    <w:rPr>
      <w:sz w:val="16"/>
    </w:rPr>
  </w:style>
  <w:style w:type="paragraph" w:customStyle="1" w:styleId="WideTable">
    <w:name w:val="Wide Table"/>
    <w:basedOn w:val="Normal"/>
    <w:rsid w:val="00A46E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6E97"/>
  </w:style>
  <w:style w:type="paragraph" w:styleId="Quote">
    <w:name w:val="Quote"/>
    <w:basedOn w:val="Heading1"/>
    <w:link w:val="QuoteChar"/>
    <w:qFormat/>
    <w:rsid w:val="00A46E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6E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6E97"/>
    <w:pPr>
      <w:pageBreakBefore/>
    </w:pPr>
  </w:style>
  <w:style w:type="paragraph" w:customStyle="1" w:styleId="Border">
    <w:name w:val="Border"/>
    <w:basedOn w:val="Normal"/>
    <w:qFormat/>
    <w:rsid w:val="00A46E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6E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E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E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6E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6E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6E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6E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6E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6E97"/>
    <w:rPr>
      <w:u w:val="single"/>
    </w:rPr>
  </w:style>
  <w:style w:type="character" w:customStyle="1" w:styleId="BoldandItalics">
    <w:name w:val="Bold and Italics"/>
    <w:qFormat/>
    <w:rsid w:val="00A46E97"/>
    <w:rPr>
      <w:b/>
      <w:i/>
      <w:u w:val="none"/>
    </w:rPr>
  </w:style>
  <w:style w:type="paragraph" w:styleId="BalloonText">
    <w:name w:val="Balloon Text"/>
    <w:basedOn w:val="Normal"/>
    <w:link w:val="BalloonTextChar"/>
    <w:rsid w:val="00A46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6E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6E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6E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6E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6E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6E97"/>
    <w:pPr>
      <w:spacing w:before="0" w:after="0"/>
    </w:pPr>
  </w:style>
  <w:style w:type="paragraph" w:customStyle="1" w:styleId="BodyTextBold">
    <w:name w:val="Body Text Bold"/>
    <w:basedOn w:val="BodyText"/>
    <w:qFormat/>
    <w:rsid w:val="00A46E97"/>
    <w:rPr>
      <w:b/>
    </w:rPr>
  </w:style>
  <w:style w:type="character" w:styleId="Hyperlink">
    <w:name w:val="Hyperlink"/>
    <w:basedOn w:val="DefaultParagraphFont"/>
    <w:uiPriority w:val="99"/>
    <w:unhideWhenUsed/>
    <w:rsid w:val="00BF5D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3829</Characters>
  <Application>Microsoft Office Word</Application>
  <DocSecurity>0</DocSecurity>
  <Lines>132</Lines>
  <Paragraphs>89</Paragraphs>
  <ScaleCrop>false</ScaleCrop>
  <Company>Author-it Software Corporation Ltd.</Company>
  <LinksUpToDate>false</LinksUpToDate>
  <CharactersWithSpaces>4396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AHCPLY203 Set up shed for placement of day-old chickens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2022-07-31T14:51:00Z</dcterms:created>
  <dcterms:modified xsi:type="dcterms:W3CDTF">2022-07-31T14:51:00Z</dcterms:modified>
</cp:coreProperties>
</file>