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2FF" w:rsidP="004372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AHCPLY202 Maintain health and welfare of poultry</w:t>
      </w:r>
      <w:r>
        <w:fldChar w:fldCharType="end"/>
      </w:r>
    </w:p>
    <w:p w:rsidR="004372FF" w:rsidP="004372FF">
      <w:pPr>
        <w:pStyle w:val="Version"/>
        <w:sectPr w:rsidSect="00E40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65C" w:rsidP="00E4065C">
      <w:pPr>
        <w:pStyle w:val="SuperHeading"/>
      </w:pPr>
      <w:r w:rsidRPr="00E4065C">
        <w:t>AHCPLY202 Maintain health and welfare of poultry</w:t>
      </w:r>
    </w:p>
    <w:p w:rsidR="00000000" w:rsidRPr="00E4065C" w:rsidP="00E4065C">
      <w:pPr>
        <w:pStyle w:val="Heading1"/>
      </w:pPr>
      <w:bookmarkStart w:id="1" w:name="O_890084"/>
      <w:bookmarkEnd w:id="1"/>
      <w:r w:rsidRPr="00E406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0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TableHeading"/>
              <w:rPr>
                <w:lang w:val="en-NZ"/>
              </w:rPr>
            </w:pPr>
            <w:r w:rsidRPr="00E406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TableHeading"/>
              <w:rPr>
                <w:lang w:val="en-NZ"/>
              </w:rPr>
            </w:pPr>
            <w:r w:rsidRPr="00E406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TableHeading"/>
              <w:rPr>
                <w:lang w:val="en-NZ"/>
              </w:rPr>
            </w:pPr>
            <w:r w:rsidRPr="00E4065C">
              <w:t>Comment</w:t>
            </w:r>
          </w:p>
        </w:tc>
      </w:tr>
      <w:tr w:rsidTr="00E40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BodyText"/>
              <w:rPr>
                <w:lang w:val="en-NZ"/>
              </w:rPr>
            </w:pPr>
            <w:r w:rsidRPr="00E406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BodyText"/>
              <w:rPr>
                <w:lang w:val="en-NZ"/>
              </w:rPr>
            </w:pPr>
            <w:r w:rsidRPr="00E4065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5C" w:rsidP="00E4065C">
            <w:pPr>
              <w:pStyle w:val="BodyText"/>
            </w:pPr>
            <w:r w:rsidRPr="00E4065C">
              <w:t>Initial release</w:t>
            </w:r>
          </w:p>
        </w:tc>
      </w:tr>
    </w:tbl>
    <w:p w:rsidR="00000000" w:rsidRPr="00E4065C" w:rsidP="00E4065C">
      <w:pPr>
        <w:pStyle w:val="BodyText"/>
      </w:pPr>
    </w:p>
    <w:p w:rsidR="00000000" w:rsidRPr="00E4065C" w:rsidP="00E4065C">
      <w:pPr>
        <w:pStyle w:val="AllowPageBreak"/>
      </w:pPr>
    </w:p>
    <w:p w:rsidR="00000000" w:rsidRPr="00E4065C" w:rsidP="00E4065C">
      <w:pPr>
        <w:pStyle w:val="Heading1"/>
      </w:pPr>
      <w:bookmarkStart w:id="2" w:name="O_890085"/>
      <w:bookmarkEnd w:id="2"/>
      <w:r w:rsidRPr="00E4065C">
        <w:t>Application</w:t>
      </w:r>
    </w:p>
    <w:p w:rsidR="00000000" w:rsidRPr="00E4065C" w:rsidP="004372FF">
      <w:pPr>
        <w:pStyle w:val="BodyText"/>
      </w:pPr>
      <w:r w:rsidRPr="00E4065C">
        <w:t>This unit of competency describes the skills and knowledge required to maintain poultry health and welfare.</w:t>
      </w:r>
    </w:p>
    <w:p w:rsidR="00000000" w:rsidRPr="00E4065C" w:rsidP="004372FF">
      <w:pPr>
        <w:pStyle w:val="BodyText"/>
      </w:pPr>
      <w:r w:rsidRPr="00E4065C">
        <w:t>All work must be carried out to comply with workplace procedures, work health and safety, animal welfare and biosecurity legislation and codes of practice and sustainability practices.</w:t>
      </w:r>
    </w:p>
    <w:p w:rsidR="00000000" w:rsidRPr="00E4065C" w:rsidP="004372FF">
      <w:pPr>
        <w:pStyle w:val="BodyText"/>
      </w:pPr>
      <w:r w:rsidRPr="00E4065C">
        <w:t>This unit applies to individuals who work under general supervision an</w:t>
      </w:r>
      <w:r w:rsidRPr="00E4065C">
        <w:t>d exercise limited autonomy with some accountability for own work. They undertake defined activities and work in a structured context.</w:t>
      </w:r>
    </w:p>
    <w:p w:rsidR="00000000" w:rsidRPr="00E4065C" w:rsidP="004372FF">
      <w:pPr>
        <w:pStyle w:val="BodyText"/>
      </w:pPr>
      <w:r w:rsidRPr="00E4065C">
        <w:t>No occupational licensing, legislative or certification requirements are known to apply to this unit at the time of publ</w:t>
      </w:r>
      <w:r w:rsidRPr="00E4065C">
        <w:t>ication.</w:t>
      </w:r>
    </w:p>
    <w:p w:rsidR="00000000" w:rsidRPr="00E4065C" w:rsidP="00E4065C">
      <w:pPr>
        <w:pStyle w:val="Heading1"/>
      </w:pPr>
      <w:bookmarkStart w:id="3" w:name="O_890088"/>
      <w:bookmarkEnd w:id="3"/>
      <w:r w:rsidRPr="00E4065C">
        <w:t>Pre-requisite Unit</w:t>
      </w:r>
    </w:p>
    <w:p w:rsidR="00000000" w:rsidRPr="00E4065C" w:rsidP="004372FF">
      <w:pPr>
        <w:pStyle w:val="BodyText"/>
      </w:pPr>
      <w:r w:rsidRPr="00E4065C">
        <w:t>Nil.</w:t>
      </w:r>
    </w:p>
    <w:p w:rsidR="00000000" w:rsidRPr="00E4065C" w:rsidP="00E4065C">
      <w:pPr>
        <w:pStyle w:val="Heading1"/>
      </w:pPr>
      <w:bookmarkStart w:id="4" w:name="O_890092"/>
      <w:bookmarkEnd w:id="4"/>
      <w:r w:rsidRPr="00E4065C">
        <w:t>Unit Sector</w:t>
      </w:r>
    </w:p>
    <w:p w:rsidR="00000000" w:rsidRPr="00E4065C" w:rsidP="004372FF">
      <w:pPr>
        <w:pStyle w:val="BodyText"/>
      </w:pPr>
      <w:r w:rsidRPr="00E4065C">
        <w:t>Poultry (PLY)</w:t>
      </w:r>
    </w:p>
    <w:p w:rsidR="00000000" w:rsidRPr="00E4065C" w:rsidP="00E4065C">
      <w:pPr>
        <w:pStyle w:val="Heading1"/>
      </w:pPr>
      <w:bookmarkStart w:id="5" w:name="O_890095"/>
      <w:bookmarkEnd w:id="5"/>
      <w:r w:rsidRPr="00E4065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372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TableHeading"/>
              <w:rPr>
                <w:lang w:val="en-NZ"/>
              </w:rPr>
            </w:pPr>
            <w:r w:rsidRPr="00E4065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TableHeading"/>
              <w:rPr>
                <w:lang w:val="en-NZ"/>
              </w:rPr>
            </w:pPr>
            <w:r w:rsidRPr="00E4065C">
              <w:t>Performance criteria</w:t>
            </w:r>
          </w:p>
        </w:tc>
      </w:tr>
      <w:tr w:rsidTr="004372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BodyText"/>
              <w:rPr>
                <w:lang w:val="en-NZ"/>
              </w:rPr>
            </w:pPr>
            <w:r w:rsidRPr="00E4065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BodyText"/>
              <w:rPr>
                <w:lang w:val="en-NZ"/>
              </w:rPr>
            </w:pPr>
            <w:r w:rsidRPr="00E4065C">
              <w:t>Performance criteria describe the performance needed to demonstrate achievement of the element.</w:t>
            </w:r>
          </w:p>
        </w:tc>
      </w:tr>
      <w:tr w:rsidTr="004372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List"/>
              <w:rPr>
                <w:lang w:val="en-NZ"/>
              </w:rPr>
            </w:pPr>
            <w:r w:rsidRPr="00E4065C">
              <w:t>1.</w:t>
            </w:r>
            <w:r w:rsidRPr="00E4065C">
              <w:tab/>
              <w:t xml:space="preserve">Monitor and assess poultry health and </w:t>
            </w:r>
            <w:r w:rsidRPr="00E4065C">
              <w:t>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5C" w:rsidP="00E4065C">
            <w:pPr>
              <w:pStyle w:val="List"/>
            </w:pPr>
            <w:r w:rsidRPr="00E4065C">
              <w:t>1.1</w:t>
            </w:r>
            <w:r w:rsidRPr="00E4065C">
              <w:tab/>
              <w:t xml:space="preserve">Maintain biosecurity protocols and quarantine procedures at all </w:t>
            </w:r>
            <w:r w:rsidRPr="00E4065C">
              <w:t>times</w:t>
            </w:r>
          </w:p>
          <w:p w:rsidR="00000000" w:rsidRPr="00E4065C" w:rsidP="00E4065C">
            <w:pPr>
              <w:pStyle w:val="List"/>
            </w:pPr>
            <w:r w:rsidRPr="00E4065C">
              <w:t>1.2</w:t>
            </w:r>
            <w:r w:rsidRPr="00E4065C">
              <w:tab/>
              <w:t>Follow enterprise work health an</w:t>
            </w:r>
            <w:r w:rsidRPr="00E4065C">
              <w:t>d safety policies</w:t>
            </w:r>
          </w:p>
          <w:p w:rsidR="00000000" w:rsidRPr="00E4065C" w:rsidP="00E4065C">
            <w:pPr>
              <w:pStyle w:val="List"/>
            </w:pPr>
            <w:r w:rsidRPr="00E4065C">
              <w:t>1.3</w:t>
            </w:r>
            <w:r w:rsidRPr="00E4065C">
              <w:tab/>
              <w:t>Check poultry health and welfare regularly</w:t>
            </w:r>
          </w:p>
          <w:p w:rsidR="00000000" w:rsidRPr="00E4065C" w:rsidP="00E4065C">
            <w:pPr>
              <w:pStyle w:val="List"/>
            </w:pPr>
            <w:r w:rsidRPr="00E4065C">
              <w:t>1.4</w:t>
            </w:r>
            <w:r w:rsidRPr="00E4065C">
              <w:tab/>
              <w:t>Recognise and report signs of ill health, common diseases, parasite infestations and physical abnormalities</w:t>
            </w:r>
          </w:p>
          <w:p w:rsidR="00000000" w:rsidRPr="00E4065C" w:rsidP="00E4065C">
            <w:pPr>
              <w:pStyle w:val="List"/>
            </w:pPr>
            <w:r w:rsidRPr="00E4065C">
              <w:t>1.5</w:t>
            </w:r>
            <w:r w:rsidRPr="00E4065C">
              <w:tab/>
              <w:t>Identify cull birds using criteria established by the enterprise or industr</w:t>
            </w:r>
            <w:r w:rsidRPr="00E4065C">
              <w:t>y quality assurance program</w:t>
            </w:r>
          </w:p>
          <w:p w:rsidR="00000000" w:rsidP="00E4065C">
            <w:pPr>
              <w:pStyle w:val="List"/>
              <w:rPr>
                <w:lang w:val="en-NZ"/>
              </w:rPr>
            </w:pPr>
            <w:r w:rsidRPr="00E4065C">
              <w:t>1.6</w:t>
            </w:r>
            <w:r w:rsidRPr="00E4065C">
              <w:tab/>
              <w:t>Record flock health status</w:t>
            </w:r>
          </w:p>
        </w:tc>
      </w:tr>
      <w:tr w:rsidTr="004372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List"/>
              <w:rPr>
                <w:lang w:val="en-NZ"/>
              </w:rPr>
            </w:pPr>
            <w:r w:rsidRPr="00E4065C">
              <w:t>2.</w:t>
            </w:r>
            <w:r w:rsidRPr="00E4065C">
              <w:tab/>
              <w:t>Provide an optimal environment for poultry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5C" w:rsidP="00E4065C">
            <w:pPr>
              <w:pStyle w:val="List"/>
            </w:pPr>
            <w:r w:rsidRPr="00E4065C">
              <w:t>2.1</w:t>
            </w:r>
            <w:r w:rsidRPr="00E4065C">
              <w:tab/>
              <w:t>Check bird housing conditions to ensure that protection is provided from external factors that compromise poultry health and welfare</w:t>
            </w:r>
          </w:p>
          <w:p w:rsidR="00000000" w:rsidRPr="00E4065C" w:rsidP="00E4065C">
            <w:pPr>
              <w:pStyle w:val="List"/>
            </w:pPr>
            <w:r w:rsidRPr="00E4065C">
              <w:t>2.2</w:t>
            </w:r>
            <w:r w:rsidRPr="00E4065C">
              <w:tab/>
            </w:r>
            <w:r w:rsidRPr="00E4065C">
              <w:t>Monitor, maintain and operate temperature and humidity control equipment</w:t>
            </w:r>
          </w:p>
          <w:p w:rsidR="00000000" w:rsidRPr="00E4065C" w:rsidP="00E4065C">
            <w:pPr>
              <w:pStyle w:val="List"/>
            </w:pPr>
            <w:r w:rsidRPr="00E4065C">
              <w:t>2.3</w:t>
            </w:r>
            <w:r w:rsidRPr="00E4065C">
              <w:tab/>
              <w:t xml:space="preserve">Install equipment and housing infrastructure appropriately </w:t>
            </w:r>
          </w:p>
          <w:p w:rsidR="00000000" w:rsidRPr="00E4065C" w:rsidP="00E4065C">
            <w:pPr>
              <w:pStyle w:val="List"/>
            </w:pPr>
            <w:r w:rsidRPr="00E4065C">
              <w:t>2.4</w:t>
            </w:r>
            <w:r w:rsidRPr="00E4065C">
              <w:tab/>
              <w:t>Monitor welfare of poultry and report non-compliance with animal welfare codes promptly</w:t>
            </w:r>
          </w:p>
          <w:p w:rsidR="00000000" w:rsidP="00E4065C">
            <w:pPr>
              <w:pStyle w:val="List"/>
              <w:rPr>
                <w:lang w:val="en-NZ"/>
              </w:rPr>
            </w:pPr>
            <w:r w:rsidRPr="00E4065C">
              <w:t>2.5</w:t>
            </w:r>
            <w:r w:rsidRPr="00E4065C">
              <w:tab/>
              <w:t>Record information whic</w:t>
            </w:r>
            <w:r w:rsidRPr="00E4065C">
              <w:t>h is relevant to the welfare and health of stock</w:t>
            </w:r>
          </w:p>
        </w:tc>
      </w:tr>
      <w:tr w:rsidTr="004372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List"/>
              <w:rPr>
                <w:lang w:val="en-NZ"/>
              </w:rPr>
            </w:pPr>
            <w:r w:rsidRPr="00E4065C">
              <w:t>3.</w:t>
            </w:r>
            <w:r w:rsidRPr="00E4065C">
              <w:tab/>
              <w:t xml:space="preserve">Administer medicines or other chemicals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5C" w:rsidP="00E4065C">
            <w:pPr>
              <w:pStyle w:val="List"/>
            </w:pPr>
            <w:r w:rsidRPr="00E4065C">
              <w:t>3.1</w:t>
            </w:r>
            <w:r w:rsidRPr="00E4065C">
              <w:tab/>
              <w:t>Store labelled veterinary chemicals or other medicines appropriately</w:t>
            </w:r>
          </w:p>
          <w:p w:rsidR="00000000" w:rsidRPr="00E4065C" w:rsidP="00E4065C">
            <w:pPr>
              <w:pStyle w:val="List"/>
            </w:pPr>
            <w:r w:rsidRPr="00E4065C">
              <w:t>3.2</w:t>
            </w:r>
            <w:r w:rsidRPr="00E4065C">
              <w:tab/>
              <w:t>Carry out routine prevention procedures for disease agents and parasites</w:t>
            </w:r>
          </w:p>
          <w:p w:rsidR="00000000" w:rsidRPr="00E4065C" w:rsidP="00E4065C">
            <w:pPr>
              <w:pStyle w:val="List"/>
            </w:pPr>
            <w:r w:rsidRPr="00E4065C">
              <w:t>3.3</w:t>
            </w:r>
            <w:r w:rsidRPr="00E4065C">
              <w:tab/>
              <w:t>Handle a</w:t>
            </w:r>
            <w:r w:rsidRPr="00E4065C">
              <w:t>nd measure medicines and chemicals safely and appropriately for administration</w:t>
            </w:r>
          </w:p>
          <w:p w:rsidR="00000000" w:rsidRPr="00E4065C" w:rsidP="00E4065C">
            <w:pPr>
              <w:pStyle w:val="List"/>
            </w:pPr>
            <w:r w:rsidRPr="00E4065C">
              <w:t>3.4</w:t>
            </w:r>
            <w:r w:rsidRPr="00E4065C">
              <w:tab/>
              <w:t>Medicate poultry appropriately as instructed or under supervision where required</w:t>
            </w:r>
          </w:p>
          <w:p w:rsidR="00000000" w:rsidP="00E4065C">
            <w:pPr>
              <w:pStyle w:val="List"/>
              <w:rPr>
                <w:lang w:val="en-NZ"/>
              </w:rPr>
            </w:pPr>
            <w:r w:rsidRPr="00E4065C">
              <w:t>3.5</w:t>
            </w:r>
            <w:r w:rsidRPr="00E4065C">
              <w:tab/>
              <w:t>Complete required documentation and records for administration of medicines and chemical</w:t>
            </w:r>
            <w:r w:rsidRPr="00E4065C">
              <w:t>s</w:t>
            </w:r>
          </w:p>
        </w:tc>
      </w:tr>
      <w:tr w:rsidTr="004372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List"/>
              <w:rPr>
                <w:lang w:val="en-NZ"/>
              </w:rPr>
            </w:pPr>
            <w:r w:rsidRPr="00E4065C">
              <w:t>4.</w:t>
            </w:r>
            <w:r w:rsidRPr="00E4065C">
              <w:tab/>
              <w:t>Collect samples for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5C" w:rsidP="00E4065C">
            <w:pPr>
              <w:pStyle w:val="List"/>
            </w:pPr>
            <w:r w:rsidRPr="00E4065C">
              <w:t>4.1</w:t>
            </w:r>
            <w:r w:rsidRPr="00E4065C">
              <w:tab/>
              <w:t>Take swabs from surfaces and work areas regularly and prepare swabs for laboratory testing</w:t>
            </w:r>
          </w:p>
          <w:p w:rsidR="00000000" w:rsidP="00E4065C">
            <w:pPr>
              <w:pStyle w:val="List"/>
              <w:rPr>
                <w:lang w:val="en-NZ"/>
              </w:rPr>
            </w:pPr>
            <w:r w:rsidRPr="00E4065C">
              <w:t>4.2</w:t>
            </w:r>
            <w:r w:rsidRPr="00E4065C">
              <w:tab/>
              <w:t>Label and pack swabs and samples for dispatch appropriately</w:t>
            </w:r>
          </w:p>
        </w:tc>
      </w:tr>
      <w:tr w:rsidTr="004372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List"/>
              <w:rPr>
                <w:lang w:val="en-NZ"/>
              </w:rPr>
            </w:pPr>
            <w:r w:rsidRPr="00E4065C">
              <w:t>5.</w:t>
            </w:r>
            <w:r w:rsidRPr="00E4065C">
              <w:tab/>
              <w:t>Remove non-viable poultry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5C" w:rsidP="00E4065C">
            <w:pPr>
              <w:pStyle w:val="List"/>
            </w:pPr>
            <w:r w:rsidRPr="00E4065C">
              <w:t>5.1</w:t>
            </w:r>
            <w:r w:rsidRPr="00E4065C">
              <w:tab/>
              <w:t>Identify and remove sick, in</w:t>
            </w:r>
            <w:r w:rsidRPr="00E4065C">
              <w:t>jured or unthrifty poultry in line with enterprise animal welfare policies</w:t>
            </w:r>
          </w:p>
          <w:p w:rsidR="00000000" w:rsidRPr="00E4065C" w:rsidP="00E4065C">
            <w:pPr>
              <w:pStyle w:val="List"/>
            </w:pPr>
            <w:r w:rsidRPr="00E4065C">
              <w:t>5.2</w:t>
            </w:r>
            <w:r w:rsidRPr="00E4065C">
              <w:tab/>
              <w:t>Treat sick poultry</w:t>
            </w:r>
          </w:p>
          <w:p w:rsidR="00000000" w:rsidP="00E4065C">
            <w:pPr>
              <w:pStyle w:val="List"/>
              <w:rPr>
                <w:lang w:val="en-NZ"/>
              </w:rPr>
            </w:pPr>
            <w:r w:rsidRPr="00E4065C">
              <w:t>5.3</w:t>
            </w:r>
            <w:r w:rsidRPr="00E4065C">
              <w:tab/>
              <w:t>Provide post-mortem assistance where necessary</w:t>
            </w:r>
          </w:p>
        </w:tc>
      </w:tr>
      <w:tr w:rsidTr="004372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5C">
            <w:pPr>
              <w:pStyle w:val="List"/>
              <w:rPr>
                <w:lang w:val="en-NZ"/>
              </w:rPr>
            </w:pPr>
            <w:r w:rsidRPr="00E4065C">
              <w:t>6.</w:t>
            </w:r>
            <w:r w:rsidRPr="00E4065C">
              <w:tab/>
              <w:t>Report and complete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5C" w:rsidP="00E4065C">
            <w:pPr>
              <w:pStyle w:val="List"/>
            </w:pPr>
            <w:r w:rsidRPr="00E4065C">
              <w:t>6.1</w:t>
            </w:r>
            <w:r w:rsidRPr="00E4065C">
              <w:tab/>
            </w:r>
            <w:r w:rsidRPr="00E4065C">
              <w:t>Report individual bird and flock health status promptly so that prevention strategies can be planned and implemented</w:t>
            </w:r>
          </w:p>
          <w:p w:rsidR="00000000" w:rsidRPr="00E4065C" w:rsidP="00E4065C">
            <w:pPr>
              <w:pStyle w:val="List"/>
            </w:pPr>
            <w:r w:rsidRPr="00E4065C">
              <w:t>6.2</w:t>
            </w:r>
            <w:r w:rsidRPr="00E4065C">
              <w:tab/>
              <w:t>Complete all required documentation and records clearly, promptly and accurately, and store appropriately</w:t>
            </w:r>
          </w:p>
        </w:tc>
      </w:tr>
    </w:tbl>
    <w:p w:rsidR="00000000" w:rsidRPr="00E4065C" w:rsidP="00E4065C">
      <w:pPr>
        <w:pStyle w:val="BodyText"/>
      </w:pPr>
    </w:p>
    <w:p w:rsidR="00000000" w:rsidRPr="00E4065C" w:rsidP="00E4065C">
      <w:pPr>
        <w:pStyle w:val="AllowPageBreak"/>
      </w:pPr>
    </w:p>
    <w:p w:rsidR="00000000" w:rsidRPr="00E4065C" w:rsidP="00E4065C">
      <w:pPr>
        <w:pStyle w:val="Heading1"/>
      </w:pPr>
      <w:bookmarkStart w:id="6" w:name="O_890097"/>
      <w:bookmarkEnd w:id="6"/>
      <w:r w:rsidRPr="00E4065C">
        <w:t>Foundation</w:t>
      </w:r>
      <w:r w:rsidRPr="00E4065C">
        <w:t xml:space="preserve"> Skills</w:t>
      </w:r>
    </w:p>
    <w:p w:rsidR="00000000" w:rsidRPr="00E4065C" w:rsidP="004372FF">
      <w:pPr>
        <w:pStyle w:val="BodyText"/>
      </w:pPr>
      <w:r w:rsidRPr="00E4065C">
        <w:t>Foundation Skills essential to performance are explicit in the performance criteria of this unit of competency.</w:t>
      </w:r>
    </w:p>
    <w:p w:rsidR="00000000" w:rsidRPr="00E4065C" w:rsidP="00E4065C">
      <w:pPr>
        <w:pStyle w:val="Heading1"/>
      </w:pPr>
      <w:bookmarkStart w:id="7" w:name="O_890099"/>
      <w:bookmarkEnd w:id="7"/>
      <w:r w:rsidRPr="00E4065C">
        <w:t>Range of Conditions</w:t>
      </w:r>
    </w:p>
    <w:p w:rsidR="00000000" w:rsidRPr="00E4065C" w:rsidP="00E4065C">
      <w:pPr>
        <w:pStyle w:val="Heading1"/>
      </w:pPr>
      <w:bookmarkStart w:id="8" w:name="O_890102"/>
      <w:bookmarkEnd w:id="8"/>
      <w:r w:rsidRPr="00E4065C">
        <w:t>Unit Mapping Information</w:t>
      </w:r>
    </w:p>
    <w:p w:rsidR="00000000" w:rsidRPr="00E4065C" w:rsidP="004372FF">
      <w:pPr>
        <w:pStyle w:val="BodyText"/>
      </w:pPr>
      <w:r w:rsidRPr="00E4065C">
        <w:t xml:space="preserve">This unit is equivalent to AHCPLY202A Maintain health and </w:t>
      </w:r>
      <w:r w:rsidRPr="00E4065C">
        <w:t>welfare of poultry.</w:t>
      </w:r>
    </w:p>
    <w:p w:rsidR="00000000" w:rsidRPr="00E4065C" w:rsidP="00E4065C">
      <w:pPr>
        <w:pStyle w:val="Heading1"/>
      </w:pPr>
      <w:bookmarkStart w:id="9" w:name="O_890116"/>
      <w:bookmarkEnd w:id="9"/>
      <w:r w:rsidRPr="00E4065C">
        <w:t>Links</w:t>
      </w:r>
    </w:p>
    <w:p w:rsidR="00000000" w:rsidRPr="00E4065C" w:rsidP="004372FF">
      <w:pPr>
        <w:pStyle w:val="BodyText"/>
      </w:pPr>
      <w:r w:rsidRPr="00E406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48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065C" w:rsidP="00E4065C"/>
    <w:sectPr w:rsidSect="00E406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5C" w:rsidRPr="004372FF" w:rsidP="004372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FF" w:rsidP="00E40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2FF" w:rsidP="00E40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72FF" w:rsidP="00E40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65C" w:rsidRPr="004372FF" w:rsidP="004372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FF" w:rsidRPr="002D2AF8" w:rsidP="00E40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AHCPLY202 Maintain health and welfare of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372FF" w:rsidP="00E40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65C"/>
  </w:style>
  <w:style w:type="character" w:customStyle="1" w:styleId="Heading1Char">
    <w:name w:val="Heading 1 Char"/>
    <w:basedOn w:val="DefaultParagraphFont"/>
    <w:link w:val="Heading1"/>
    <w:rsid w:val="00E40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6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065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40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06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0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65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406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0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65C"/>
    <w:rPr>
      <w:b/>
      <w:spacing w:val="0"/>
    </w:rPr>
  </w:style>
  <w:style w:type="paragraph" w:customStyle="1" w:styleId="SuperTitle">
    <w:name w:val="SuperTitle"/>
    <w:basedOn w:val="Title"/>
    <w:rsid w:val="00E40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6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65C"/>
    <w:rPr>
      <w:i/>
    </w:rPr>
  </w:style>
  <w:style w:type="paragraph" w:styleId="Caption">
    <w:name w:val="caption"/>
    <w:basedOn w:val="BodyText"/>
    <w:next w:val="Normal"/>
    <w:qFormat/>
    <w:rsid w:val="00E40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65C"/>
  </w:style>
  <w:style w:type="paragraph" w:styleId="TableofFigures">
    <w:name w:val="table of figures"/>
    <w:basedOn w:val="Normal"/>
    <w:next w:val="Normal"/>
    <w:semiHidden/>
    <w:rsid w:val="00E40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6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065C"/>
    <w:rPr>
      <w:rFonts w:ascii="Wingdings" w:hAnsi="Wingdings"/>
    </w:rPr>
  </w:style>
  <w:style w:type="character" w:customStyle="1" w:styleId="HotSpot">
    <w:name w:val="HotSpot"/>
    <w:rsid w:val="00E4065C"/>
    <w:rPr>
      <w:color w:val="0033CC"/>
      <w:u w:val="none"/>
    </w:rPr>
  </w:style>
  <w:style w:type="paragraph" w:customStyle="1" w:styleId="BodyTextRight">
    <w:name w:val="Body Text Right"/>
    <w:basedOn w:val="BodyText"/>
    <w:rsid w:val="00E40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6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65C"/>
    <w:rPr>
      <w:sz w:val="32"/>
    </w:rPr>
  </w:style>
  <w:style w:type="paragraph" w:customStyle="1" w:styleId="HeadingProcedure">
    <w:name w:val="Heading Procedure"/>
    <w:basedOn w:val="HeadingBase"/>
    <w:next w:val="Normal"/>
    <w:rsid w:val="00E40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65C"/>
    <w:pPr>
      <w:spacing w:before="60" w:after="60"/>
    </w:pPr>
  </w:style>
  <w:style w:type="paragraph" w:styleId="ListContinue">
    <w:name w:val="List Continue"/>
    <w:basedOn w:val="List"/>
    <w:rsid w:val="00E4065C"/>
    <w:pPr>
      <w:ind w:firstLine="0"/>
    </w:pPr>
  </w:style>
  <w:style w:type="paragraph" w:customStyle="1" w:styleId="ListNote">
    <w:name w:val="List Note"/>
    <w:basedOn w:val="List"/>
    <w:rsid w:val="00E40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65C"/>
    <w:rPr>
      <w:rFonts w:ascii="Courier New" w:hAnsi="Courier New"/>
    </w:rPr>
  </w:style>
  <w:style w:type="paragraph" w:customStyle="1" w:styleId="NoteBullet">
    <w:name w:val="Note Bullet"/>
    <w:basedOn w:val="Note"/>
    <w:rsid w:val="00E40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6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0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65C"/>
    <w:rPr>
      <w:b/>
      <w:smallCaps/>
    </w:rPr>
  </w:style>
  <w:style w:type="paragraph" w:customStyle="1" w:styleId="TableListNumber">
    <w:name w:val="Table List Number"/>
    <w:basedOn w:val="ListNumber"/>
    <w:rsid w:val="00E40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65C"/>
    <w:pPr>
      <w:numPr>
        <w:numId w:val="7"/>
      </w:numPr>
    </w:pPr>
  </w:style>
  <w:style w:type="paragraph" w:customStyle="1" w:styleId="ListAlpha2">
    <w:name w:val="List Alpha 2"/>
    <w:basedOn w:val="List2"/>
    <w:rsid w:val="00E4065C"/>
    <w:pPr>
      <w:numPr>
        <w:numId w:val="6"/>
      </w:numPr>
    </w:pPr>
  </w:style>
  <w:style w:type="paragraph" w:styleId="List2">
    <w:name w:val="List 2"/>
    <w:basedOn w:val="BodyText"/>
    <w:rsid w:val="00E40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6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6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065C"/>
    <w:pPr>
      <w:numPr>
        <w:numId w:val="2"/>
      </w:numPr>
    </w:pPr>
  </w:style>
  <w:style w:type="paragraph" w:styleId="ListContinue2">
    <w:name w:val="List Continue 2"/>
    <w:basedOn w:val="List2"/>
    <w:rsid w:val="00E4065C"/>
    <w:pPr>
      <w:ind w:firstLine="0"/>
    </w:pPr>
  </w:style>
  <w:style w:type="paragraph" w:styleId="ListContinue3">
    <w:name w:val="List Continue 3"/>
    <w:basedOn w:val="List3"/>
    <w:rsid w:val="00E4065C"/>
    <w:pPr>
      <w:ind w:left="1021" w:firstLine="0"/>
    </w:pPr>
  </w:style>
  <w:style w:type="paragraph" w:styleId="ListContinue4">
    <w:name w:val="List Continue 4"/>
    <w:basedOn w:val="List4"/>
    <w:rsid w:val="00E4065C"/>
    <w:pPr>
      <w:ind w:firstLine="0"/>
    </w:pPr>
  </w:style>
  <w:style w:type="paragraph" w:styleId="ListContinue5">
    <w:name w:val="List Continue 5"/>
    <w:basedOn w:val="List5"/>
    <w:rsid w:val="00E4065C"/>
    <w:pPr>
      <w:ind w:firstLine="0"/>
    </w:pPr>
  </w:style>
  <w:style w:type="paragraph" w:styleId="ListNumber3">
    <w:name w:val="List Number 3"/>
    <w:basedOn w:val="List3"/>
    <w:rsid w:val="00E4065C"/>
    <w:pPr>
      <w:numPr>
        <w:numId w:val="3"/>
      </w:numPr>
    </w:pPr>
  </w:style>
  <w:style w:type="paragraph" w:styleId="ListNumber4">
    <w:name w:val="List Number 4"/>
    <w:basedOn w:val="List4"/>
    <w:rsid w:val="00E4065C"/>
    <w:pPr>
      <w:numPr>
        <w:numId w:val="4"/>
      </w:numPr>
    </w:pPr>
  </w:style>
  <w:style w:type="paragraph" w:styleId="ListNumber5">
    <w:name w:val="List Number 5"/>
    <w:basedOn w:val="List5"/>
    <w:rsid w:val="00E4065C"/>
    <w:pPr>
      <w:numPr>
        <w:numId w:val="5"/>
      </w:numPr>
    </w:pPr>
  </w:style>
  <w:style w:type="paragraph" w:styleId="BlockText">
    <w:name w:val="Block Text"/>
    <w:basedOn w:val="Normal"/>
    <w:rsid w:val="00E40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65C"/>
    <w:rPr>
      <w:sz w:val="16"/>
      <w:vertAlign w:val="superscript"/>
    </w:rPr>
  </w:style>
  <w:style w:type="character" w:customStyle="1" w:styleId="Symbols">
    <w:name w:val="Symbols"/>
    <w:basedOn w:val="DefaultParagraphFont"/>
    <w:rsid w:val="00E4065C"/>
    <w:rPr>
      <w:rFonts w:ascii="Symbol" w:hAnsi="Symbol"/>
    </w:rPr>
  </w:style>
  <w:style w:type="character" w:customStyle="1" w:styleId="MenuOptions">
    <w:name w:val="Menu Options"/>
    <w:basedOn w:val="DefaultParagraphFont"/>
    <w:rsid w:val="00E40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65C"/>
    <w:rPr>
      <w:b/>
    </w:rPr>
  </w:style>
  <w:style w:type="character" w:customStyle="1" w:styleId="Underlined">
    <w:name w:val="Underlined"/>
    <w:basedOn w:val="DefaultParagraphFont"/>
    <w:rsid w:val="00E4065C"/>
    <w:rPr>
      <w:u w:val="single"/>
    </w:rPr>
  </w:style>
  <w:style w:type="paragraph" w:customStyle="1" w:styleId="TableBodyTextRight">
    <w:name w:val="Table Body Text Right"/>
    <w:basedOn w:val="TableBodyText"/>
    <w:rsid w:val="00E40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65C"/>
    <w:rPr>
      <w:sz w:val="18"/>
    </w:rPr>
  </w:style>
  <w:style w:type="paragraph" w:customStyle="1" w:styleId="BodySmallRight">
    <w:name w:val="Body Small Right"/>
    <w:basedOn w:val="BodyTextRight"/>
    <w:rsid w:val="00E4065C"/>
    <w:rPr>
      <w:sz w:val="18"/>
      <w:szCs w:val="18"/>
    </w:rPr>
  </w:style>
  <w:style w:type="paragraph" w:customStyle="1" w:styleId="MarginEdition">
    <w:name w:val="Margin Edition"/>
    <w:basedOn w:val="MarginNote"/>
    <w:rsid w:val="00E40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65C"/>
    <w:rPr>
      <w:sz w:val="2"/>
      <w:szCs w:val="2"/>
    </w:rPr>
  </w:style>
  <w:style w:type="character" w:customStyle="1" w:styleId="Small">
    <w:name w:val="Small"/>
    <w:basedOn w:val="DefaultParagraphFont"/>
    <w:rsid w:val="00E4065C"/>
    <w:rPr>
      <w:sz w:val="16"/>
    </w:rPr>
  </w:style>
  <w:style w:type="paragraph" w:customStyle="1" w:styleId="WideTable">
    <w:name w:val="Wide Table"/>
    <w:basedOn w:val="Normal"/>
    <w:rsid w:val="00E40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65C"/>
  </w:style>
  <w:style w:type="paragraph" w:styleId="Quote">
    <w:name w:val="Quote"/>
    <w:basedOn w:val="Heading1"/>
    <w:link w:val="QuoteChar"/>
    <w:qFormat/>
    <w:rsid w:val="00E40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65C"/>
    <w:pPr>
      <w:pageBreakBefore/>
    </w:pPr>
  </w:style>
  <w:style w:type="paragraph" w:customStyle="1" w:styleId="Border">
    <w:name w:val="Border"/>
    <w:basedOn w:val="Normal"/>
    <w:qFormat/>
    <w:rsid w:val="00E40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65C"/>
    <w:rPr>
      <w:u w:val="single"/>
    </w:rPr>
  </w:style>
  <w:style w:type="character" w:customStyle="1" w:styleId="BoldandItalics">
    <w:name w:val="Bold and Italics"/>
    <w:qFormat/>
    <w:rsid w:val="00E4065C"/>
    <w:rPr>
      <w:b/>
      <w:i/>
      <w:u w:val="none"/>
    </w:rPr>
  </w:style>
  <w:style w:type="paragraph" w:styleId="BalloonText">
    <w:name w:val="Balloon Text"/>
    <w:basedOn w:val="Normal"/>
    <w:link w:val="BalloonTextChar"/>
    <w:rsid w:val="00E40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65C"/>
    <w:pPr>
      <w:spacing w:before="0" w:after="0"/>
    </w:pPr>
  </w:style>
  <w:style w:type="paragraph" w:customStyle="1" w:styleId="BodyTextBold">
    <w:name w:val="Body Text Bold"/>
    <w:basedOn w:val="BodyText"/>
    <w:qFormat/>
    <w:rsid w:val="00E4065C"/>
    <w:rPr>
      <w:b/>
    </w:rPr>
  </w:style>
  <w:style w:type="character" w:styleId="Hyperlink">
    <w:name w:val="Hyperlink"/>
    <w:basedOn w:val="DefaultParagraphFont"/>
    <w:uiPriority w:val="99"/>
    <w:unhideWhenUsed/>
    <w:rsid w:val="004372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3237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AHCPLY202 Maintain health and welfare of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2022-07-31T14:20:00Z</dcterms:created>
  <dcterms:modified xsi:type="dcterms:W3CDTF">2022-07-31T14:20:00Z</dcterms:modified>
</cp:coreProperties>
</file>