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C79" w:rsidP="00057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AHCPHT510 Manage a wine making process</w:t>
      </w:r>
      <w:r>
        <w:fldChar w:fldCharType="end"/>
      </w:r>
    </w:p>
    <w:p w:rsidR="00057C79" w:rsidP="00057C79">
      <w:pPr>
        <w:pStyle w:val="Version"/>
        <w:sectPr w:rsidSect="00615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2CB" w:rsidP="006152CB">
      <w:pPr>
        <w:pStyle w:val="SuperHeading"/>
      </w:pPr>
      <w:r w:rsidRPr="006152CB">
        <w:t>AHCPHT510 Manage a wine making process</w:t>
      </w:r>
    </w:p>
    <w:p w:rsidR="00000000" w:rsidRPr="006152CB" w:rsidP="006152CB">
      <w:pPr>
        <w:pStyle w:val="Heading1"/>
      </w:pPr>
      <w:bookmarkStart w:id="1" w:name="O_1058038"/>
      <w:bookmarkEnd w:id="1"/>
      <w:r w:rsidRPr="006152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Comments</w:t>
            </w:r>
          </w:p>
        </w:tc>
      </w:tr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This version released with AHC Agriculture, Horticulture and Conservation and Land Management Training Package Version 4.0.</w:t>
            </w:r>
          </w:p>
        </w:tc>
      </w:tr>
    </w:tbl>
    <w:p w:rsidR="00000000" w:rsidRPr="006152CB" w:rsidP="006152CB">
      <w:pPr>
        <w:pStyle w:val="BodyText"/>
      </w:pPr>
    </w:p>
    <w:p w:rsidR="00000000" w:rsidRPr="006152CB" w:rsidP="006152CB">
      <w:pPr>
        <w:pStyle w:val="AllowPageBreak"/>
      </w:pPr>
    </w:p>
    <w:p w:rsidR="00000000" w:rsidRPr="006152CB" w:rsidP="006152CB">
      <w:pPr>
        <w:pStyle w:val="Heading1"/>
      </w:pPr>
      <w:bookmarkStart w:id="2" w:name="O_1058039"/>
      <w:bookmarkEnd w:id="2"/>
      <w:r w:rsidRPr="006152CB">
        <w:t>Application</w:t>
      </w:r>
    </w:p>
    <w:p w:rsidR="00000000" w:rsidRPr="006152CB" w:rsidP="00057C79">
      <w:pPr>
        <w:pStyle w:val="BodyText"/>
      </w:pPr>
      <w:r w:rsidRPr="006152CB">
        <w:t>This unit of competency describes the skills and k</w:t>
      </w:r>
      <w:r w:rsidRPr="006152CB">
        <w:t>nowledge required to determine wine to be produced and winemaking process, acquire grapes for processing, initiate a ferment, manage primary and secondary fermentation and mature wine in storage vessels.</w:t>
      </w:r>
    </w:p>
    <w:p w:rsidR="00000000" w:rsidRPr="006152CB" w:rsidP="00057C79">
      <w:pPr>
        <w:pStyle w:val="BodyText"/>
      </w:pPr>
      <w:r w:rsidRPr="006152CB">
        <w:t>The unit applies to individuals who apply specialise</w:t>
      </w:r>
      <w:r w:rsidRPr="006152CB">
        <w:t>d skills and knowledge to the management of a wine making process, and take personal responsibility and exercise autonomy in undertaking complex work. They analyse and synthesise information and analyse, design and communicate solutions to sometimes comple</w:t>
      </w:r>
      <w:r w:rsidRPr="006152CB">
        <w:t>x problems.</w:t>
      </w:r>
    </w:p>
    <w:p w:rsidR="00000000" w:rsidRPr="006152CB" w:rsidP="00057C79">
      <w:pPr>
        <w:pStyle w:val="BodyText"/>
      </w:pPr>
      <w:r w:rsidRPr="006152CB">
        <w:t>No licensing, legislative or certification requirements apply to this unit at the time of publication.</w:t>
      </w:r>
    </w:p>
    <w:p w:rsidR="00000000" w:rsidRPr="006152CB" w:rsidP="006152CB">
      <w:pPr>
        <w:pStyle w:val="Heading1"/>
      </w:pPr>
      <w:bookmarkStart w:id="3" w:name="O_1058040"/>
      <w:bookmarkEnd w:id="3"/>
      <w:r w:rsidRPr="006152CB">
        <w:t>Pre-requisite Unit</w:t>
      </w:r>
    </w:p>
    <w:p w:rsidR="00000000" w:rsidRPr="006152CB" w:rsidP="00057C79">
      <w:pPr>
        <w:pStyle w:val="BodyText"/>
      </w:pPr>
      <w:r w:rsidRPr="006152CB">
        <w:t>Nil</w:t>
      </w:r>
    </w:p>
    <w:p w:rsidR="00000000" w:rsidRPr="006152CB" w:rsidP="006152CB">
      <w:pPr>
        <w:pStyle w:val="Heading1"/>
      </w:pPr>
      <w:bookmarkStart w:id="4" w:name="O_1058042"/>
      <w:bookmarkEnd w:id="4"/>
      <w:r w:rsidRPr="006152CB">
        <w:t>Unit Sector</w:t>
      </w:r>
    </w:p>
    <w:p w:rsidR="00000000" w:rsidRPr="006152CB" w:rsidP="00057C79">
      <w:pPr>
        <w:pStyle w:val="BodyText"/>
      </w:pPr>
      <w:r w:rsidRPr="006152CB">
        <w:t>Production horticulture (PHT)</w:t>
      </w:r>
    </w:p>
    <w:p w:rsidR="00000000" w:rsidRPr="006152CB" w:rsidP="006152CB">
      <w:pPr>
        <w:pStyle w:val="Heading1"/>
      </w:pPr>
      <w:bookmarkStart w:id="5" w:name="O_1058043"/>
      <w:bookmarkEnd w:id="5"/>
      <w:r w:rsidRPr="006152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Performance Criteria</w:t>
            </w:r>
          </w:p>
        </w:tc>
      </w:tr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1. Determine wine and wine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1.1 Determ</w:t>
            </w:r>
            <w:r w:rsidRPr="006152CB">
              <w:t>ine the type and style of wine to be produced according to variety and characteristics of the grapes, winemaking factors, consumer preferences, client requirements and industry trends</w:t>
            </w:r>
          </w:p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1.2 Determine the winemaking process to be followed according to type an</w:t>
            </w:r>
            <w:r w:rsidRPr="006152CB">
              <w:t xml:space="preserve">d style of wine to be produced, quality and quantity of grapes </w:t>
            </w:r>
            <w:r w:rsidRPr="006152CB">
              <w:t>available, and availability of required equipment and personnel</w:t>
            </w:r>
          </w:p>
        </w:tc>
      </w:tr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2. Acquire, deliver and prepare grapes for fermentation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2.1 Harvest and handle grapes according to standard vineyard practices and quality criteria</w:t>
            </w:r>
          </w:p>
          <w:p w:rsidR="00000000" w:rsidRPr="006152CB" w:rsidP="006152CB">
            <w:pPr>
              <w:pStyle w:val="BodyText"/>
            </w:pPr>
            <w:r w:rsidRPr="006152CB">
              <w:t>2.2 Acquire and deliver the grapes that meet the desired variety and quality parameters to the winery</w:t>
            </w:r>
          </w:p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2.3 Prepare grapes for fermentation, and deliver must or juice</w:t>
            </w:r>
            <w:r w:rsidRPr="006152CB">
              <w:t xml:space="preserve"> to fermentation vessels to meet the desired wine type and style requirements</w:t>
            </w:r>
          </w:p>
        </w:tc>
      </w:tr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3. Initiate a ferment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3.1 Select yeast types or strains to produce a given wine type and style</w:t>
            </w:r>
          </w:p>
          <w:p w:rsidR="00000000" w:rsidRPr="006152CB" w:rsidP="006152CB">
            <w:pPr>
              <w:pStyle w:val="BodyText"/>
            </w:pPr>
            <w:r w:rsidRPr="006152CB">
              <w:t>3.2 Prepare fermentation vessels and transfer must or juice according to wine type</w:t>
            </w:r>
            <w:r w:rsidRPr="006152CB">
              <w:t xml:space="preserve"> and style requirements</w:t>
            </w:r>
          </w:p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3.3 Prepare yeast culture according to specifications and add to fermentation vessels</w:t>
            </w:r>
          </w:p>
        </w:tc>
      </w:tr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4. Manage primary fermentation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4.1 Monitor and adjust physical and chemical characteristics of ferment</w:t>
            </w:r>
          </w:p>
          <w:p w:rsidR="00000000" w:rsidRPr="006152CB" w:rsidP="006152CB">
            <w:pPr>
              <w:pStyle w:val="BodyText"/>
            </w:pPr>
            <w:r w:rsidRPr="006152CB">
              <w:t>4.2 Predict potential fermentation problem</w:t>
            </w:r>
            <w:r w:rsidRPr="006152CB">
              <w:t>s</w:t>
            </w:r>
          </w:p>
          <w:p w:rsidR="00000000" w:rsidRPr="006152CB" w:rsidP="006152CB">
            <w:pPr>
              <w:pStyle w:val="BodyText"/>
            </w:pPr>
            <w:r w:rsidRPr="006152CB">
              <w:t>4.3 Detect the presence of undesirable fermentation characteristics</w:t>
            </w:r>
          </w:p>
          <w:p w:rsidR="00000000" w:rsidRPr="006152CB" w:rsidP="006152CB">
            <w:pPr>
              <w:pStyle w:val="BodyText"/>
            </w:pPr>
            <w:r w:rsidRPr="006152CB">
              <w:t>4.4 Outline steps to rectify fermentation problems</w:t>
            </w:r>
          </w:p>
          <w:p w:rsidR="00000000" w:rsidRPr="006152CB" w:rsidP="006152CB">
            <w:pPr>
              <w:pStyle w:val="BodyText"/>
            </w:pPr>
            <w:r w:rsidRPr="006152CB">
              <w:t>4.5 Rack off gross lees or pressings into appropriate vessels at a determined time</w:t>
            </w:r>
          </w:p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4.6 Maintain records of additions and adjustments</w:t>
            </w:r>
          </w:p>
        </w:tc>
      </w:tr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5</w:t>
            </w:r>
            <w:r w:rsidRPr="006152CB">
              <w:t>. Manage secondary fermentation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5.1 Obtain and check oak barrels for serviceability for use if required</w:t>
            </w:r>
          </w:p>
          <w:p w:rsidR="00000000" w:rsidRPr="006152CB" w:rsidP="006152CB">
            <w:pPr>
              <w:pStyle w:val="BodyText"/>
            </w:pPr>
            <w:r w:rsidRPr="006152CB">
              <w:t>5.2 Inoculate wine with selected malolactic fermentation bacteria</w:t>
            </w:r>
          </w:p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5.3 Manage malolactic fermentation to the predetermined end point</w:t>
            </w:r>
          </w:p>
        </w:tc>
      </w:tr>
      <w:tr w:rsidTr="0005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6. Mature wine in storage vessels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6.1 Select suitable maturation storage vessels to produce a given wine style and check for serviceability and use</w:t>
            </w:r>
          </w:p>
          <w:p w:rsidR="00000000" w:rsidRPr="006152CB" w:rsidP="006152CB">
            <w:pPr>
              <w:pStyle w:val="BodyText"/>
            </w:pPr>
            <w:r w:rsidRPr="006152CB">
              <w:t>6.2 Transfer wine into the selected vessels according to determined wine style characteristics</w:t>
            </w:r>
          </w:p>
          <w:p w:rsidR="00000000" w:rsidRPr="006152CB" w:rsidP="006152CB">
            <w:pPr>
              <w:pStyle w:val="BodyText"/>
            </w:pPr>
            <w:r w:rsidRPr="006152CB">
              <w:t>6.3 Monitor c</w:t>
            </w:r>
            <w:r w:rsidRPr="006152CB">
              <w:t>ondition of wine in storage</w:t>
            </w:r>
          </w:p>
          <w:p w:rsidR="00000000" w:rsidRPr="006152CB" w:rsidP="006152CB">
            <w:pPr>
              <w:pStyle w:val="BodyText"/>
            </w:pPr>
            <w:r w:rsidRPr="006152CB">
              <w:t>6.4 Bottle and seal wine according to workplace procedures</w:t>
            </w:r>
          </w:p>
          <w:p w:rsidR="00000000" w:rsidRPr="006152CB" w:rsidP="006152CB">
            <w:pPr>
              <w:pStyle w:val="BodyText"/>
            </w:pPr>
            <w:r w:rsidRPr="006152CB">
              <w:t>6.5 Maintain wine production and storage records</w:t>
            </w:r>
          </w:p>
        </w:tc>
      </w:tr>
    </w:tbl>
    <w:p w:rsidR="00000000" w:rsidRPr="006152CB" w:rsidP="006152CB">
      <w:pPr>
        <w:pStyle w:val="BodyText"/>
      </w:pPr>
    </w:p>
    <w:p w:rsidR="00000000" w:rsidRPr="006152CB" w:rsidP="006152CB">
      <w:pPr>
        <w:pStyle w:val="AllowPageBreak"/>
      </w:pPr>
    </w:p>
    <w:p w:rsidR="00000000" w:rsidRPr="006152CB" w:rsidP="006152CB">
      <w:pPr>
        <w:pStyle w:val="Heading1"/>
      </w:pPr>
      <w:bookmarkStart w:id="6" w:name="O_1058044"/>
      <w:bookmarkEnd w:id="6"/>
      <w:r w:rsidRPr="006152CB">
        <w:t>Foundation Skills</w:t>
      </w:r>
    </w:p>
    <w:p w:rsidR="00000000" w:rsidRPr="00057C79" w:rsidP="00057C79">
      <w:pPr>
        <w:pStyle w:val="BodyText"/>
        <w:rPr>
          <w:i/>
        </w:rPr>
      </w:pPr>
      <w:r w:rsidRPr="00057C79">
        <w:rPr>
          <w:rStyle w:val="Emphasis"/>
        </w:rPr>
        <w:t>This section describes those language, literacy, numeracy and employment skills t</w:t>
      </w:r>
      <w:r w:rsidRPr="00057C79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Description</w:t>
            </w:r>
          </w:p>
        </w:tc>
      </w:tr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ListBullet"/>
            </w:pPr>
            <w:r w:rsidRPr="006152CB">
              <w:t>Identify and interpret information regarding type and style of wine, grape variety and characteristics</w:t>
            </w:r>
          </w:p>
          <w:p w:rsidR="00000000" w:rsidP="006152CB">
            <w:pPr>
              <w:pStyle w:val="ListBullet"/>
              <w:rPr>
                <w:lang w:val="en-NZ"/>
              </w:rPr>
            </w:pPr>
            <w:r w:rsidRPr="006152CB">
              <w:t>Identify and interpret information regarding winemaking factors, consumer preferences, client requirements and industry trends</w:t>
            </w:r>
          </w:p>
        </w:tc>
      </w:tr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ListBullet"/>
              <w:rPr>
                <w:lang w:val="en-NZ"/>
              </w:rPr>
            </w:pPr>
            <w:r w:rsidRPr="006152CB">
              <w:t>Initiate discussions with clients, using clear language to determine wine production requirements</w:t>
            </w:r>
          </w:p>
        </w:tc>
      </w:tr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ListBullet"/>
            </w:pPr>
            <w:r w:rsidRPr="006152CB">
              <w:t>Access and analyse data from specifications to calculate yeast culture quantities</w:t>
            </w:r>
          </w:p>
          <w:p w:rsidR="00000000" w:rsidP="006152CB">
            <w:pPr>
              <w:pStyle w:val="ListBullet"/>
              <w:rPr>
                <w:lang w:val="en-NZ"/>
              </w:rPr>
            </w:pPr>
            <w:r w:rsidRPr="006152CB">
              <w:t>Calculate bacteria quantities for inoculation of wine</w:t>
            </w:r>
          </w:p>
        </w:tc>
      </w:tr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ListBullet"/>
            </w:pPr>
            <w:r w:rsidRPr="006152CB">
              <w:t>Identify and describe own workplace requirements associated with own role and area of resp</w:t>
            </w:r>
            <w:r w:rsidRPr="006152CB">
              <w:t>onsibility</w:t>
            </w:r>
          </w:p>
        </w:tc>
      </w:tr>
    </w:tbl>
    <w:p w:rsidR="00000000" w:rsidRPr="006152CB" w:rsidP="006152CB">
      <w:pPr>
        <w:pStyle w:val="BodyText"/>
      </w:pPr>
    </w:p>
    <w:p w:rsidR="00000000" w:rsidRPr="006152CB" w:rsidP="006152CB">
      <w:pPr>
        <w:pStyle w:val="AllowPageBreak"/>
      </w:pPr>
    </w:p>
    <w:p w:rsidR="00000000" w:rsidRPr="006152CB" w:rsidP="006152CB">
      <w:pPr>
        <w:pStyle w:val="Heading1"/>
      </w:pPr>
      <w:bookmarkStart w:id="7" w:name="O_1058046"/>
      <w:bookmarkEnd w:id="7"/>
      <w:r w:rsidRPr="006152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Equivalence status</w:t>
            </w:r>
          </w:p>
        </w:tc>
      </w:tr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AHCPHT510 Manage a wine making process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AHCPHT506 Manage a wine making process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Performance criteria clarified</w:t>
            </w:r>
          </w:p>
          <w:p w:rsidR="00000000" w:rsidRPr="006152CB" w:rsidP="006152CB">
            <w:pPr>
              <w:pStyle w:val="BodyText"/>
            </w:pPr>
            <w:r w:rsidRPr="006152CB">
              <w:t>Foundation skills added</w:t>
            </w:r>
          </w:p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Equivalent unit</w:t>
            </w:r>
          </w:p>
        </w:tc>
      </w:tr>
    </w:tbl>
    <w:p w:rsidR="00000000" w:rsidRPr="006152CB" w:rsidP="006152CB">
      <w:pPr>
        <w:pStyle w:val="BodyText"/>
      </w:pPr>
    </w:p>
    <w:p w:rsidR="00000000" w:rsidRPr="006152CB" w:rsidP="006152CB">
      <w:pPr>
        <w:pStyle w:val="AllowPageBreak"/>
      </w:pPr>
    </w:p>
    <w:p w:rsidR="00000000" w:rsidRPr="006152CB" w:rsidP="006152CB">
      <w:pPr>
        <w:pStyle w:val="Heading1"/>
      </w:pPr>
      <w:bookmarkStart w:id="8" w:name="O_1058053"/>
      <w:bookmarkEnd w:id="8"/>
      <w:r w:rsidRPr="006152CB">
        <w:t>Links</w:t>
      </w:r>
    </w:p>
    <w:p w:rsidR="00000000" w:rsidRPr="006152CB" w:rsidP="00057C79">
      <w:pPr>
        <w:pStyle w:val="BodyText"/>
      </w:pPr>
      <w:r w:rsidRPr="006152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41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52CB" w:rsidP="00057C79">
      <w:pPr>
        <w:pStyle w:val="BodyText"/>
        <w:sectPr w:rsidSect="006152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2CB" w:rsidP="006152CB">
      <w:pPr>
        <w:pStyle w:val="SuperHeading"/>
      </w:pPr>
      <w:r w:rsidRPr="006152CB">
        <w:t xml:space="preserve">Assessment Requirements for AHCPHT510 Manage </w:t>
      </w:r>
      <w:r w:rsidRPr="006152CB">
        <w:t>a wine making process</w:t>
      </w:r>
    </w:p>
    <w:p w:rsidR="00000000" w:rsidRPr="006152CB" w:rsidP="006152CB">
      <w:pPr>
        <w:pStyle w:val="Heading1"/>
      </w:pPr>
      <w:bookmarkStart w:id="9" w:name="O_1058048"/>
      <w:bookmarkEnd w:id="9"/>
      <w:r w:rsidRPr="006152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Bold"/>
              <w:rPr>
                <w:lang w:val="en-NZ"/>
              </w:rPr>
            </w:pPr>
            <w:r w:rsidRPr="006152CB">
              <w:t>Comments</w:t>
            </w:r>
          </w:p>
        </w:tc>
      </w:tr>
      <w:tr w:rsidTr="006152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2CB">
            <w:pPr>
              <w:pStyle w:val="BodyText"/>
              <w:rPr>
                <w:lang w:val="en-NZ"/>
              </w:rPr>
            </w:pPr>
            <w:r w:rsidRPr="006152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2CB" w:rsidP="006152CB">
            <w:pPr>
              <w:pStyle w:val="BodyText"/>
            </w:pPr>
            <w:r w:rsidRPr="006152CB">
              <w:t>This version released with AHC Agriculture, Horticulture and Conservation and Land Management Training Package Version 4.0.</w:t>
            </w:r>
          </w:p>
        </w:tc>
      </w:tr>
    </w:tbl>
    <w:p w:rsidR="00000000" w:rsidRPr="006152CB" w:rsidP="006152CB">
      <w:pPr>
        <w:pStyle w:val="BodyText"/>
      </w:pPr>
    </w:p>
    <w:p w:rsidR="00000000" w:rsidRPr="006152CB" w:rsidP="006152CB">
      <w:pPr>
        <w:pStyle w:val="AllowPageBreak"/>
      </w:pPr>
    </w:p>
    <w:p w:rsidR="00000000" w:rsidRPr="006152CB" w:rsidP="006152CB">
      <w:pPr>
        <w:pStyle w:val="Heading1"/>
      </w:pPr>
      <w:bookmarkStart w:id="10" w:name="O_1058049"/>
      <w:bookmarkEnd w:id="10"/>
      <w:r w:rsidRPr="006152CB">
        <w:t>Performance Evidence</w:t>
      </w:r>
    </w:p>
    <w:p w:rsidR="00000000" w:rsidRPr="006152CB" w:rsidP="00057C79">
      <w:pPr>
        <w:pStyle w:val="BodyText"/>
      </w:pPr>
      <w:r w:rsidRPr="006152CB">
        <w:t>A</w:t>
      </w:r>
      <w:r w:rsidRPr="006152CB">
        <w:t>n individual demonstrating competency must satisfy all of the elements and performance criteria in this unit. There must be evidence that the individual has managed a wine making process on at least one occasion and has:</w:t>
      </w:r>
    </w:p>
    <w:p w:rsidR="00000000" w:rsidRPr="006152CB" w:rsidP="006152CB">
      <w:pPr>
        <w:pStyle w:val="ListBullet"/>
      </w:pPr>
      <w:r w:rsidRPr="006152CB">
        <w:t>planned processes that may be used</w:t>
      </w:r>
      <w:r w:rsidRPr="006152CB">
        <w:t xml:space="preserve"> to maximise production of grapes that meet winery quality requirements</w:t>
      </w:r>
    </w:p>
    <w:p w:rsidR="00000000" w:rsidRPr="006152CB" w:rsidP="006152CB">
      <w:pPr>
        <w:pStyle w:val="ListBullet"/>
      </w:pPr>
      <w:r w:rsidRPr="006152CB">
        <w:t>acquired and processed grapes for wine production</w:t>
      </w:r>
    </w:p>
    <w:p w:rsidR="00000000" w:rsidRPr="006152CB" w:rsidP="006152CB">
      <w:pPr>
        <w:pStyle w:val="ListBullet"/>
      </w:pPr>
      <w:r w:rsidRPr="006152CB">
        <w:t>performed must handling processes</w:t>
      </w:r>
    </w:p>
    <w:p w:rsidR="00000000" w:rsidRPr="006152CB" w:rsidP="006152CB">
      <w:pPr>
        <w:pStyle w:val="ListBullet"/>
      </w:pPr>
      <w:r w:rsidRPr="006152CB">
        <w:t>operated the range of equipment required to process grapes from winery receival point to the fermentation tank</w:t>
      </w:r>
    </w:p>
    <w:p w:rsidR="00000000" w:rsidRPr="006152CB" w:rsidP="006152CB">
      <w:pPr>
        <w:pStyle w:val="ListBullet"/>
      </w:pPr>
      <w:r w:rsidRPr="006152CB">
        <w:t>initiated and managed the fermentation process</w:t>
      </w:r>
    </w:p>
    <w:p w:rsidR="00000000" w:rsidRPr="006152CB" w:rsidP="006152CB">
      <w:pPr>
        <w:pStyle w:val="ListBullet"/>
      </w:pPr>
      <w:r w:rsidRPr="006152CB">
        <w:t>made additions and finings as required</w:t>
      </w:r>
    </w:p>
    <w:p w:rsidR="00000000" w:rsidRPr="006152CB" w:rsidP="006152CB">
      <w:pPr>
        <w:pStyle w:val="ListBullet"/>
      </w:pPr>
      <w:r w:rsidRPr="006152CB">
        <w:t>identified, established, supervised and monitored daily cel</w:t>
      </w:r>
      <w:r w:rsidRPr="006152CB">
        <w:t>lar work practices</w:t>
      </w:r>
    </w:p>
    <w:p w:rsidR="00000000" w:rsidRPr="006152CB" w:rsidP="006152CB">
      <w:pPr>
        <w:pStyle w:val="ListBullet"/>
      </w:pPr>
      <w:r w:rsidRPr="006152CB">
        <w:t>performed chemical analyses necessary for the winemaking process</w:t>
      </w:r>
    </w:p>
    <w:p w:rsidR="00000000" w:rsidRPr="006152CB" w:rsidP="006152CB">
      <w:pPr>
        <w:pStyle w:val="ListBullet"/>
      </w:pPr>
      <w:r w:rsidRPr="006152CB">
        <w:t>organised and undertaken routine cellar operations</w:t>
      </w:r>
    </w:p>
    <w:p w:rsidR="00000000" w:rsidRPr="006152CB" w:rsidP="006152CB">
      <w:pPr>
        <w:pStyle w:val="ListBullet"/>
      </w:pPr>
      <w:r w:rsidRPr="006152CB">
        <w:t>operated the filtration and bottling processes.</w:t>
      </w:r>
    </w:p>
    <w:p w:rsidR="00000000" w:rsidRPr="006152CB" w:rsidP="006152CB">
      <w:pPr>
        <w:pStyle w:val="AllowPageBreak"/>
      </w:pPr>
    </w:p>
    <w:p w:rsidR="00000000" w:rsidRPr="006152CB" w:rsidP="006152CB">
      <w:pPr>
        <w:pStyle w:val="Heading1"/>
      </w:pPr>
      <w:bookmarkStart w:id="11" w:name="O_1058050"/>
      <w:bookmarkEnd w:id="11"/>
      <w:r w:rsidRPr="006152CB">
        <w:t>Knowledge Evidence</w:t>
      </w:r>
    </w:p>
    <w:p w:rsidR="00000000" w:rsidRPr="006152CB" w:rsidP="00057C79">
      <w:pPr>
        <w:pStyle w:val="BodyText"/>
      </w:pPr>
      <w:r w:rsidRPr="006152CB">
        <w:t>An individual must be able to demonstrate the knowledge required to perform the tasks outlined in the elements and performance criteria of this unit. This includes knowledge of:</w:t>
      </w:r>
    </w:p>
    <w:p w:rsidR="00000000" w:rsidRPr="006152CB" w:rsidP="006152CB">
      <w:pPr>
        <w:pStyle w:val="ListBullet"/>
      </w:pPr>
      <w:r w:rsidRPr="006152CB">
        <w:t xml:space="preserve">changes to the chemical characteristics of grapes during ripening, including </w:t>
      </w:r>
      <w:r w:rsidRPr="006152CB">
        <w:t>acid, sugar and flavour</w:t>
      </w:r>
    </w:p>
    <w:p w:rsidR="00000000" w:rsidRPr="006152CB" w:rsidP="006152CB">
      <w:pPr>
        <w:pStyle w:val="ListBullet"/>
      </w:pPr>
      <w:r w:rsidRPr="006152CB">
        <w:t>changes to the physical characteristics of grapes during ripening, including size, hardness and colour</w:t>
      </w:r>
    </w:p>
    <w:p w:rsidR="00000000" w:rsidRPr="006152CB" w:rsidP="006152CB">
      <w:pPr>
        <w:pStyle w:val="ListBullet"/>
      </w:pPr>
      <w:r w:rsidRPr="006152CB">
        <w:t>climatic and physical features of wine grape growing areas and wine styles produced</w:t>
      </w:r>
    </w:p>
    <w:p w:rsidR="00000000" w:rsidRPr="006152CB" w:rsidP="006152CB">
      <w:pPr>
        <w:pStyle w:val="ListBullet"/>
      </w:pPr>
      <w:r w:rsidRPr="006152CB">
        <w:t>types and styles of wine produced in Australi</w:t>
      </w:r>
      <w:r w:rsidRPr="006152CB">
        <w:t>a</w:t>
      </w:r>
    </w:p>
    <w:p w:rsidR="00000000" w:rsidRPr="006152CB" w:rsidP="006152CB">
      <w:pPr>
        <w:pStyle w:val="ListBullet"/>
      </w:pPr>
      <w:r w:rsidRPr="006152CB">
        <w:t>varieties of wine grapes in Australia</w:t>
      </w:r>
    </w:p>
    <w:p w:rsidR="00000000" w:rsidRPr="006152CB" w:rsidP="006152CB">
      <w:pPr>
        <w:pStyle w:val="ListBullet"/>
      </w:pPr>
      <w:r w:rsidRPr="006152CB">
        <w:t>principles and practices for managing a wine making process</w:t>
      </w:r>
    </w:p>
    <w:p w:rsidR="00000000" w:rsidRPr="006152CB" w:rsidP="006152CB">
      <w:pPr>
        <w:pStyle w:val="ListBullet"/>
      </w:pPr>
      <w:r w:rsidRPr="006152CB">
        <w:t>balance in relation to wine taste</w:t>
      </w:r>
    </w:p>
    <w:p w:rsidR="00000000" w:rsidRPr="006152CB" w:rsidP="006152CB">
      <w:pPr>
        <w:pStyle w:val="ListBullet"/>
      </w:pPr>
      <w:r w:rsidRPr="006152CB">
        <w:t>vineyard practices relevant to the production of grapes that meet the requirements of the winery</w:t>
      </w:r>
    </w:p>
    <w:p w:rsidR="00000000" w:rsidRPr="006152CB" w:rsidP="006152CB">
      <w:pPr>
        <w:pStyle w:val="ListBullet"/>
      </w:pPr>
      <w:r w:rsidRPr="006152CB">
        <w:t>processes involved in handling grapes from the vineyard to the winery in order to produce wine</w:t>
      </w:r>
    </w:p>
    <w:p w:rsidR="00000000" w:rsidRPr="006152CB" w:rsidP="006152CB">
      <w:pPr>
        <w:pStyle w:val="ListBullet"/>
      </w:pPr>
      <w:r w:rsidRPr="006152CB">
        <w:t>must and marc handling procedures</w:t>
      </w:r>
    </w:p>
    <w:p w:rsidR="00000000" w:rsidRPr="006152CB" w:rsidP="006152CB">
      <w:pPr>
        <w:pStyle w:val="ListBullet"/>
      </w:pPr>
      <w:r w:rsidRPr="006152CB">
        <w:t>routine winemaking and cellar operation procedures including maintenance of a clean, safe working environment</w:t>
      </w:r>
    </w:p>
    <w:p w:rsidR="00000000" w:rsidRPr="006152CB" w:rsidP="006152CB">
      <w:pPr>
        <w:pStyle w:val="ListBullet"/>
      </w:pPr>
      <w:r w:rsidRPr="006152CB">
        <w:t>ranges of equipme</w:t>
      </w:r>
      <w:r w:rsidRPr="006152CB">
        <w:t>nt and using this equipment to process grapes and must in a winery</w:t>
      </w:r>
    </w:p>
    <w:p w:rsidR="00000000" w:rsidRPr="006152CB" w:rsidP="006152CB">
      <w:pPr>
        <w:pStyle w:val="ListBullet"/>
      </w:pPr>
      <w:r w:rsidRPr="006152CB">
        <w:t>factors involved in the initiation and management of primary, secondary and malolactic fermentation processes</w:t>
      </w:r>
    </w:p>
    <w:p w:rsidR="00000000" w:rsidRPr="006152CB" w:rsidP="006152CB">
      <w:pPr>
        <w:pStyle w:val="ListBullet"/>
      </w:pPr>
      <w:r w:rsidRPr="006152CB">
        <w:t>ideal Australian cellaring conditions</w:t>
      </w:r>
    </w:p>
    <w:p w:rsidR="00000000" w:rsidRPr="006152CB" w:rsidP="006152CB">
      <w:pPr>
        <w:pStyle w:val="ListBullet"/>
      </w:pPr>
      <w:r w:rsidRPr="006152CB">
        <w:t>equipment and processes for wine filtrati</w:t>
      </w:r>
      <w:r w:rsidRPr="006152CB">
        <w:t>on.</w:t>
      </w:r>
    </w:p>
    <w:p w:rsidR="00000000" w:rsidRPr="006152CB" w:rsidP="006152CB">
      <w:pPr>
        <w:pStyle w:val="AllowPageBreak"/>
      </w:pPr>
    </w:p>
    <w:p w:rsidR="00000000" w:rsidRPr="006152CB" w:rsidP="006152CB">
      <w:pPr>
        <w:pStyle w:val="Heading1"/>
      </w:pPr>
      <w:bookmarkStart w:id="12" w:name="O_1058051"/>
      <w:bookmarkEnd w:id="12"/>
      <w:r w:rsidRPr="006152CB">
        <w:t>Assessment Conditions</w:t>
      </w:r>
    </w:p>
    <w:p w:rsidR="00000000" w:rsidRPr="006152CB" w:rsidP="00057C79">
      <w:pPr>
        <w:pStyle w:val="BodyText"/>
      </w:pPr>
      <w:r w:rsidRPr="006152CB">
        <w:t>Assessment of skills must take place under the following conditions:</w:t>
      </w:r>
    </w:p>
    <w:p w:rsidR="00000000" w:rsidRPr="006152CB" w:rsidP="006152CB">
      <w:pPr>
        <w:pStyle w:val="ListBullet"/>
      </w:pPr>
      <w:r w:rsidRPr="006152CB">
        <w:t>physical conditions:</w:t>
      </w:r>
    </w:p>
    <w:p w:rsidR="00000000" w:rsidRPr="006152CB" w:rsidP="006152CB">
      <w:pPr>
        <w:pStyle w:val="ListBullet2"/>
      </w:pPr>
      <w:r w:rsidRPr="006152CB">
        <w:t>a workplace setting or an environment that accurately represent workplace conditions</w:t>
      </w:r>
    </w:p>
    <w:p w:rsidR="00000000" w:rsidRPr="006152CB" w:rsidP="006152CB">
      <w:pPr>
        <w:pStyle w:val="ListBullet"/>
      </w:pPr>
      <w:r w:rsidRPr="006152CB">
        <w:t>resources, equipment and materials:</w:t>
      </w:r>
    </w:p>
    <w:p w:rsidR="00000000" w:rsidRPr="006152CB" w:rsidP="006152CB">
      <w:pPr>
        <w:pStyle w:val="ListBullet2"/>
      </w:pPr>
      <w:r w:rsidRPr="006152CB">
        <w:t>industry publications and internet sources of information on variety and characteristics of grapes, winemaking factors, consumer preferences, client requirements and industry trends</w:t>
      </w:r>
    </w:p>
    <w:p w:rsidR="00000000" w:rsidRPr="006152CB" w:rsidP="006152CB">
      <w:pPr>
        <w:pStyle w:val="ListBullet2"/>
      </w:pPr>
      <w:r w:rsidRPr="006152CB">
        <w:t>grapes, yeast and bacteria for produc</w:t>
      </w:r>
      <w:r w:rsidRPr="006152CB">
        <w:t>tion of wine</w:t>
      </w:r>
    </w:p>
    <w:p w:rsidR="00000000" w:rsidRPr="006152CB" w:rsidP="006152CB">
      <w:pPr>
        <w:pStyle w:val="ListBullet2"/>
      </w:pPr>
      <w:r w:rsidRPr="006152CB">
        <w:t>fermentation vessels</w:t>
      </w:r>
    </w:p>
    <w:p w:rsidR="00000000" w:rsidRPr="006152CB" w:rsidP="006152CB">
      <w:pPr>
        <w:pStyle w:val="ListBullet2"/>
      </w:pPr>
      <w:r w:rsidRPr="006152CB">
        <w:t>oak barrels</w:t>
      </w:r>
    </w:p>
    <w:p w:rsidR="00000000" w:rsidRPr="006152CB" w:rsidP="006152CB">
      <w:pPr>
        <w:pStyle w:val="ListBullet2"/>
      </w:pPr>
      <w:r w:rsidRPr="006152CB">
        <w:t>storage vessels</w:t>
      </w:r>
    </w:p>
    <w:p w:rsidR="00000000" w:rsidRPr="006152CB" w:rsidP="006152CB">
      <w:pPr>
        <w:pStyle w:val="ListBullet2"/>
      </w:pPr>
      <w:r w:rsidRPr="006152CB">
        <w:t>wine bottles and seals</w:t>
      </w:r>
    </w:p>
    <w:p w:rsidR="00000000" w:rsidRPr="006152CB" w:rsidP="006152CB">
      <w:pPr>
        <w:pStyle w:val="ListBullet"/>
      </w:pPr>
      <w:r w:rsidRPr="006152CB">
        <w:t>specifications:</w:t>
      </w:r>
    </w:p>
    <w:p w:rsidR="00000000" w:rsidRPr="006152CB" w:rsidP="006152CB">
      <w:pPr>
        <w:pStyle w:val="ListBullet2"/>
      </w:pPr>
      <w:r w:rsidRPr="006152CB">
        <w:t>yeast culture specifications</w:t>
      </w:r>
    </w:p>
    <w:p w:rsidR="00000000" w:rsidRPr="006152CB" w:rsidP="006152CB">
      <w:pPr>
        <w:pStyle w:val="ListBullet2"/>
      </w:pPr>
      <w:r w:rsidRPr="006152CB">
        <w:t>malolactic fermentation bacteria inoculation specifications</w:t>
      </w:r>
    </w:p>
    <w:p w:rsidR="00000000" w:rsidRPr="006152CB" w:rsidP="006152CB">
      <w:pPr>
        <w:pStyle w:val="ListBullet"/>
      </w:pPr>
      <w:r w:rsidRPr="006152CB">
        <w:t>relationships:</w:t>
      </w:r>
    </w:p>
    <w:p w:rsidR="00000000" w:rsidRPr="006152CB" w:rsidP="006152CB">
      <w:pPr>
        <w:pStyle w:val="ListBullet2"/>
      </w:pPr>
      <w:r w:rsidRPr="006152CB">
        <w:t>clients</w:t>
      </w:r>
    </w:p>
    <w:p w:rsidR="00000000" w:rsidRPr="006152CB" w:rsidP="006152CB">
      <w:pPr>
        <w:pStyle w:val="ListBullet"/>
      </w:pPr>
      <w:r w:rsidRPr="006152CB">
        <w:t>timeframes:</w:t>
      </w:r>
    </w:p>
    <w:p w:rsidR="00000000" w:rsidRPr="006152CB" w:rsidP="006152CB">
      <w:pPr>
        <w:pStyle w:val="ListBullet2"/>
      </w:pPr>
      <w:r w:rsidRPr="006152CB">
        <w:t>according to the job requirements.</w:t>
      </w:r>
    </w:p>
    <w:p w:rsidR="00000000" w:rsidRPr="006152CB" w:rsidP="00057C79">
      <w:pPr>
        <w:pStyle w:val="BodyText"/>
      </w:pPr>
      <w:r w:rsidRPr="006152CB">
        <w:t>Assessors of this unit must satisfy the requirements for assessors in applicable vocational education and training legislation, frameworks and/or standards.</w:t>
      </w:r>
    </w:p>
    <w:p w:rsidR="00000000" w:rsidRPr="006152CB" w:rsidP="006152CB">
      <w:pPr>
        <w:pStyle w:val="Heading1"/>
      </w:pPr>
      <w:bookmarkStart w:id="13" w:name="O_1058054"/>
      <w:bookmarkEnd w:id="13"/>
      <w:r w:rsidRPr="006152CB">
        <w:t>Links</w:t>
      </w:r>
    </w:p>
    <w:p w:rsidR="00000000" w:rsidRPr="006152CB" w:rsidP="00057C79">
      <w:pPr>
        <w:pStyle w:val="BodyText"/>
      </w:pPr>
      <w:r w:rsidRPr="006152CB">
        <w:t>Companion Volumes, including Implementa</w:t>
      </w:r>
      <w:r w:rsidRPr="006152CB">
        <w:t xml:space="preserve">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41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52CB" w:rsidP="006152CB"/>
    <w:sectPr w:rsidSect="006152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CB" w:rsidRPr="00057C79" w:rsidP="00057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79" w:rsidP="00615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7C79" w:rsidP="00615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7C79" w:rsidP="006152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CB" w:rsidP="00615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C79">
      <w:t>Approved</w:t>
    </w:r>
    <w:r w:rsidR="00057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C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C79">
      <w:rPr>
        <w:noProof/>
      </w:rPr>
      <w:t>5</w:t>
    </w:r>
    <w:r>
      <w:rPr>
        <w:noProof/>
      </w:rPr>
      <w:fldChar w:fldCharType="end"/>
    </w:r>
  </w:p>
  <w:p w:rsidR="006152CB" w:rsidP="00615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C79">
      <w:t>Skills Insight</w:t>
    </w:r>
    <w:r w:rsidR="00057C79">
      <w:fldChar w:fldCharType="end"/>
    </w:r>
  </w:p>
  <w:p w:rsidR="006152CB" w:rsidP="00615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2CB" w:rsidRPr="00057C79" w:rsidP="00057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79" w:rsidRPr="002D2AF8" w:rsidP="00615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AHCPHT510 Manage a wine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C79" w:rsidP="006152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CB" w:rsidRPr="002D2AF8" w:rsidP="00615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C79">
      <w:t>AHCPHT510 Manage a wine making process</w:t>
    </w:r>
    <w:r w:rsidR="00057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C79">
      <w:rPr>
        <w:noProof/>
      </w:rPr>
      <w:t>2 March 2025</w:t>
    </w:r>
    <w:r>
      <w:fldChar w:fldCharType="end"/>
    </w:r>
  </w:p>
  <w:p w:rsidR="006152CB" w:rsidP="00615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623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E9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444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2CB"/>
  </w:style>
  <w:style w:type="character" w:customStyle="1" w:styleId="Heading1Char">
    <w:name w:val="Heading 1 Char"/>
    <w:basedOn w:val="DefaultParagraphFont"/>
    <w:link w:val="Heading1"/>
    <w:rsid w:val="00615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2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2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2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52CB"/>
    <w:rPr>
      <w:i/>
    </w:rPr>
  </w:style>
  <w:style w:type="paragraph" w:customStyle="1" w:styleId="SuperHeading">
    <w:name w:val="SuperHeading"/>
    <w:basedOn w:val="Normal"/>
    <w:rsid w:val="00615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52CB"/>
    <w:rPr>
      <w:b/>
    </w:rPr>
  </w:style>
  <w:style w:type="character" w:customStyle="1" w:styleId="Heading2Char">
    <w:name w:val="Heading 2 Char"/>
    <w:basedOn w:val="DefaultParagraphFont"/>
    <w:link w:val="Heading2"/>
    <w:rsid w:val="00615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2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2CB"/>
    <w:rPr>
      <w:b/>
      <w:spacing w:val="0"/>
    </w:rPr>
  </w:style>
  <w:style w:type="paragraph" w:customStyle="1" w:styleId="SuperTitle">
    <w:name w:val="SuperTitle"/>
    <w:basedOn w:val="Title"/>
    <w:rsid w:val="00615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2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2CB"/>
  </w:style>
  <w:style w:type="paragraph" w:styleId="TableofFigures">
    <w:name w:val="table of figures"/>
    <w:basedOn w:val="Normal"/>
    <w:next w:val="Normal"/>
    <w:semiHidden/>
    <w:rsid w:val="00615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2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2CB"/>
    <w:rPr>
      <w:rFonts w:ascii="Wingdings" w:hAnsi="Wingdings"/>
    </w:rPr>
  </w:style>
  <w:style w:type="paragraph" w:customStyle="1" w:styleId="TableHeading">
    <w:name w:val="Table Heading"/>
    <w:basedOn w:val="HeadingBase"/>
    <w:rsid w:val="00615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2CB"/>
    <w:rPr>
      <w:color w:val="0033CC"/>
      <w:u w:val="none"/>
    </w:rPr>
  </w:style>
  <w:style w:type="paragraph" w:customStyle="1" w:styleId="BodyTextRight">
    <w:name w:val="Body Text Right"/>
    <w:basedOn w:val="BodyText"/>
    <w:rsid w:val="00615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2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2CB"/>
    <w:rPr>
      <w:sz w:val="32"/>
    </w:rPr>
  </w:style>
  <w:style w:type="paragraph" w:customStyle="1" w:styleId="HeadingProcedure">
    <w:name w:val="Heading Procedure"/>
    <w:basedOn w:val="HeadingBase"/>
    <w:next w:val="Normal"/>
    <w:rsid w:val="00615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2CB"/>
    <w:pPr>
      <w:spacing w:before="60" w:after="60"/>
    </w:pPr>
  </w:style>
  <w:style w:type="paragraph" w:styleId="ListContinue">
    <w:name w:val="List Continue"/>
    <w:basedOn w:val="List"/>
    <w:rsid w:val="006152CB"/>
    <w:pPr>
      <w:ind w:firstLine="0"/>
    </w:pPr>
  </w:style>
  <w:style w:type="paragraph" w:customStyle="1" w:styleId="ListNote">
    <w:name w:val="List Note"/>
    <w:basedOn w:val="List"/>
    <w:rsid w:val="00615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2CB"/>
    <w:rPr>
      <w:rFonts w:ascii="Courier New" w:hAnsi="Courier New"/>
    </w:rPr>
  </w:style>
  <w:style w:type="paragraph" w:customStyle="1" w:styleId="NoteBullet">
    <w:name w:val="Note Bullet"/>
    <w:basedOn w:val="Note"/>
    <w:rsid w:val="00615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2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2CB"/>
    <w:rPr>
      <w:b/>
      <w:smallCaps/>
    </w:rPr>
  </w:style>
  <w:style w:type="paragraph" w:customStyle="1" w:styleId="TableListNumber">
    <w:name w:val="Table List Number"/>
    <w:basedOn w:val="ListNumber"/>
    <w:rsid w:val="00615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2CB"/>
    <w:pPr>
      <w:numPr>
        <w:numId w:val="9"/>
      </w:numPr>
    </w:pPr>
  </w:style>
  <w:style w:type="paragraph" w:customStyle="1" w:styleId="ListAlpha2">
    <w:name w:val="List Alpha 2"/>
    <w:basedOn w:val="List2"/>
    <w:rsid w:val="006152CB"/>
    <w:pPr>
      <w:numPr>
        <w:numId w:val="8"/>
      </w:numPr>
    </w:pPr>
  </w:style>
  <w:style w:type="paragraph" w:styleId="List2">
    <w:name w:val="List 2"/>
    <w:basedOn w:val="BodyText"/>
    <w:rsid w:val="00615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2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2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2CB"/>
    <w:pPr>
      <w:numPr>
        <w:numId w:val="4"/>
      </w:numPr>
    </w:pPr>
  </w:style>
  <w:style w:type="paragraph" w:styleId="ListContinue2">
    <w:name w:val="List Continue 2"/>
    <w:basedOn w:val="List2"/>
    <w:rsid w:val="006152CB"/>
    <w:pPr>
      <w:ind w:firstLine="0"/>
    </w:pPr>
  </w:style>
  <w:style w:type="paragraph" w:styleId="ListContinue3">
    <w:name w:val="List Continue 3"/>
    <w:basedOn w:val="List3"/>
    <w:rsid w:val="006152CB"/>
    <w:pPr>
      <w:ind w:left="1021" w:firstLine="0"/>
    </w:pPr>
  </w:style>
  <w:style w:type="paragraph" w:styleId="ListContinue4">
    <w:name w:val="List Continue 4"/>
    <w:basedOn w:val="List4"/>
    <w:rsid w:val="006152CB"/>
    <w:pPr>
      <w:ind w:firstLine="0"/>
    </w:pPr>
  </w:style>
  <w:style w:type="paragraph" w:styleId="ListContinue5">
    <w:name w:val="List Continue 5"/>
    <w:basedOn w:val="List5"/>
    <w:rsid w:val="006152CB"/>
    <w:pPr>
      <w:ind w:firstLine="0"/>
    </w:pPr>
  </w:style>
  <w:style w:type="paragraph" w:styleId="ListNumber3">
    <w:name w:val="List Number 3"/>
    <w:basedOn w:val="List3"/>
    <w:rsid w:val="006152CB"/>
    <w:pPr>
      <w:numPr>
        <w:numId w:val="5"/>
      </w:numPr>
    </w:pPr>
  </w:style>
  <w:style w:type="paragraph" w:styleId="ListNumber4">
    <w:name w:val="List Number 4"/>
    <w:basedOn w:val="List4"/>
    <w:rsid w:val="006152CB"/>
    <w:pPr>
      <w:numPr>
        <w:numId w:val="6"/>
      </w:numPr>
    </w:pPr>
  </w:style>
  <w:style w:type="paragraph" w:styleId="ListNumber5">
    <w:name w:val="List Number 5"/>
    <w:basedOn w:val="List5"/>
    <w:rsid w:val="006152CB"/>
    <w:pPr>
      <w:numPr>
        <w:numId w:val="7"/>
      </w:numPr>
    </w:pPr>
  </w:style>
  <w:style w:type="paragraph" w:styleId="BlockText">
    <w:name w:val="Block Text"/>
    <w:basedOn w:val="Normal"/>
    <w:rsid w:val="00615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2CB"/>
    <w:rPr>
      <w:sz w:val="16"/>
      <w:vertAlign w:val="superscript"/>
    </w:rPr>
  </w:style>
  <w:style w:type="character" w:customStyle="1" w:styleId="Symbols">
    <w:name w:val="Symbols"/>
    <w:basedOn w:val="DefaultParagraphFont"/>
    <w:rsid w:val="006152CB"/>
    <w:rPr>
      <w:rFonts w:ascii="Symbol" w:hAnsi="Symbol"/>
    </w:rPr>
  </w:style>
  <w:style w:type="character" w:customStyle="1" w:styleId="MenuOptions">
    <w:name w:val="Menu Options"/>
    <w:basedOn w:val="DefaultParagraphFont"/>
    <w:rsid w:val="00615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2CB"/>
    <w:rPr>
      <w:b/>
    </w:rPr>
  </w:style>
  <w:style w:type="character" w:customStyle="1" w:styleId="Underlined">
    <w:name w:val="Underlined"/>
    <w:basedOn w:val="DefaultParagraphFont"/>
    <w:rsid w:val="006152CB"/>
    <w:rPr>
      <w:u w:val="single"/>
    </w:rPr>
  </w:style>
  <w:style w:type="paragraph" w:customStyle="1" w:styleId="TableBodyTextRight">
    <w:name w:val="Table Body Text Right"/>
    <w:basedOn w:val="TableBodyText"/>
    <w:rsid w:val="00615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2CB"/>
    <w:rPr>
      <w:sz w:val="18"/>
    </w:rPr>
  </w:style>
  <w:style w:type="paragraph" w:customStyle="1" w:styleId="BodySmallRight">
    <w:name w:val="Body Small Right"/>
    <w:basedOn w:val="BodyTextRight"/>
    <w:rsid w:val="006152CB"/>
    <w:rPr>
      <w:sz w:val="18"/>
      <w:szCs w:val="18"/>
    </w:rPr>
  </w:style>
  <w:style w:type="paragraph" w:customStyle="1" w:styleId="MarginEdition">
    <w:name w:val="Margin Edition"/>
    <w:basedOn w:val="MarginNote"/>
    <w:rsid w:val="00615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2CB"/>
    <w:rPr>
      <w:sz w:val="2"/>
      <w:szCs w:val="2"/>
    </w:rPr>
  </w:style>
  <w:style w:type="character" w:customStyle="1" w:styleId="Small">
    <w:name w:val="Small"/>
    <w:basedOn w:val="DefaultParagraphFont"/>
    <w:rsid w:val="006152CB"/>
    <w:rPr>
      <w:sz w:val="16"/>
    </w:rPr>
  </w:style>
  <w:style w:type="paragraph" w:customStyle="1" w:styleId="WideTable">
    <w:name w:val="Wide Table"/>
    <w:basedOn w:val="Normal"/>
    <w:rsid w:val="00615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2CB"/>
  </w:style>
  <w:style w:type="paragraph" w:styleId="Quote">
    <w:name w:val="Quote"/>
    <w:basedOn w:val="Heading1"/>
    <w:link w:val="QuoteChar"/>
    <w:qFormat/>
    <w:rsid w:val="00615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2CB"/>
    <w:pPr>
      <w:pageBreakBefore/>
    </w:pPr>
  </w:style>
  <w:style w:type="paragraph" w:customStyle="1" w:styleId="Border">
    <w:name w:val="Border"/>
    <w:basedOn w:val="Normal"/>
    <w:qFormat/>
    <w:rsid w:val="00615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2CB"/>
    <w:rPr>
      <w:u w:val="single"/>
    </w:rPr>
  </w:style>
  <w:style w:type="character" w:customStyle="1" w:styleId="BoldandItalics">
    <w:name w:val="Bold and Italics"/>
    <w:qFormat/>
    <w:rsid w:val="006152CB"/>
    <w:rPr>
      <w:b/>
      <w:i/>
      <w:u w:val="none"/>
    </w:rPr>
  </w:style>
  <w:style w:type="paragraph" w:styleId="BalloonText">
    <w:name w:val="Balloon Text"/>
    <w:basedOn w:val="Normal"/>
    <w:link w:val="BalloonTextChar"/>
    <w:rsid w:val="00615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2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7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7264</Characters>
  <Application>Microsoft Office Word</Application>
  <DocSecurity>0</DocSecurity>
  <Lines>227</Lines>
  <Paragraphs>155</Paragraphs>
  <ScaleCrop>false</ScaleCrop>
  <Company>Author-it Software Corporation Ltd.</Company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AHCPHT510 Manage a wine making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