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652" w:rsidP="00605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AHCPHT508 Develop a grape production plan</w:t>
      </w:r>
      <w:r>
        <w:fldChar w:fldCharType="end"/>
      </w:r>
    </w:p>
    <w:p w:rsidR="00605652" w:rsidP="00605652">
      <w:pPr>
        <w:pStyle w:val="Version"/>
        <w:sectPr w:rsidSect="000D0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48C" w:rsidP="000D048C">
      <w:pPr>
        <w:pStyle w:val="SuperHeading"/>
      </w:pPr>
      <w:r w:rsidRPr="000D048C">
        <w:t>AHCPHT508 Develop a grape production plan</w:t>
      </w:r>
    </w:p>
    <w:p w:rsidR="00000000" w:rsidRPr="000D048C" w:rsidP="000D048C">
      <w:pPr>
        <w:pStyle w:val="Heading1"/>
      </w:pPr>
      <w:bookmarkStart w:id="1" w:name="O_1058000"/>
      <w:bookmarkEnd w:id="1"/>
      <w:r w:rsidRPr="000D04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Comments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This version released with AHC Agriculture, Horticulture and Conservation and Land Management Training Package Version 4.0.</w:t>
            </w:r>
          </w:p>
        </w:tc>
      </w:tr>
    </w:tbl>
    <w:p w:rsidR="00000000" w:rsidRPr="000D048C" w:rsidP="000D048C">
      <w:pPr>
        <w:pStyle w:val="BodyText"/>
      </w:pPr>
    </w:p>
    <w:p w:rsidR="00000000" w:rsidRPr="000D048C" w:rsidP="000D048C">
      <w:pPr>
        <w:pStyle w:val="AllowPageBreak"/>
      </w:pPr>
    </w:p>
    <w:p w:rsidR="00000000" w:rsidRPr="000D048C" w:rsidP="000D048C">
      <w:pPr>
        <w:pStyle w:val="Heading1"/>
      </w:pPr>
      <w:bookmarkStart w:id="2" w:name="O_1058001"/>
      <w:bookmarkEnd w:id="2"/>
      <w:r w:rsidRPr="000D048C">
        <w:t>Application</w:t>
      </w:r>
    </w:p>
    <w:p w:rsidR="00000000" w:rsidRPr="000D048C" w:rsidP="00605652">
      <w:pPr>
        <w:pStyle w:val="BodyText"/>
      </w:pPr>
      <w:r w:rsidRPr="000D048C">
        <w:t>This unit of competency describes the skills and k</w:t>
      </w:r>
      <w:r w:rsidRPr="000D048C">
        <w:t>nowledge required to carry out preliminary planning activities, determine grape production requirements, schedule production activities, plan monitoring of grape production plan and document grape production plan.</w:t>
      </w:r>
    </w:p>
    <w:p w:rsidR="00000000" w:rsidRPr="000D048C" w:rsidP="00605652">
      <w:pPr>
        <w:pStyle w:val="BodyText"/>
      </w:pPr>
      <w:r w:rsidRPr="000D048C">
        <w:t xml:space="preserve">The unit applies to individuals who apply </w:t>
      </w:r>
      <w:r w:rsidRPr="000D048C">
        <w:t>specialised skills and knowledge to the development of a grape production plan, and take personal responsibility and exercise autonomy in undertaking complex work. They analyse and synthesise information and analyse, design and communicate solutions to som</w:t>
      </w:r>
      <w:r w:rsidRPr="000D048C">
        <w:t>etimes complex problems.</w:t>
      </w:r>
    </w:p>
    <w:p w:rsidR="00000000" w:rsidRPr="000D048C" w:rsidP="00605652">
      <w:pPr>
        <w:pStyle w:val="BodyText"/>
      </w:pPr>
      <w:r w:rsidRPr="000D048C">
        <w:t>All work must be carried out to comply with workplace procedures, health and safety in the workplace requirements, legislative and regulatory requirements, sustainability and biosecurity practices.</w:t>
      </w:r>
    </w:p>
    <w:p w:rsidR="00000000" w:rsidRPr="000D048C" w:rsidP="00605652">
      <w:pPr>
        <w:pStyle w:val="BodyText"/>
      </w:pPr>
      <w:r w:rsidRPr="000D048C">
        <w:t>No licensing, legislative or cert</w:t>
      </w:r>
      <w:r w:rsidRPr="000D048C">
        <w:t>ification requirements apply to this unit at the time of publication.</w:t>
      </w:r>
    </w:p>
    <w:p w:rsidR="00000000" w:rsidRPr="000D048C" w:rsidP="000D048C">
      <w:pPr>
        <w:pStyle w:val="Heading1"/>
      </w:pPr>
      <w:bookmarkStart w:id="3" w:name="O_1058002"/>
      <w:bookmarkEnd w:id="3"/>
      <w:r w:rsidRPr="000D048C">
        <w:t>Pre-requisite Unit</w:t>
      </w:r>
    </w:p>
    <w:p w:rsidR="00000000" w:rsidRPr="000D048C" w:rsidP="00605652">
      <w:pPr>
        <w:pStyle w:val="BodyText"/>
      </w:pPr>
      <w:r w:rsidRPr="000D048C">
        <w:t xml:space="preserve">Nil </w:t>
      </w:r>
    </w:p>
    <w:p w:rsidR="00000000" w:rsidRPr="000D048C" w:rsidP="000D048C">
      <w:pPr>
        <w:pStyle w:val="Heading1"/>
      </w:pPr>
      <w:bookmarkStart w:id="4" w:name="O_1058004"/>
      <w:bookmarkEnd w:id="4"/>
      <w:r w:rsidRPr="000D048C">
        <w:t>Unit Sector</w:t>
      </w:r>
    </w:p>
    <w:p w:rsidR="00000000" w:rsidRPr="000D048C" w:rsidP="00605652">
      <w:pPr>
        <w:pStyle w:val="BodyText"/>
      </w:pPr>
      <w:r w:rsidRPr="000D048C">
        <w:t>Production horticulture (PHT)</w:t>
      </w:r>
    </w:p>
    <w:p w:rsidR="00000000" w:rsidRPr="000D048C" w:rsidP="000D048C">
      <w:pPr>
        <w:pStyle w:val="Heading1"/>
      </w:pPr>
      <w:bookmarkStart w:id="5" w:name="O_1058005"/>
      <w:bookmarkEnd w:id="5"/>
      <w:r w:rsidRPr="000D04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Performance Criteria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1. Carry out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1.1 Identify and evaluate trends and issues affecting the Australian v</w:t>
            </w:r>
            <w:r w:rsidRPr="000D048C">
              <w:t>iticulture industry for their impact on planning decisions</w:t>
            </w:r>
          </w:p>
          <w:p w:rsidR="00000000" w:rsidRPr="000D048C" w:rsidP="000D048C">
            <w:pPr>
              <w:pStyle w:val="BodyText"/>
            </w:pPr>
            <w:r w:rsidRPr="000D048C">
              <w:t>1.2 Determine client specifications for the production of grapes</w:t>
            </w:r>
          </w:p>
          <w:p w:rsidR="00000000" w:rsidRPr="000D048C" w:rsidP="000D048C">
            <w:pPr>
              <w:pStyle w:val="BodyText"/>
            </w:pPr>
            <w:r w:rsidRPr="000D048C">
              <w:t>1.3 Assess the vineyard site for growing environment factors, resources, services and site modifications</w:t>
            </w:r>
          </w:p>
          <w:p w:rsidR="00000000" w:rsidRPr="000D048C" w:rsidP="000D048C">
            <w:pPr>
              <w:pStyle w:val="BodyText"/>
            </w:pPr>
            <w:r w:rsidRPr="000D048C">
              <w:t>1.4 Conduct research into the characteristics and growing requirements of grape varieties and cultivars, legal attributes of the site, and local by-laws and restrictions that may affect the production plan</w:t>
            </w:r>
          </w:p>
          <w:p w:rsidR="00000000" w:rsidRPr="000D048C" w:rsidP="000D048C">
            <w:pPr>
              <w:pStyle w:val="BodyText"/>
            </w:pPr>
            <w:r w:rsidRPr="000D048C">
              <w:t xml:space="preserve">1.5 Identify sustainable land use issues that may </w:t>
            </w:r>
            <w:r w:rsidRPr="000D048C">
              <w:t>affect planned production</w:t>
            </w:r>
          </w:p>
          <w:p w:rsidR="00000000" w:rsidRPr="000D048C" w:rsidP="000D048C">
            <w:pPr>
              <w:pStyle w:val="BodyText"/>
            </w:pPr>
            <w:r w:rsidRPr="000D048C">
              <w:t>1.6 Set production targets that are consistent with the marketing strategy and business plan</w:t>
            </w:r>
          </w:p>
          <w:p w:rsidR="00000000" w:rsidRPr="000D048C" w:rsidP="000D048C">
            <w:pPr>
              <w:pStyle w:val="BodyText"/>
            </w:pPr>
            <w:r w:rsidRPr="000D048C">
              <w:t>1.7 Determine production requirements in terms of quantity and quality of grapes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1.8 Develop a draft plan that reflects client preference</w:t>
            </w:r>
            <w:r w:rsidRPr="000D048C">
              <w:t>s and requirements, and regulatory requirements and takes into account site factors and any identified sustainable land use requirements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2. Determine the production requirements for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 xml:space="preserve">2.1 Identify grape varieties that are appropriate to the site and </w:t>
            </w:r>
            <w:r w:rsidRPr="000D048C">
              <w:t>consistent with the plan</w:t>
            </w:r>
          </w:p>
          <w:p w:rsidR="00000000" w:rsidRPr="000D048C" w:rsidP="000D048C">
            <w:pPr>
              <w:pStyle w:val="BodyText"/>
            </w:pPr>
            <w:r w:rsidRPr="000D048C">
              <w:t>2.2 Calculate, cost and confirm the quantity required with the supplier</w:t>
            </w:r>
          </w:p>
          <w:p w:rsidR="00000000" w:rsidRPr="000D048C" w:rsidP="000D048C">
            <w:pPr>
              <w:pStyle w:val="BodyText"/>
            </w:pPr>
            <w:r w:rsidRPr="000D048C">
              <w:t>2.3 Select establishment procedures consistent with the agreed preliminary plan</w:t>
            </w:r>
          </w:p>
          <w:p w:rsidR="00000000" w:rsidRPr="000D048C" w:rsidP="000D048C">
            <w:pPr>
              <w:pStyle w:val="BodyText"/>
            </w:pPr>
            <w:r w:rsidRPr="000D048C">
              <w:t>2.4 Document cultural management practices to achieve optimal growth</w:t>
            </w:r>
          </w:p>
          <w:p w:rsidR="00000000" w:rsidRPr="000D048C" w:rsidP="000D048C">
            <w:pPr>
              <w:pStyle w:val="BodyText"/>
            </w:pPr>
            <w:r w:rsidRPr="000D048C">
              <w:t>2.5 Determ</w:t>
            </w:r>
            <w:r w:rsidRPr="000D048C">
              <w:t>ine harvesting dates to meet market specifications and deadlines</w:t>
            </w:r>
          </w:p>
          <w:p w:rsidR="00000000" w:rsidRPr="000D048C" w:rsidP="000D048C">
            <w:pPr>
              <w:pStyle w:val="BodyText"/>
            </w:pPr>
            <w:r w:rsidRPr="000D048C">
              <w:t>2.6 Determine production costs of growing grapes</w:t>
            </w:r>
          </w:p>
          <w:p w:rsidR="00000000" w:rsidRPr="000D048C" w:rsidP="000D048C">
            <w:pPr>
              <w:pStyle w:val="BodyText"/>
            </w:pPr>
            <w:r w:rsidRPr="000D048C">
              <w:t>2.7 Identify hazards associated with production activities, assess risks and identify and document controls in the plan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2.8 Identify policy co</w:t>
            </w:r>
            <w:r w:rsidRPr="000D048C">
              <w:t>ncerning grapes not meeting specifications according to customer requirements, quality assurance policies and marketing strategy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3. Schedule grape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3.1 Outline staged implementation and development of the grape production activities</w:t>
            </w:r>
          </w:p>
          <w:p w:rsidR="00000000" w:rsidRPr="000D048C" w:rsidP="000D048C">
            <w:pPr>
              <w:pStyle w:val="BodyText"/>
            </w:pPr>
            <w:r w:rsidRPr="000D048C">
              <w:t>3</w:t>
            </w:r>
            <w:r w:rsidRPr="000D048C">
              <w:t>.2 Determine and document timelines for grape production activities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 xml:space="preserve">3.3 Plan and schedule marketing according to the production schedule </w:t>
            </w:r>
            <w:r w:rsidRPr="000D048C">
              <w:t>and marketing strategy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4. Plan monitoring of the grape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4.1 Determine production activities to be monitored, the format for recording factors, frequency of monitoring and the thresholds for remedial action</w:t>
            </w:r>
          </w:p>
          <w:p w:rsidR="00000000" w:rsidRPr="000D048C" w:rsidP="000D048C">
            <w:pPr>
              <w:pStyle w:val="BodyText"/>
            </w:pPr>
            <w:r w:rsidRPr="000D048C">
              <w:t>4.2 Document required remedial action or contingency plan for implementation by staff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4.3 Review the effec</w:t>
            </w:r>
            <w:r w:rsidRPr="000D048C">
              <w:t>tiveness of the monitoring system on a regular basis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5. Match grape production to required output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5.1 Determine grape yields required to meet client projections</w:t>
            </w:r>
          </w:p>
          <w:p w:rsidR="00000000" w:rsidRPr="000D048C" w:rsidP="000D048C">
            <w:pPr>
              <w:pStyle w:val="BodyText"/>
            </w:pPr>
            <w:r w:rsidRPr="000D048C">
              <w:t>5.2 Determine grape variety required to meet output</w:t>
            </w:r>
          </w:p>
          <w:p w:rsidR="00000000" w:rsidRPr="000D048C" w:rsidP="000D048C">
            <w:pPr>
              <w:pStyle w:val="BodyText"/>
            </w:pPr>
            <w:r w:rsidRPr="000D048C">
              <w:t>5.3 Compare production program to client p</w:t>
            </w:r>
            <w:r w:rsidRPr="000D048C">
              <w:t>rojections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5.4 Implement remedial action or contingency plan where grape production falls outside client projections</w:t>
            </w:r>
          </w:p>
        </w:tc>
      </w:tr>
      <w:tr w:rsidTr="00605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6. Prepare and document the grape production plan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6.1 Prepare detailed plans and specifications based on industry conve</w:t>
            </w:r>
            <w:r w:rsidRPr="000D048C">
              <w:t>ntions and the requirements of production</w:t>
            </w:r>
          </w:p>
          <w:p w:rsidR="00000000" w:rsidRPr="000D048C" w:rsidP="000D048C">
            <w:pPr>
              <w:pStyle w:val="BodyText"/>
            </w:pPr>
            <w:r w:rsidRPr="000D048C">
              <w:t>6.2 Produce a scaled vineyard site plan which can be readily interpreted and understood by on-site personnel</w:t>
            </w:r>
          </w:p>
          <w:p w:rsidR="00000000" w:rsidRPr="000D048C" w:rsidP="000D048C">
            <w:pPr>
              <w:pStyle w:val="BodyText"/>
            </w:pPr>
            <w:r w:rsidRPr="000D048C">
              <w:t>6.3 Develop and document detailed on-site procedures and schedules required for grape production</w:t>
            </w:r>
          </w:p>
        </w:tc>
      </w:tr>
    </w:tbl>
    <w:p w:rsidR="00000000" w:rsidRPr="000D048C" w:rsidP="000D048C">
      <w:pPr>
        <w:pStyle w:val="BodyText"/>
      </w:pPr>
    </w:p>
    <w:p w:rsidR="00000000" w:rsidRPr="000D048C" w:rsidP="000D048C">
      <w:pPr>
        <w:pStyle w:val="AllowPageBreak"/>
      </w:pPr>
    </w:p>
    <w:p w:rsidR="00000000" w:rsidRPr="000D048C" w:rsidP="000D048C">
      <w:pPr>
        <w:pStyle w:val="Heading1"/>
      </w:pPr>
      <w:bookmarkStart w:id="6" w:name="O_1058006"/>
      <w:bookmarkEnd w:id="6"/>
      <w:r w:rsidRPr="000D048C">
        <w:t>Foundation Skills</w:t>
      </w:r>
    </w:p>
    <w:p w:rsidR="00000000" w:rsidRPr="00605652" w:rsidP="00605652">
      <w:pPr>
        <w:pStyle w:val="BodyText"/>
        <w:rPr>
          <w:i/>
        </w:rPr>
      </w:pPr>
      <w:r w:rsidRPr="006056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Description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ListBullet"/>
            </w:pPr>
            <w:r w:rsidRPr="000D048C">
              <w:t>Interpret information regarding the Australian viticulture industry issues and trends</w:t>
            </w:r>
          </w:p>
          <w:p w:rsidR="00000000" w:rsidRPr="000D048C" w:rsidP="000D048C">
            <w:pPr>
              <w:pStyle w:val="ListBullet"/>
            </w:pPr>
            <w:r w:rsidRPr="000D048C">
              <w:t>Identify and interpret information regarding grape growing requirements, legal attributes of the site, and by-laws and restrictions</w:t>
            </w:r>
          </w:p>
          <w:p w:rsidR="00000000" w:rsidP="000D048C">
            <w:pPr>
              <w:pStyle w:val="ListBullet"/>
              <w:rPr>
                <w:lang w:val="en-NZ"/>
              </w:rPr>
            </w:pPr>
            <w:r w:rsidRPr="000D048C">
              <w:t>Identify and interpret customer requir</w:t>
            </w:r>
            <w:r w:rsidRPr="000D048C">
              <w:t>ements and market specifications, quality assurance policies and marketing strategy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ListBullet"/>
              <w:rPr>
                <w:lang w:val="en-NZ"/>
              </w:rPr>
            </w:pPr>
            <w:r w:rsidRPr="000D048C">
              <w:t>Initiate discussions with clients, using clear language to plan and communicate grape production plan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ListBullet"/>
            </w:pPr>
            <w:r w:rsidRPr="000D048C">
              <w:t>Access and analyse data for input to grape production plan and grape production schedule</w:t>
            </w:r>
          </w:p>
          <w:p w:rsidR="00000000" w:rsidRPr="000D048C" w:rsidP="000D048C">
            <w:pPr>
              <w:pStyle w:val="ListBullet"/>
            </w:pPr>
            <w:r w:rsidRPr="000D048C">
              <w:t>Document harvesting dates, and resource costs of grape production plan</w:t>
            </w:r>
          </w:p>
          <w:p w:rsidR="00000000" w:rsidP="000D048C">
            <w:pPr>
              <w:pStyle w:val="ListBullet"/>
              <w:rPr>
                <w:lang w:val="en-NZ"/>
              </w:rPr>
            </w:pPr>
            <w:r w:rsidRPr="000D048C">
              <w:t>Identify and calculate production costs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ListBullet"/>
            </w:pPr>
            <w:r w:rsidRPr="000D048C">
              <w:t>Identify and describe own w</w:t>
            </w:r>
            <w:r w:rsidRPr="000D048C">
              <w:t>orkplace requirements associated with own role and area of responsibility</w:t>
            </w:r>
          </w:p>
        </w:tc>
      </w:tr>
    </w:tbl>
    <w:p w:rsidR="00000000" w:rsidRPr="000D048C" w:rsidP="000D048C">
      <w:pPr>
        <w:pStyle w:val="BodyText"/>
      </w:pPr>
    </w:p>
    <w:p w:rsidR="00000000" w:rsidRPr="000D048C" w:rsidP="000D048C">
      <w:pPr>
        <w:pStyle w:val="AllowPageBreak"/>
      </w:pPr>
    </w:p>
    <w:p w:rsidR="00000000" w:rsidRPr="000D048C" w:rsidP="000D048C">
      <w:pPr>
        <w:pStyle w:val="Heading1"/>
      </w:pPr>
      <w:bookmarkStart w:id="7" w:name="O_1058008"/>
      <w:bookmarkEnd w:id="7"/>
      <w:r w:rsidRPr="000D04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Bold"/>
              <w:rPr>
                <w:lang w:val="en-NZ"/>
              </w:rPr>
            </w:pPr>
            <w:r w:rsidRPr="000D048C">
              <w:t>Equivalence status</w:t>
            </w:r>
          </w:p>
        </w:tc>
      </w:tr>
      <w:tr w:rsidTr="000D0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AHCPHT508 Develop a grape production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AHCPHT504 Develop a grape production plan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Performance criteria clarified</w:t>
            </w:r>
          </w:p>
          <w:p w:rsidR="00000000" w:rsidRPr="000D048C" w:rsidP="000D048C">
            <w:pPr>
              <w:pStyle w:val="BodyText"/>
            </w:pPr>
            <w:r w:rsidRPr="000D048C">
              <w:t>Foundation skills added</w:t>
            </w:r>
          </w:p>
          <w:p w:rsidR="00000000" w:rsidP="000D048C">
            <w:pPr>
              <w:pStyle w:val="BodyText"/>
              <w:rPr>
                <w:lang w:val="en-NZ"/>
              </w:rPr>
            </w:pPr>
            <w:r w:rsidRPr="000D048C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8C" w:rsidP="000D048C">
            <w:pPr>
              <w:pStyle w:val="BodyText"/>
            </w:pPr>
            <w:r w:rsidRPr="000D048C">
              <w:t>Equivalent unit</w:t>
            </w:r>
          </w:p>
        </w:tc>
      </w:tr>
    </w:tbl>
    <w:p w:rsidR="00000000" w:rsidRPr="000D048C" w:rsidP="000D048C">
      <w:pPr>
        <w:pStyle w:val="BodyText"/>
      </w:pPr>
    </w:p>
    <w:p w:rsidR="00000000" w:rsidRPr="000D048C" w:rsidP="000D048C">
      <w:pPr>
        <w:pStyle w:val="AllowPageBreak"/>
      </w:pPr>
    </w:p>
    <w:p w:rsidR="00000000" w:rsidRPr="000D048C" w:rsidP="000D048C">
      <w:pPr>
        <w:pStyle w:val="Heading1"/>
      </w:pPr>
      <w:bookmarkStart w:id="8" w:name="O_1058015"/>
      <w:bookmarkEnd w:id="8"/>
      <w:r w:rsidRPr="000D048C">
        <w:t>Links</w:t>
      </w:r>
    </w:p>
    <w:p w:rsidR="00000000" w:rsidRPr="000D048C" w:rsidP="00605652">
      <w:pPr>
        <w:pStyle w:val="BodyText"/>
      </w:pPr>
      <w:r w:rsidRPr="000D04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58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048C" w:rsidP="000D048C"/>
    <w:sectPr w:rsidSect="000D0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C" w:rsidRPr="00605652" w:rsidP="00605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52" w:rsidP="000D0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652" w:rsidP="000D0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5652" w:rsidP="000D0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48C" w:rsidRPr="00605652" w:rsidP="00605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52" w:rsidRPr="002D2AF8" w:rsidP="000D0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AHCPHT508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5652" w:rsidP="000D0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63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02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48C"/>
  </w:style>
  <w:style w:type="character" w:customStyle="1" w:styleId="Heading1Char">
    <w:name w:val="Heading 1 Char"/>
    <w:basedOn w:val="DefaultParagraphFont"/>
    <w:link w:val="Heading1"/>
    <w:rsid w:val="000D0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4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D048C"/>
    <w:rPr>
      <w:i/>
    </w:rPr>
  </w:style>
  <w:style w:type="paragraph" w:customStyle="1" w:styleId="SuperHeading">
    <w:name w:val="SuperHeading"/>
    <w:basedOn w:val="Normal"/>
    <w:rsid w:val="000D0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048C"/>
    <w:rPr>
      <w:b/>
    </w:rPr>
  </w:style>
  <w:style w:type="character" w:customStyle="1" w:styleId="Heading2Char">
    <w:name w:val="Heading 2 Char"/>
    <w:basedOn w:val="DefaultParagraphFont"/>
    <w:link w:val="Heading2"/>
    <w:rsid w:val="000D0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48C"/>
    <w:rPr>
      <w:b/>
      <w:spacing w:val="0"/>
    </w:rPr>
  </w:style>
  <w:style w:type="paragraph" w:customStyle="1" w:styleId="SuperTitle">
    <w:name w:val="SuperTitle"/>
    <w:basedOn w:val="Title"/>
    <w:rsid w:val="000D0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4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4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0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48C"/>
  </w:style>
  <w:style w:type="paragraph" w:styleId="TableofFigures">
    <w:name w:val="table of figures"/>
    <w:basedOn w:val="Normal"/>
    <w:next w:val="Normal"/>
    <w:semiHidden/>
    <w:rsid w:val="000D0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4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048C"/>
    <w:rPr>
      <w:rFonts w:ascii="Wingdings" w:hAnsi="Wingdings"/>
    </w:rPr>
  </w:style>
  <w:style w:type="paragraph" w:customStyle="1" w:styleId="TableHeading">
    <w:name w:val="Table Heading"/>
    <w:basedOn w:val="HeadingBase"/>
    <w:rsid w:val="000D0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48C"/>
    <w:rPr>
      <w:color w:val="0033CC"/>
      <w:u w:val="none"/>
    </w:rPr>
  </w:style>
  <w:style w:type="paragraph" w:customStyle="1" w:styleId="BodyTextRight">
    <w:name w:val="Body Text Right"/>
    <w:basedOn w:val="BodyText"/>
    <w:rsid w:val="000D0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4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48C"/>
    <w:rPr>
      <w:sz w:val="32"/>
    </w:rPr>
  </w:style>
  <w:style w:type="paragraph" w:customStyle="1" w:styleId="HeadingProcedure">
    <w:name w:val="Heading Procedure"/>
    <w:basedOn w:val="HeadingBase"/>
    <w:next w:val="Normal"/>
    <w:rsid w:val="000D0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48C"/>
    <w:pPr>
      <w:spacing w:before="60" w:after="60"/>
    </w:pPr>
  </w:style>
  <w:style w:type="paragraph" w:styleId="ListContinue">
    <w:name w:val="List Continue"/>
    <w:basedOn w:val="List"/>
    <w:rsid w:val="000D048C"/>
    <w:pPr>
      <w:ind w:firstLine="0"/>
    </w:pPr>
  </w:style>
  <w:style w:type="paragraph" w:customStyle="1" w:styleId="ListNote">
    <w:name w:val="List Note"/>
    <w:basedOn w:val="List"/>
    <w:rsid w:val="000D0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48C"/>
    <w:rPr>
      <w:rFonts w:ascii="Courier New" w:hAnsi="Courier New"/>
    </w:rPr>
  </w:style>
  <w:style w:type="paragraph" w:customStyle="1" w:styleId="NoteBullet">
    <w:name w:val="Note Bullet"/>
    <w:basedOn w:val="Note"/>
    <w:rsid w:val="000D0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4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48C"/>
    <w:rPr>
      <w:b/>
      <w:smallCaps/>
    </w:rPr>
  </w:style>
  <w:style w:type="paragraph" w:customStyle="1" w:styleId="TableListNumber">
    <w:name w:val="Table List Number"/>
    <w:basedOn w:val="ListNumber"/>
    <w:rsid w:val="000D0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48C"/>
    <w:pPr>
      <w:numPr>
        <w:numId w:val="8"/>
      </w:numPr>
    </w:pPr>
  </w:style>
  <w:style w:type="paragraph" w:customStyle="1" w:styleId="ListAlpha2">
    <w:name w:val="List Alpha 2"/>
    <w:basedOn w:val="List2"/>
    <w:rsid w:val="000D048C"/>
    <w:pPr>
      <w:numPr>
        <w:numId w:val="7"/>
      </w:numPr>
    </w:pPr>
  </w:style>
  <w:style w:type="paragraph" w:styleId="List2">
    <w:name w:val="List 2"/>
    <w:basedOn w:val="BodyText"/>
    <w:rsid w:val="000D0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4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4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048C"/>
    <w:pPr>
      <w:numPr>
        <w:numId w:val="3"/>
      </w:numPr>
    </w:pPr>
  </w:style>
  <w:style w:type="paragraph" w:styleId="ListContinue2">
    <w:name w:val="List Continue 2"/>
    <w:basedOn w:val="List2"/>
    <w:rsid w:val="000D048C"/>
    <w:pPr>
      <w:ind w:firstLine="0"/>
    </w:pPr>
  </w:style>
  <w:style w:type="paragraph" w:styleId="ListContinue3">
    <w:name w:val="List Continue 3"/>
    <w:basedOn w:val="List3"/>
    <w:rsid w:val="000D048C"/>
    <w:pPr>
      <w:ind w:left="1021" w:firstLine="0"/>
    </w:pPr>
  </w:style>
  <w:style w:type="paragraph" w:styleId="ListContinue4">
    <w:name w:val="List Continue 4"/>
    <w:basedOn w:val="List4"/>
    <w:rsid w:val="000D048C"/>
    <w:pPr>
      <w:ind w:firstLine="0"/>
    </w:pPr>
  </w:style>
  <w:style w:type="paragraph" w:styleId="ListContinue5">
    <w:name w:val="List Continue 5"/>
    <w:basedOn w:val="List5"/>
    <w:rsid w:val="000D048C"/>
    <w:pPr>
      <w:ind w:firstLine="0"/>
    </w:pPr>
  </w:style>
  <w:style w:type="paragraph" w:styleId="ListNumber3">
    <w:name w:val="List Number 3"/>
    <w:basedOn w:val="List3"/>
    <w:rsid w:val="000D048C"/>
    <w:pPr>
      <w:numPr>
        <w:numId w:val="4"/>
      </w:numPr>
    </w:pPr>
  </w:style>
  <w:style w:type="paragraph" w:styleId="ListNumber4">
    <w:name w:val="List Number 4"/>
    <w:basedOn w:val="List4"/>
    <w:rsid w:val="000D048C"/>
    <w:pPr>
      <w:numPr>
        <w:numId w:val="5"/>
      </w:numPr>
    </w:pPr>
  </w:style>
  <w:style w:type="paragraph" w:styleId="ListNumber5">
    <w:name w:val="List Number 5"/>
    <w:basedOn w:val="List5"/>
    <w:rsid w:val="000D048C"/>
    <w:pPr>
      <w:numPr>
        <w:numId w:val="6"/>
      </w:numPr>
    </w:pPr>
  </w:style>
  <w:style w:type="paragraph" w:styleId="BlockText">
    <w:name w:val="Block Text"/>
    <w:basedOn w:val="Normal"/>
    <w:rsid w:val="000D0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48C"/>
    <w:rPr>
      <w:sz w:val="16"/>
      <w:vertAlign w:val="superscript"/>
    </w:rPr>
  </w:style>
  <w:style w:type="character" w:customStyle="1" w:styleId="Symbols">
    <w:name w:val="Symbols"/>
    <w:basedOn w:val="DefaultParagraphFont"/>
    <w:rsid w:val="000D048C"/>
    <w:rPr>
      <w:rFonts w:ascii="Symbol" w:hAnsi="Symbol"/>
    </w:rPr>
  </w:style>
  <w:style w:type="character" w:customStyle="1" w:styleId="MenuOptions">
    <w:name w:val="Menu Options"/>
    <w:basedOn w:val="DefaultParagraphFont"/>
    <w:rsid w:val="000D0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48C"/>
    <w:rPr>
      <w:b/>
    </w:rPr>
  </w:style>
  <w:style w:type="character" w:customStyle="1" w:styleId="Underlined">
    <w:name w:val="Underlined"/>
    <w:basedOn w:val="DefaultParagraphFont"/>
    <w:rsid w:val="000D048C"/>
    <w:rPr>
      <w:u w:val="single"/>
    </w:rPr>
  </w:style>
  <w:style w:type="paragraph" w:customStyle="1" w:styleId="TableBodyTextRight">
    <w:name w:val="Table Body Text Right"/>
    <w:basedOn w:val="TableBodyText"/>
    <w:rsid w:val="000D0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48C"/>
    <w:rPr>
      <w:sz w:val="18"/>
    </w:rPr>
  </w:style>
  <w:style w:type="paragraph" w:customStyle="1" w:styleId="BodySmallRight">
    <w:name w:val="Body Small Right"/>
    <w:basedOn w:val="BodyTextRight"/>
    <w:rsid w:val="000D048C"/>
    <w:rPr>
      <w:sz w:val="18"/>
      <w:szCs w:val="18"/>
    </w:rPr>
  </w:style>
  <w:style w:type="paragraph" w:customStyle="1" w:styleId="MarginEdition">
    <w:name w:val="Margin Edition"/>
    <w:basedOn w:val="MarginNote"/>
    <w:rsid w:val="000D0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48C"/>
    <w:rPr>
      <w:sz w:val="2"/>
      <w:szCs w:val="2"/>
    </w:rPr>
  </w:style>
  <w:style w:type="character" w:customStyle="1" w:styleId="Small">
    <w:name w:val="Small"/>
    <w:basedOn w:val="DefaultParagraphFont"/>
    <w:rsid w:val="000D048C"/>
    <w:rPr>
      <w:sz w:val="16"/>
    </w:rPr>
  </w:style>
  <w:style w:type="paragraph" w:customStyle="1" w:styleId="WideTable">
    <w:name w:val="Wide Table"/>
    <w:basedOn w:val="Normal"/>
    <w:rsid w:val="000D0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48C"/>
  </w:style>
  <w:style w:type="paragraph" w:styleId="Quote">
    <w:name w:val="Quote"/>
    <w:basedOn w:val="Heading1"/>
    <w:link w:val="QuoteChar"/>
    <w:qFormat/>
    <w:rsid w:val="000D0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48C"/>
    <w:pPr>
      <w:pageBreakBefore/>
    </w:pPr>
  </w:style>
  <w:style w:type="paragraph" w:customStyle="1" w:styleId="Border">
    <w:name w:val="Border"/>
    <w:basedOn w:val="Normal"/>
    <w:qFormat/>
    <w:rsid w:val="000D0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48C"/>
    <w:rPr>
      <w:u w:val="single"/>
    </w:rPr>
  </w:style>
  <w:style w:type="character" w:customStyle="1" w:styleId="BoldandItalics">
    <w:name w:val="Bold and Italics"/>
    <w:qFormat/>
    <w:rsid w:val="000D048C"/>
    <w:rPr>
      <w:b/>
      <w:i/>
      <w:u w:val="none"/>
    </w:rPr>
  </w:style>
  <w:style w:type="paragraph" w:styleId="BalloonText">
    <w:name w:val="Balloon Text"/>
    <w:basedOn w:val="Normal"/>
    <w:link w:val="BalloonTextChar"/>
    <w:rsid w:val="000D0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4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5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840</Words>
  <Characters>5399</Characters>
  <Application>Microsoft Office Word</Application>
  <DocSecurity>0</DocSecurity>
  <Lines>174</Lines>
  <Paragraphs>102</Paragraphs>
  <ScaleCrop>false</ScaleCrop>
  <Company>Author-it Software Corporation Ltd.</Company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AHCPHT508 Develop a grape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