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9E9" w:rsidP="00D939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AHCPHT412 Manage mushroom substrate preparation</w:t>
      </w:r>
      <w:r>
        <w:fldChar w:fldCharType="end"/>
      </w:r>
    </w:p>
    <w:p w:rsidR="00D939E9" w:rsidP="00D939E9">
      <w:pPr>
        <w:pStyle w:val="Version"/>
        <w:sectPr w:rsidSect="005645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45E9" w:rsidP="005645E9">
      <w:pPr>
        <w:pStyle w:val="SuperHeading"/>
      </w:pPr>
      <w:r w:rsidRPr="005645E9">
        <w:t>Assessment Requirements for AHCPHT412 Manage mushroom substrate preparation</w:t>
      </w:r>
    </w:p>
    <w:p w:rsidR="00000000" w:rsidRPr="005645E9" w:rsidP="005645E9">
      <w:pPr>
        <w:pStyle w:val="Heading1"/>
      </w:pPr>
      <w:bookmarkStart w:id="1" w:name="O_1154045"/>
      <w:bookmarkEnd w:id="1"/>
      <w:r w:rsidRPr="005645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45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E9">
            <w:pPr>
              <w:pStyle w:val="BodyTextBold"/>
              <w:rPr>
                <w:lang w:val="en-NZ"/>
              </w:rPr>
            </w:pPr>
            <w:r w:rsidRPr="005645E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E9">
            <w:pPr>
              <w:pStyle w:val="BodyTextBold"/>
              <w:rPr>
                <w:lang w:val="en-NZ"/>
              </w:rPr>
            </w:pPr>
            <w:r w:rsidRPr="005645E9">
              <w:t>Comments</w:t>
            </w:r>
          </w:p>
        </w:tc>
      </w:tr>
      <w:tr w:rsidTr="005645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5E9">
            <w:pPr>
              <w:pStyle w:val="BodyText"/>
              <w:rPr>
                <w:lang w:val="en-NZ"/>
              </w:rPr>
            </w:pPr>
            <w:r w:rsidRPr="005645E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5E9" w:rsidP="005645E9">
            <w:pPr>
              <w:pStyle w:val="BodyText"/>
            </w:pPr>
            <w:r w:rsidRPr="005645E9">
              <w:t>This version released with AHC Agriculture, Horticulture and Conservation and Land Management Training Package Version 6.0.</w:t>
            </w:r>
          </w:p>
        </w:tc>
      </w:tr>
    </w:tbl>
    <w:p w:rsidR="00000000" w:rsidRPr="005645E9" w:rsidP="005645E9">
      <w:pPr>
        <w:pStyle w:val="BodyText"/>
      </w:pPr>
    </w:p>
    <w:p w:rsidR="00000000" w:rsidRPr="005645E9" w:rsidP="005645E9">
      <w:pPr>
        <w:pStyle w:val="AllowPageBreak"/>
      </w:pPr>
    </w:p>
    <w:p w:rsidR="00000000" w:rsidRPr="005645E9" w:rsidP="005645E9">
      <w:pPr>
        <w:pStyle w:val="Heading1"/>
      </w:pPr>
      <w:bookmarkStart w:id="2" w:name="O_1154046"/>
      <w:bookmarkEnd w:id="2"/>
      <w:r w:rsidRPr="005645E9">
        <w:t>Performance Evidence</w:t>
      </w:r>
    </w:p>
    <w:p w:rsidR="00000000" w:rsidRPr="005645E9" w:rsidP="00D939E9">
      <w:pPr>
        <w:pStyle w:val="BodyText"/>
      </w:pPr>
      <w:r w:rsidRPr="005645E9">
        <w:t>An individual demonstrating competency must satisfy all of the elements and performance cr</w:t>
      </w:r>
      <w:r w:rsidRPr="005645E9">
        <w:t xml:space="preserve">iteria in this unit. </w:t>
      </w:r>
    </w:p>
    <w:p w:rsidR="00000000" w:rsidRPr="005645E9" w:rsidP="00D939E9">
      <w:pPr>
        <w:pStyle w:val="BodyText"/>
      </w:pPr>
      <w:r w:rsidRPr="005645E9">
        <w:t>There must be evidence that the individual has managed mushroom substrate preparation on at least two occasions, and has:</w:t>
      </w:r>
    </w:p>
    <w:p w:rsidR="00000000" w:rsidRPr="005645E9" w:rsidP="005645E9">
      <w:pPr>
        <w:pStyle w:val="ListBullet"/>
      </w:pPr>
      <w:r w:rsidRPr="005645E9">
        <w:t>set and monitored productivity standards for mushroom substrate and rest of production cycle</w:t>
      </w:r>
    </w:p>
    <w:p w:rsidR="00000000" w:rsidRPr="005645E9" w:rsidP="005645E9">
      <w:pPr>
        <w:pStyle w:val="ListBullet"/>
      </w:pPr>
      <w:r w:rsidRPr="005645E9">
        <w:t>maintained site quarantine protocols, and workplace and personal hygiene requirements</w:t>
      </w:r>
    </w:p>
    <w:p w:rsidR="00000000" w:rsidRPr="005645E9" w:rsidP="005645E9">
      <w:pPr>
        <w:pStyle w:val="ListBullet"/>
      </w:pPr>
      <w:r w:rsidRPr="005645E9">
        <w:t>applied relevant workplace health and safety procedures</w:t>
      </w:r>
    </w:p>
    <w:p w:rsidR="00000000" w:rsidRPr="005645E9" w:rsidP="005645E9">
      <w:pPr>
        <w:pStyle w:val="ListBullet"/>
      </w:pPr>
      <w:r w:rsidRPr="005645E9">
        <w:t>established and reviewed workplace procedures for mushroom substrate preparation</w:t>
      </w:r>
    </w:p>
    <w:p w:rsidR="00000000" w:rsidRPr="005645E9" w:rsidP="005645E9">
      <w:pPr>
        <w:pStyle w:val="ListBullet"/>
      </w:pPr>
      <w:r w:rsidRPr="005645E9">
        <w:t xml:space="preserve">recorded and analysed production </w:t>
      </w:r>
      <w:r w:rsidRPr="005645E9">
        <w:t>data</w:t>
      </w:r>
    </w:p>
    <w:p w:rsidR="00000000" w:rsidRPr="005645E9" w:rsidP="005645E9">
      <w:pPr>
        <w:pStyle w:val="ListBullet"/>
      </w:pPr>
      <w:r w:rsidRPr="005645E9">
        <w:t>monitored and manipulated all interactions between inputs, conditions and outputs for each stage of substrate process.</w:t>
      </w:r>
    </w:p>
    <w:p w:rsidR="00000000" w:rsidRPr="005645E9" w:rsidP="005645E9">
      <w:pPr>
        <w:pStyle w:val="AllowPageBreak"/>
      </w:pPr>
    </w:p>
    <w:p w:rsidR="00000000" w:rsidRPr="005645E9" w:rsidP="005645E9">
      <w:pPr>
        <w:pStyle w:val="Heading1"/>
      </w:pPr>
      <w:bookmarkStart w:id="3" w:name="O_1154047"/>
      <w:bookmarkEnd w:id="3"/>
      <w:r w:rsidRPr="005645E9">
        <w:t>Knowledge Evidence</w:t>
      </w:r>
    </w:p>
    <w:p w:rsidR="00000000" w:rsidRPr="005645E9" w:rsidP="00D939E9">
      <w:pPr>
        <w:pStyle w:val="BodyText"/>
      </w:pPr>
      <w:r w:rsidRPr="005645E9">
        <w:t>An individual must be able to demonstrate the knowledge required to perform the tasks outlined</w:t>
      </w:r>
      <w:r w:rsidRPr="005645E9">
        <w:t xml:space="preserve"> in the elements and performance criteria of this unit. This includes knowledge of:</w:t>
      </w:r>
    </w:p>
    <w:p w:rsidR="00000000" w:rsidRPr="005645E9" w:rsidP="005645E9">
      <w:pPr>
        <w:pStyle w:val="ListBullet"/>
      </w:pPr>
      <w:r w:rsidRPr="005645E9">
        <w:t>principles and practices for managing mushroom substrate preparation and casing production, including:</w:t>
      </w:r>
    </w:p>
    <w:p w:rsidR="00000000" w:rsidRPr="005645E9" w:rsidP="005645E9">
      <w:pPr>
        <w:pStyle w:val="ListBullet2"/>
      </w:pPr>
      <w:r w:rsidRPr="005645E9">
        <w:t>casing function, application, required depth and required surface s</w:t>
      </w:r>
      <w:r w:rsidRPr="005645E9">
        <w:t>tructure</w:t>
      </w:r>
    </w:p>
    <w:p w:rsidR="00000000" w:rsidRPr="005645E9" w:rsidP="005645E9">
      <w:pPr>
        <w:pStyle w:val="ListBullet2"/>
      </w:pPr>
      <w:r w:rsidRPr="005645E9">
        <w:t>detailed knowledge of all stages in Phase II substrate preparation process</w:t>
      </w:r>
    </w:p>
    <w:p w:rsidR="00000000" w:rsidRPr="005645E9" w:rsidP="005645E9">
      <w:pPr>
        <w:pStyle w:val="ListBullet2"/>
      </w:pPr>
      <w:r w:rsidRPr="005645E9">
        <w:t>Hazard Analysis and Critical Control Points, quality systems, emergency procedures, organisational structure and workplace communication channels and protocols</w:t>
      </w:r>
    </w:p>
    <w:p w:rsidR="00000000" w:rsidRPr="005645E9" w:rsidP="005645E9">
      <w:pPr>
        <w:pStyle w:val="ListBullet2"/>
      </w:pPr>
      <w:r w:rsidRPr="005645E9">
        <w:t>how mushrooms are grown, with a focus on interaction between compost, environmental factors such as temperature, water, relative humidity, carbon dioxide and ammonia, and mushroom growth</w:t>
      </w:r>
    </w:p>
    <w:p w:rsidR="00000000" w:rsidRPr="005645E9" w:rsidP="005645E9">
      <w:pPr>
        <w:pStyle w:val="ListBullet2"/>
      </w:pPr>
      <w:r w:rsidRPr="005645E9">
        <w:t>industry and workplace awards and conditions</w:t>
      </w:r>
    </w:p>
    <w:p w:rsidR="00000000" w:rsidRPr="005645E9" w:rsidP="005645E9">
      <w:pPr>
        <w:pStyle w:val="ListBullet2"/>
      </w:pPr>
      <w:r w:rsidRPr="005645E9">
        <w:t>key parameters to be rec</w:t>
      </w:r>
      <w:r w:rsidRPr="005645E9">
        <w:t>orded and monitored, and appropriate ranges in relation to temperature, ammonia, relative humidity, moisture content, carbon dioxide and time</w:t>
      </w:r>
    </w:p>
    <w:p w:rsidR="00000000" w:rsidRPr="005645E9" w:rsidP="005645E9">
      <w:pPr>
        <w:pStyle w:val="ListBullet2"/>
      </w:pPr>
      <w:r w:rsidRPr="005645E9">
        <w:t xml:space="preserve">overview of mushroom production cycle and possible impact of deviations from workplace standards on substrate and </w:t>
      </w:r>
      <w:r w:rsidRPr="005645E9">
        <w:t>rest of production cycle</w:t>
      </w:r>
    </w:p>
    <w:p w:rsidR="00000000" w:rsidRPr="005645E9" w:rsidP="005645E9">
      <w:pPr>
        <w:pStyle w:val="ListBullet2"/>
      </w:pPr>
      <w:r w:rsidRPr="005645E9">
        <w:t>overview of Phase I compost production</w:t>
      </w:r>
    </w:p>
    <w:p w:rsidR="00000000" w:rsidRPr="005645E9" w:rsidP="005645E9">
      <w:pPr>
        <w:pStyle w:val="ListBullet2"/>
      </w:pPr>
      <w:r w:rsidRPr="005645E9">
        <w:t>food safety standards, legislation and industry codes of practice relevant to managing mushroom substrate preparation</w:t>
      </w:r>
    </w:p>
    <w:p w:rsidR="00000000" w:rsidRPr="005645E9" w:rsidP="005645E9">
      <w:pPr>
        <w:pStyle w:val="ListBullet"/>
      </w:pPr>
      <w:r w:rsidRPr="005645E9">
        <w:t>workplace requirements applicable to health and safety in the workplace f</w:t>
      </w:r>
      <w:r w:rsidRPr="005645E9">
        <w:t>or managing mushroom substrate preparation.</w:t>
      </w:r>
    </w:p>
    <w:p w:rsidR="00000000" w:rsidRPr="005645E9" w:rsidP="005645E9">
      <w:pPr>
        <w:pStyle w:val="AllowPageBreak"/>
      </w:pPr>
    </w:p>
    <w:p w:rsidR="00000000" w:rsidRPr="005645E9" w:rsidP="005645E9">
      <w:pPr>
        <w:pStyle w:val="Heading1"/>
      </w:pPr>
      <w:bookmarkStart w:id="4" w:name="O_1154048"/>
      <w:bookmarkEnd w:id="4"/>
      <w:r w:rsidRPr="005645E9">
        <w:t>Assessment Conditions</w:t>
      </w:r>
    </w:p>
    <w:p w:rsidR="00000000" w:rsidRPr="005645E9" w:rsidP="00D939E9">
      <w:pPr>
        <w:pStyle w:val="BodyText"/>
      </w:pPr>
      <w:r w:rsidRPr="005645E9">
        <w:t xml:space="preserve">Assessment of the skills in this unit of competency must take place under the following conditions: </w:t>
      </w:r>
    </w:p>
    <w:p w:rsidR="00000000" w:rsidRPr="005645E9" w:rsidP="005645E9">
      <w:pPr>
        <w:pStyle w:val="ListBullet"/>
      </w:pPr>
      <w:r w:rsidRPr="005645E9">
        <w:t>physical conditions:</w:t>
      </w:r>
    </w:p>
    <w:p w:rsidR="00000000" w:rsidRPr="005645E9" w:rsidP="005645E9">
      <w:pPr>
        <w:pStyle w:val="ListBullet2"/>
      </w:pPr>
      <w:r w:rsidRPr="005645E9">
        <w:t>a workplace setting or an environment that accu</w:t>
      </w:r>
      <w:r w:rsidRPr="005645E9">
        <w:t>rately represents workplace conditions</w:t>
      </w:r>
    </w:p>
    <w:p w:rsidR="00000000" w:rsidRPr="005645E9" w:rsidP="005645E9">
      <w:pPr>
        <w:pStyle w:val="ListBullet"/>
      </w:pPr>
      <w:r w:rsidRPr="005645E9">
        <w:t>specifications:</w:t>
      </w:r>
    </w:p>
    <w:p w:rsidR="00000000" w:rsidRPr="005645E9" w:rsidP="005645E9">
      <w:pPr>
        <w:pStyle w:val="ListBullet2"/>
      </w:pPr>
      <w:r w:rsidRPr="005645E9">
        <w:t>food safety standards, legislation and industry codes of practice relevant to managing mushroom substrate preparation</w:t>
      </w:r>
    </w:p>
    <w:p w:rsidR="00000000" w:rsidRPr="005645E9" w:rsidP="005645E9">
      <w:pPr>
        <w:pStyle w:val="ListBullet2"/>
      </w:pPr>
      <w:r w:rsidRPr="005645E9">
        <w:t>workplace requirements applicable to hea</w:t>
      </w:r>
      <w:r w:rsidRPr="005645E9">
        <w:t>lth and safety in the workplace for managing mushroom substrate preparation</w:t>
      </w:r>
    </w:p>
    <w:p w:rsidR="00000000" w:rsidRPr="005645E9" w:rsidP="005645E9">
      <w:pPr>
        <w:pStyle w:val="ListBullet"/>
      </w:pPr>
      <w:r w:rsidRPr="005645E9">
        <w:t>relationships:</w:t>
      </w:r>
    </w:p>
    <w:p w:rsidR="00000000" w:rsidRPr="005645E9" w:rsidP="005645E9">
      <w:pPr>
        <w:pStyle w:val="ListBullet2"/>
      </w:pPr>
      <w:r w:rsidRPr="005645E9">
        <w:t>staff and maintenance personnel</w:t>
      </w:r>
    </w:p>
    <w:p w:rsidR="00000000" w:rsidRPr="005645E9" w:rsidP="005645E9">
      <w:pPr>
        <w:pStyle w:val="ListBullet"/>
      </w:pPr>
      <w:r w:rsidRPr="005645E9">
        <w:t>timeframes:</w:t>
      </w:r>
    </w:p>
    <w:p w:rsidR="00000000" w:rsidRPr="005645E9" w:rsidP="005645E9">
      <w:pPr>
        <w:pStyle w:val="ListBullet2"/>
      </w:pPr>
      <w:r w:rsidRPr="005645E9">
        <w:t>according to job requirements.</w:t>
      </w:r>
    </w:p>
    <w:p w:rsidR="00000000" w:rsidRPr="005645E9" w:rsidP="00D939E9">
      <w:pPr>
        <w:pStyle w:val="BodyText"/>
      </w:pPr>
      <w:r w:rsidRPr="005645E9">
        <w:t>Assessors of this unit must satisfy the requirements for assessors in applicable vocat</w:t>
      </w:r>
      <w:r w:rsidRPr="005645E9">
        <w:t>ional education and training legislation, frameworks and/or standards.</w:t>
      </w:r>
    </w:p>
    <w:p w:rsidR="00000000" w:rsidRPr="005645E9" w:rsidP="005645E9">
      <w:pPr>
        <w:pStyle w:val="Heading1"/>
      </w:pPr>
      <w:bookmarkStart w:id="5" w:name="O_1154051"/>
      <w:bookmarkEnd w:id="5"/>
      <w:r w:rsidRPr="005645E9">
        <w:t>Links</w:t>
      </w:r>
    </w:p>
    <w:p w:rsidR="00000000" w:rsidRPr="005645E9" w:rsidP="00D939E9">
      <w:pPr>
        <w:pStyle w:val="BodyText"/>
      </w:pPr>
      <w:r w:rsidRPr="005645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01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45E9" w:rsidP="005645E9"/>
    <w:sectPr w:rsidSect="005645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E9" w:rsidRPr="00D939E9" w:rsidP="00D939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E9" w:rsidP="00564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39E9" w:rsidP="00564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39E9" w:rsidP="005645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45E9" w:rsidRPr="00D939E9" w:rsidP="00D939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E9" w:rsidRPr="002D2AF8" w:rsidP="00564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AHCPHT412 Manage mushroom substrate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939E9" w:rsidP="005645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DE9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2E1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EE6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5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45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45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45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45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45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45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45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45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45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45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45E9"/>
  </w:style>
  <w:style w:type="character" w:customStyle="1" w:styleId="Heading1Char">
    <w:name w:val="Heading 1 Char"/>
    <w:basedOn w:val="DefaultParagraphFont"/>
    <w:link w:val="Heading1"/>
    <w:rsid w:val="005645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45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45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45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45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45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45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45E9"/>
    <w:rPr>
      <w:b/>
    </w:rPr>
  </w:style>
  <w:style w:type="character" w:customStyle="1" w:styleId="Heading2Char">
    <w:name w:val="Heading 2 Char"/>
    <w:basedOn w:val="DefaultParagraphFont"/>
    <w:link w:val="Heading2"/>
    <w:rsid w:val="005645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45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45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4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4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4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4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45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45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45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45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45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45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45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45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45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45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45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45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45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45E9"/>
    <w:rPr>
      <w:b/>
      <w:spacing w:val="0"/>
    </w:rPr>
  </w:style>
  <w:style w:type="paragraph" w:customStyle="1" w:styleId="SuperTitle">
    <w:name w:val="SuperTitle"/>
    <w:basedOn w:val="Title"/>
    <w:rsid w:val="005645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45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45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45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45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45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45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45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45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45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45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45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45E9"/>
    <w:rPr>
      <w:i/>
    </w:rPr>
  </w:style>
  <w:style w:type="paragraph" w:styleId="Caption">
    <w:name w:val="caption"/>
    <w:basedOn w:val="BodyText"/>
    <w:next w:val="Normal"/>
    <w:qFormat/>
    <w:rsid w:val="005645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45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45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45E9"/>
  </w:style>
  <w:style w:type="paragraph" w:styleId="TableofFigures">
    <w:name w:val="table of figures"/>
    <w:basedOn w:val="Normal"/>
    <w:next w:val="Normal"/>
    <w:semiHidden/>
    <w:rsid w:val="005645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45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45E9"/>
    <w:rPr>
      <w:rFonts w:ascii="Wingdings" w:hAnsi="Wingdings"/>
    </w:rPr>
  </w:style>
  <w:style w:type="paragraph" w:customStyle="1" w:styleId="TableHeading">
    <w:name w:val="Table Heading"/>
    <w:basedOn w:val="HeadingBase"/>
    <w:rsid w:val="005645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45E9"/>
    <w:rPr>
      <w:color w:val="0033CC"/>
      <w:u w:val="none"/>
    </w:rPr>
  </w:style>
  <w:style w:type="paragraph" w:customStyle="1" w:styleId="BodyTextRight">
    <w:name w:val="Body Text Right"/>
    <w:basedOn w:val="BodyText"/>
    <w:rsid w:val="005645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45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45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45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45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45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45E9"/>
    <w:rPr>
      <w:sz w:val="32"/>
    </w:rPr>
  </w:style>
  <w:style w:type="paragraph" w:customStyle="1" w:styleId="HeadingProcedure">
    <w:name w:val="Heading Procedure"/>
    <w:basedOn w:val="HeadingBase"/>
    <w:next w:val="Normal"/>
    <w:rsid w:val="005645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45E9"/>
    <w:pPr>
      <w:spacing w:before="60" w:after="60"/>
    </w:pPr>
  </w:style>
  <w:style w:type="paragraph" w:styleId="ListContinue">
    <w:name w:val="List Continue"/>
    <w:basedOn w:val="List"/>
    <w:rsid w:val="005645E9"/>
    <w:pPr>
      <w:ind w:firstLine="0"/>
    </w:pPr>
  </w:style>
  <w:style w:type="paragraph" w:customStyle="1" w:styleId="ListNote">
    <w:name w:val="List Note"/>
    <w:basedOn w:val="List"/>
    <w:rsid w:val="005645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45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45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45E9"/>
    <w:rPr>
      <w:rFonts w:ascii="Courier New" w:hAnsi="Courier New"/>
    </w:rPr>
  </w:style>
  <w:style w:type="paragraph" w:customStyle="1" w:styleId="NoteBullet">
    <w:name w:val="Note Bullet"/>
    <w:basedOn w:val="Note"/>
    <w:rsid w:val="005645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45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45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45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45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45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45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45E9"/>
    <w:rPr>
      <w:b/>
      <w:smallCaps/>
    </w:rPr>
  </w:style>
  <w:style w:type="paragraph" w:customStyle="1" w:styleId="TableListNumber">
    <w:name w:val="Table List Number"/>
    <w:basedOn w:val="ListNumber"/>
    <w:rsid w:val="005645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45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45E9"/>
    <w:pPr>
      <w:numPr>
        <w:numId w:val="9"/>
      </w:numPr>
    </w:pPr>
  </w:style>
  <w:style w:type="paragraph" w:customStyle="1" w:styleId="ListAlpha2">
    <w:name w:val="List Alpha 2"/>
    <w:basedOn w:val="List2"/>
    <w:rsid w:val="005645E9"/>
    <w:pPr>
      <w:numPr>
        <w:numId w:val="8"/>
      </w:numPr>
    </w:pPr>
  </w:style>
  <w:style w:type="paragraph" w:styleId="List2">
    <w:name w:val="List 2"/>
    <w:basedOn w:val="BodyText"/>
    <w:rsid w:val="005645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45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45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45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45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45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45E9"/>
    <w:pPr>
      <w:numPr>
        <w:numId w:val="4"/>
      </w:numPr>
    </w:pPr>
  </w:style>
  <w:style w:type="paragraph" w:styleId="ListContinue2">
    <w:name w:val="List Continue 2"/>
    <w:basedOn w:val="List2"/>
    <w:rsid w:val="005645E9"/>
    <w:pPr>
      <w:ind w:firstLine="0"/>
    </w:pPr>
  </w:style>
  <w:style w:type="paragraph" w:styleId="ListContinue3">
    <w:name w:val="List Continue 3"/>
    <w:basedOn w:val="List3"/>
    <w:rsid w:val="005645E9"/>
    <w:pPr>
      <w:ind w:left="1021" w:firstLine="0"/>
    </w:pPr>
  </w:style>
  <w:style w:type="paragraph" w:styleId="ListContinue4">
    <w:name w:val="List Continue 4"/>
    <w:basedOn w:val="List4"/>
    <w:rsid w:val="005645E9"/>
    <w:pPr>
      <w:ind w:firstLine="0"/>
    </w:pPr>
  </w:style>
  <w:style w:type="paragraph" w:styleId="ListContinue5">
    <w:name w:val="List Continue 5"/>
    <w:basedOn w:val="List5"/>
    <w:rsid w:val="005645E9"/>
    <w:pPr>
      <w:ind w:firstLine="0"/>
    </w:pPr>
  </w:style>
  <w:style w:type="paragraph" w:styleId="ListNumber3">
    <w:name w:val="List Number 3"/>
    <w:basedOn w:val="List3"/>
    <w:rsid w:val="005645E9"/>
    <w:pPr>
      <w:numPr>
        <w:numId w:val="5"/>
      </w:numPr>
    </w:pPr>
  </w:style>
  <w:style w:type="paragraph" w:styleId="ListNumber4">
    <w:name w:val="List Number 4"/>
    <w:basedOn w:val="List4"/>
    <w:rsid w:val="005645E9"/>
    <w:pPr>
      <w:numPr>
        <w:numId w:val="6"/>
      </w:numPr>
    </w:pPr>
  </w:style>
  <w:style w:type="paragraph" w:styleId="ListNumber5">
    <w:name w:val="List Number 5"/>
    <w:basedOn w:val="List5"/>
    <w:rsid w:val="005645E9"/>
    <w:pPr>
      <w:numPr>
        <w:numId w:val="7"/>
      </w:numPr>
    </w:pPr>
  </w:style>
  <w:style w:type="paragraph" w:styleId="BlockText">
    <w:name w:val="Block Text"/>
    <w:basedOn w:val="Normal"/>
    <w:rsid w:val="005645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45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45E9"/>
    <w:rPr>
      <w:sz w:val="16"/>
      <w:vertAlign w:val="superscript"/>
    </w:rPr>
  </w:style>
  <w:style w:type="character" w:customStyle="1" w:styleId="Symbols">
    <w:name w:val="Symbols"/>
    <w:basedOn w:val="DefaultParagraphFont"/>
    <w:rsid w:val="005645E9"/>
    <w:rPr>
      <w:rFonts w:ascii="Symbol" w:hAnsi="Symbol"/>
    </w:rPr>
  </w:style>
  <w:style w:type="character" w:customStyle="1" w:styleId="MenuOptions">
    <w:name w:val="Menu Options"/>
    <w:basedOn w:val="DefaultParagraphFont"/>
    <w:rsid w:val="005645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45E9"/>
    <w:rPr>
      <w:b/>
    </w:rPr>
  </w:style>
  <w:style w:type="character" w:customStyle="1" w:styleId="Underlined">
    <w:name w:val="Underlined"/>
    <w:basedOn w:val="DefaultParagraphFont"/>
    <w:rsid w:val="005645E9"/>
    <w:rPr>
      <w:u w:val="single"/>
    </w:rPr>
  </w:style>
  <w:style w:type="paragraph" w:customStyle="1" w:styleId="TableBodyTextRight">
    <w:name w:val="Table Body Text Right"/>
    <w:basedOn w:val="TableBodyText"/>
    <w:rsid w:val="005645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45E9"/>
    <w:rPr>
      <w:sz w:val="18"/>
    </w:rPr>
  </w:style>
  <w:style w:type="paragraph" w:customStyle="1" w:styleId="BodySmallRight">
    <w:name w:val="Body Small Right"/>
    <w:basedOn w:val="BodyTextRight"/>
    <w:rsid w:val="005645E9"/>
    <w:rPr>
      <w:sz w:val="18"/>
      <w:szCs w:val="18"/>
    </w:rPr>
  </w:style>
  <w:style w:type="paragraph" w:customStyle="1" w:styleId="MarginEdition">
    <w:name w:val="Margin Edition"/>
    <w:basedOn w:val="MarginNote"/>
    <w:rsid w:val="005645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45E9"/>
    <w:rPr>
      <w:sz w:val="2"/>
      <w:szCs w:val="2"/>
    </w:rPr>
  </w:style>
  <w:style w:type="character" w:customStyle="1" w:styleId="Small">
    <w:name w:val="Small"/>
    <w:basedOn w:val="DefaultParagraphFont"/>
    <w:rsid w:val="005645E9"/>
    <w:rPr>
      <w:sz w:val="16"/>
    </w:rPr>
  </w:style>
  <w:style w:type="paragraph" w:customStyle="1" w:styleId="WideTable">
    <w:name w:val="Wide Table"/>
    <w:basedOn w:val="Normal"/>
    <w:rsid w:val="005645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45E9"/>
  </w:style>
  <w:style w:type="paragraph" w:styleId="Quote">
    <w:name w:val="Quote"/>
    <w:basedOn w:val="Heading1"/>
    <w:link w:val="QuoteChar"/>
    <w:qFormat/>
    <w:rsid w:val="005645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45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45E9"/>
    <w:pPr>
      <w:pageBreakBefore/>
    </w:pPr>
  </w:style>
  <w:style w:type="paragraph" w:customStyle="1" w:styleId="Border">
    <w:name w:val="Border"/>
    <w:basedOn w:val="Normal"/>
    <w:qFormat/>
    <w:rsid w:val="005645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45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5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5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45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45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45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45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45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45E9"/>
    <w:rPr>
      <w:u w:val="single"/>
    </w:rPr>
  </w:style>
  <w:style w:type="character" w:customStyle="1" w:styleId="BoldandItalics">
    <w:name w:val="Bold and Italics"/>
    <w:qFormat/>
    <w:rsid w:val="005645E9"/>
    <w:rPr>
      <w:b/>
      <w:i/>
      <w:u w:val="none"/>
    </w:rPr>
  </w:style>
  <w:style w:type="paragraph" w:styleId="BalloonText">
    <w:name w:val="Balloon Text"/>
    <w:basedOn w:val="Normal"/>
    <w:link w:val="BalloonTextChar"/>
    <w:rsid w:val="00564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5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45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45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45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45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45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39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3108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AHCPHT412 Manage mushroom substrate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