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C05" w:rsidP="007E2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AHCPHT411 Implement and monitor a horticultural crop harvesting program</w:t>
      </w:r>
      <w:r>
        <w:fldChar w:fldCharType="end"/>
      </w:r>
    </w:p>
    <w:p w:rsidR="007E2C05" w:rsidP="007E2C05">
      <w:pPr>
        <w:pStyle w:val="Version"/>
        <w:sectPr w:rsidSect="008A6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359" w:rsidP="008A6359">
      <w:pPr>
        <w:pStyle w:val="SuperHeading"/>
      </w:pPr>
      <w:r w:rsidRPr="008A6359">
        <w:t>AHCPHT411 Implement and monitor a horticultural crop harvesting program</w:t>
      </w:r>
    </w:p>
    <w:p w:rsidR="00000000" w:rsidRPr="008A6359" w:rsidP="008A6359">
      <w:pPr>
        <w:pStyle w:val="Heading1"/>
      </w:pPr>
      <w:bookmarkStart w:id="1" w:name="O_1154016"/>
      <w:bookmarkEnd w:id="1"/>
      <w:r w:rsidRPr="008A63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Comments</w:t>
            </w:r>
          </w:p>
        </w:tc>
      </w:tr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>This version released with AHC Agriculture, Horticulture and Conservation and Land Management Training Package Version 6.0.</w:t>
            </w:r>
          </w:p>
        </w:tc>
      </w:tr>
    </w:tbl>
    <w:p w:rsidR="00000000" w:rsidRPr="008A6359" w:rsidP="008A6359">
      <w:pPr>
        <w:pStyle w:val="BodyText"/>
      </w:pPr>
    </w:p>
    <w:p w:rsidR="00000000" w:rsidRPr="008A6359" w:rsidP="008A6359">
      <w:pPr>
        <w:pStyle w:val="AllowPageBreak"/>
      </w:pPr>
    </w:p>
    <w:p w:rsidR="00000000" w:rsidRPr="008A6359" w:rsidP="008A6359">
      <w:pPr>
        <w:pStyle w:val="Heading1"/>
      </w:pPr>
      <w:bookmarkStart w:id="2" w:name="O_1154017"/>
      <w:bookmarkEnd w:id="2"/>
      <w:r w:rsidRPr="008A6359">
        <w:t>Application</w:t>
      </w:r>
    </w:p>
    <w:p w:rsidR="00000000" w:rsidRPr="008A6359" w:rsidP="007E2C05">
      <w:pPr>
        <w:pStyle w:val="BodyText"/>
      </w:pPr>
      <w:r w:rsidRPr="008A6359">
        <w:t>This unit of competency describes the skills and knowledge required to plan for harvesting, and coo</w:t>
      </w:r>
      <w:r w:rsidRPr="008A6359">
        <w:t>rdinate and complete a horticultural crop harvesting program.</w:t>
      </w:r>
    </w:p>
    <w:p w:rsidR="00000000" w:rsidRPr="008A6359" w:rsidP="007E2C05">
      <w:pPr>
        <w:pStyle w:val="BodyText"/>
      </w:pPr>
      <w:r w:rsidRPr="008A6359">
        <w:t>The unit applies to individuals who apply specialist skills and knowledge to implementing and monitoring a horticultural crop harvesting program. This includes applying and communicating non-rou</w:t>
      </w:r>
      <w:r w:rsidRPr="008A6359">
        <w:t>tine technical solutions to predictable and unpredictable problems.</w:t>
      </w:r>
    </w:p>
    <w:p w:rsidR="00000000" w:rsidRPr="008A6359" w:rsidP="007E2C05">
      <w:pPr>
        <w:pStyle w:val="BodyText"/>
      </w:pPr>
      <w:r w:rsidRPr="008A6359">
        <w:t>All work is carried out to comply with workplace procedures, health and safety in the workplace requirements, legislative and regulatory requirements, and sustainability and biosecurity pr</w:t>
      </w:r>
      <w:r w:rsidRPr="008A6359">
        <w:t>actices.</w:t>
      </w:r>
    </w:p>
    <w:p w:rsidR="00000000" w:rsidRPr="008A6359" w:rsidP="007E2C05">
      <w:pPr>
        <w:pStyle w:val="BodyText"/>
      </w:pPr>
      <w:r w:rsidRPr="008A6359">
        <w:t>No licensing, legislative or certification requirements apply to this unit at the time of publication.</w:t>
      </w:r>
    </w:p>
    <w:p w:rsidR="00000000" w:rsidRPr="008A6359" w:rsidP="008A6359">
      <w:pPr>
        <w:pStyle w:val="Heading1"/>
      </w:pPr>
      <w:bookmarkStart w:id="3" w:name="O_1154018"/>
      <w:bookmarkEnd w:id="3"/>
      <w:r w:rsidRPr="008A6359">
        <w:t>Pre-requisite Unit</w:t>
      </w:r>
    </w:p>
    <w:p w:rsidR="00000000" w:rsidRPr="008A6359" w:rsidP="007E2C05">
      <w:pPr>
        <w:pStyle w:val="BodyText"/>
      </w:pPr>
      <w:r w:rsidRPr="008A6359">
        <w:t>Nil</w:t>
      </w:r>
    </w:p>
    <w:p w:rsidR="00000000" w:rsidRPr="008A6359" w:rsidP="008A6359">
      <w:pPr>
        <w:pStyle w:val="Heading1"/>
      </w:pPr>
      <w:bookmarkStart w:id="4" w:name="O_1154020"/>
      <w:bookmarkEnd w:id="4"/>
      <w:r w:rsidRPr="008A6359">
        <w:t>Unit Sector</w:t>
      </w:r>
    </w:p>
    <w:p w:rsidR="00000000" w:rsidRPr="008A6359" w:rsidP="007E2C05">
      <w:pPr>
        <w:pStyle w:val="BodyText"/>
      </w:pPr>
      <w:r w:rsidRPr="008A6359">
        <w:t>Production Horticulture (PHT)</w:t>
      </w:r>
    </w:p>
    <w:p w:rsidR="00000000" w:rsidRPr="008A6359" w:rsidP="008A6359">
      <w:pPr>
        <w:pStyle w:val="Heading1"/>
      </w:pPr>
      <w:bookmarkStart w:id="5" w:name="O_1154021"/>
      <w:bookmarkEnd w:id="5"/>
      <w:r w:rsidRPr="008A63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Performance Criteria</w:t>
            </w:r>
          </w:p>
        </w:tc>
      </w:tr>
      <w:tr w:rsidTr="007E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1. Plan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>1.1 Assess and record crop ma</w:t>
            </w:r>
            <w:r w:rsidRPr="008A6359">
              <w:t>turity and quality</w:t>
            </w:r>
          </w:p>
          <w:p w:rsidR="00000000" w:rsidRPr="008A6359" w:rsidP="008A6359">
            <w:pPr>
              <w:pStyle w:val="BodyText"/>
            </w:pPr>
            <w:r w:rsidRPr="008A6359">
              <w:t xml:space="preserve">1.2 Undertake pre-harvest treatments for control and eradication of </w:t>
            </w:r>
            <w:r w:rsidRPr="008A6359">
              <w:t>pests</w:t>
            </w:r>
          </w:p>
          <w:p w:rsidR="00000000" w:rsidRPr="008A6359" w:rsidP="008A6359">
            <w:pPr>
              <w:pStyle w:val="BodyText"/>
            </w:pPr>
            <w:r w:rsidRPr="008A6359">
              <w:t>1.3 Determine harvesting resource requirements</w:t>
            </w:r>
          </w:p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1.4 Estimate best time to harvest crop</w:t>
            </w:r>
          </w:p>
        </w:tc>
      </w:tr>
      <w:tr w:rsidTr="007E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2. Coordinate the harvest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>2.1 Implement harvesting operations according to customer requirements, weather, equipment and staff availability</w:t>
            </w:r>
          </w:p>
          <w:p w:rsidR="00000000" w:rsidRPr="008A6359" w:rsidP="008A6359">
            <w:pPr>
              <w:pStyle w:val="BodyText"/>
            </w:pPr>
            <w:r w:rsidRPr="008A6359">
              <w:t>2.2 Coordinate and monitor equipment operation for maximum efficiency and effectiveness</w:t>
            </w:r>
          </w:p>
          <w:p w:rsidR="00000000" w:rsidRPr="008A6359" w:rsidP="008A6359">
            <w:pPr>
              <w:pStyle w:val="BodyText"/>
            </w:pPr>
            <w:r w:rsidRPr="008A6359">
              <w:t>2.3 Identify hazards and assess risks in the workplace</w:t>
            </w:r>
            <w:r w:rsidRPr="008A6359">
              <w:t>, and implement control measures to manage risks according to workplace health and safety procedures</w:t>
            </w:r>
          </w:p>
          <w:p w:rsidR="00000000" w:rsidRPr="008A6359" w:rsidP="008A6359">
            <w:pPr>
              <w:pStyle w:val="BodyText"/>
            </w:pPr>
            <w:r w:rsidRPr="008A6359">
              <w:t>2.4 Consider the environmental implications of the crop harvesting program</w:t>
            </w:r>
          </w:p>
          <w:p w:rsidR="00000000" w:rsidRPr="008A6359" w:rsidP="008A6359">
            <w:pPr>
              <w:pStyle w:val="BodyText"/>
            </w:pPr>
            <w:r w:rsidRPr="008A6359">
              <w:t>2.5 Incorporate sustainability and biosecurity practices into the crop harvestin</w:t>
            </w:r>
            <w:r w:rsidRPr="008A6359">
              <w:t>g program</w:t>
            </w:r>
          </w:p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2.6 Document the crop harvesting program and schedule of activities</w:t>
            </w:r>
          </w:p>
        </w:tc>
      </w:tr>
      <w:tr w:rsidTr="007E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3. Complete harvest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>3.1 Communicate the crop harvesting program and schedule of activities to staff</w:t>
            </w:r>
          </w:p>
          <w:p w:rsidR="00000000" w:rsidRPr="008A6359" w:rsidP="008A6359">
            <w:pPr>
              <w:pStyle w:val="BodyText"/>
            </w:pPr>
            <w:r w:rsidRPr="008A6359">
              <w:t>3.2 Locate storage resources to meet program requirements</w:t>
            </w:r>
          </w:p>
          <w:p w:rsidR="00000000" w:rsidRPr="008A6359" w:rsidP="008A6359">
            <w:pPr>
              <w:pStyle w:val="BodyText"/>
            </w:pPr>
            <w:r w:rsidRPr="008A6359">
              <w:t>3.3 Deter</w:t>
            </w:r>
            <w:r w:rsidRPr="008A6359">
              <w:t>mine strategies for drying crops where necessary</w:t>
            </w:r>
          </w:p>
          <w:p w:rsidR="00000000" w:rsidRPr="008A6359" w:rsidP="008A6359">
            <w:pPr>
              <w:pStyle w:val="BodyText"/>
            </w:pPr>
            <w:r w:rsidRPr="008A6359">
              <w:t>3.4 Monitor work to ensure that crop is graded, packed and stored according to workplace requirements</w:t>
            </w:r>
          </w:p>
          <w:p w:rsidR="00000000" w:rsidRPr="008A6359" w:rsidP="008A6359">
            <w:pPr>
              <w:pStyle w:val="BodyText"/>
            </w:pPr>
            <w:r w:rsidRPr="008A6359">
              <w:t>3.5 Evaluate harvesting operations and outcomes against crop harvesting program</w:t>
            </w:r>
          </w:p>
          <w:p w:rsidR="00000000" w:rsidRPr="008A6359" w:rsidP="008A6359">
            <w:pPr>
              <w:pStyle w:val="BodyText"/>
            </w:pPr>
            <w:r w:rsidRPr="008A6359">
              <w:t>3.6 Provide feedback on p</w:t>
            </w:r>
            <w:r w:rsidRPr="008A6359">
              <w:t>erformance to personnel under supervision</w:t>
            </w:r>
          </w:p>
          <w:p w:rsidR="00000000" w:rsidRPr="008A6359" w:rsidP="008A6359">
            <w:pPr>
              <w:pStyle w:val="BodyText"/>
            </w:pPr>
            <w:r w:rsidRPr="008A6359">
              <w:t>3.7 Review and document crop quality, pre-harvest treatments and outcomes of harvest to identify opportunities for improvements in performance</w:t>
            </w:r>
          </w:p>
        </w:tc>
      </w:tr>
    </w:tbl>
    <w:p w:rsidR="00000000" w:rsidRPr="008A6359" w:rsidP="008A6359">
      <w:pPr>
        <w:pStyle w:val="BodyText"/>
      </w:pPr>
    </w:p>
    <w:p w:rsidR="00000000" w:rsidRPr="008A6359" w:rsidP="008A6359">
      <w:pPr>
        <w:pStyle w:val="AllowPageBreak"/>
      </w:pPr>
    </w:p>
    <w:p w:rsidR="00000000" w:rsidRPr="008A6359" w:rsidP="008A6359">
      <w:pPr>
        <w:pStyle w:val="Heading1"/>
      </w:pPr>
      <w:bookmarkStart w:id="6" w:name="O_1154022"/>
      <w:bookmarkEnd w:id="6"/>
      <w:r w:rsidRPr="008A6359">
        <w:t>Foundation Skills</w:t>
      </w:r>
    </w:p>
    <w:p w:rsidR="00000000" w:rsidRPr="007E2C05" w:rsidP="007E2C05">
      <w:pPr>
        <w:pStyle w:val="BodyText"/>
        <w:rPr>
          <w:i/>
        </w:rPr>
      </w:pPr>
      <w:r w:rsidRPr="007E2C0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Description</w:t>
            </w:r>
          </w:p>
        </w:tc>
      </w:tr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ListBullet"/>
              <w:rPr>
                <w:lang w:val="en-NZ"/>
              </w:rPr>
            </w:pPr>
            <w:r w:rsidRPr="008A6359">
              <w:t>Identify and interpret information r</w:t>
            </w:r>
            <w:r w:rsidRPr="008A6359">
              <w:t>egarding requirements for horticultural crop harvesting program</w:t>
            </w:r>
          </w:p>
        </w:tc>
      </w:tr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ListBullet"/>
            </w:pPr>
            <w:r w:rsidRPr="008A6359">
              <w:t xml:space="preserve">Initiate discussions with staff, using clear language and standard industry terminology to communicate </w:t>
            </w:r>
            <w:r w:rsidRPr="008A6359">
              <w:t>horticultural crop harvesting program requirements and schedule of activities</w:t>
            </w:r>
          </w:p>
        </w:tc>
      </w:tr>
    </w:tbl>
    <w:p w:rsidR="00000000" w:rsidRPr="008A6359" w:rsidP="008A6359">
      <w:pPr>
        <w:pStyle w:val="BodyText"/>
      </w:pPr>
    </w:p>
    <w:p w:rsidR="00000000" w:rsidRPr="008A6359" w:rsidP="008A6359">
      <w:pPr>
        <w:pStyle w:val="AllowPageBreak"/>
      </w:pPr>
    </w:p>
    <w:p w:rsidR="00000000" w:rsidRPr="008A6359" w:rsidP="008A6359">
      <w:pPr>
        <w:pStyle w:val="Heading1"/>
      </w:pPr>
      <w:bookmarkStart w:id="7" w:name="O_1154024"/>
      <w:bookmarkEnd w:id="7"/>
      <w:r w:rsidRPr="008A63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Bold"/>
              <w:rPr>
                <w:lang w:val="en-NZ"/>
              </w:rPr>
            </w:pPr>
            <w:r w:rsidRPr="008A6359">
              <w:t>Equivalence status</w:t>
            </w:r>
          </w:p>
        </w:tc>
      </w:tr>
      <w:tr w:rsidTr="008A6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AHCPHT411 Implement and monitor a horticultural crop harvesting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AHCPHT404 Implement and monitor a horticultural crop harvesting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>Minor changes to application</w:t>
            </w:r>
          </w:p>
          <w:p w:rsidR="00000000" w:rsidRPr="008A6359" w:rsidP="008A6359">
            <w:pPr>
              <w:pStyle w:val="BodyText"/>
            </w:pPr>
            <w:r w:rsidRPr="008A6359">
              <w:t>Major changes to performance criteria</w:t>
            </w:r>
          </w:p>
          <w:p w:rsidR="00000000" w:rsidRPr="008A6359" w:rsidP="008A6359">
            <w:pPr>
              <w:pStyle w:val="BodyText"/>
            </w:pPr>
            <w:r w:rsidRPr="008A6359">
              <w:t>Foundation skills added</w:t>
            </w:r>
          </w:p>
          <w:p w:rsidR="00000000" w:rsidP="008A6359">
            <w:pPr>
              <w:pStyle w:val="BodyText"/>
              <w:rPr>
                <w:lang w:val="en-NZ"/>
              </w:rPr>
            </w:pPr>
            <w:r w:rsidRPr="008A6359">
              <w:t>Assessment requiremen</w:t>
            </w:r>
            <w:r w:rsidRPr="008A6359">
              <w:t>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59" w:rsidP="008A6359">
            <w:pPr>
              <w:pStyle w:val="BodyText"/>
            </w:pPr>
            <w:r w:rsidRPr="008A6359">
              <w:t xml:space="preserve">Not equivalent </w:t>
            </w:r>
          </w:p>
        </w:tc>
      </w:tr>
    </w:tbl>
    <w:p w:rsidR="00000000" w:rsidRPr="008A6359" w:rsidP="008A6359">
      <w:pPr>
        <w:pStyle w:val="BodyText"/>
      </w:pPr>
    </w:p>
    <w:p w:rsidR="00000000" w:rsidRPr="008A6359" w:rsidP="008A6359">
      <w:pPr>
        <w:pStyle w:val="AllowPageBreak"/>
      </w:pPr>
    </w:p>
    <w:p w:rsidR="00000000" w:rsidRPr="008A6359" w:rsidP="008A6359">
      <w:pPr>
        <w:pStyle w:val="Heading1"/>
      </w:pPr>
      <w:bookmarkStart w:id="8" w:name="O_1154031"/>
      <w:bookmarkEnd w:id="8"/>
      <w:r w:rsidRPr="008A6359">
        <w:t>Links</w:t>
      </w:r>
    </w:p>
    <w:p w:rsidR="00000000" w:rsidRPr="008A6359" w:rsidP="007E2C05">
      <w:pPr>
        <w:pStyle w:val="BodyText"/>
      </w:pPr>
      <w:r w:rsidRPr="008A63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4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359" w:rsidP="008A6359"/>
    <w:sectPr w:rsidSect="008A6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59" w:rsidRPr="007E2C05" w:rsidP="007E2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05" w:rsidP="008A6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C05" w:rsidP="008A6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2C05" w:rsidP="008A6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359" w:rsidRPr="007E2C05" w:rsidP="007E2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05" w:rsidRPr="002D2AF8" w:rsidP="008A6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AHCPHT411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2C05" w:rsidP="008A6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ED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824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359"/>
  </w:style>
  <w:style w:type="character" w:customStyle="1" w:styleId="Heading1Char">
    <w:name w:val="Heading 1 Char"/>
    <w:basedOn w:val="DefaultParagraphFont"/>
    <w:link w:val="Heading1"/>
    <w:rsid w:val="008A6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35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6359"/>
    <w:rPr>
      <w:i/>
    </w:rPr>
  </w:style>
  <w:style w:type="paragraph" w:customStyle="1" w:styleId="SuperHeading">
    <w:name w:val="SuperHeading"/>
    <w:basedOn w:val="Normal"/>
    <w:rsid w:val="008A6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6359"/>
    <w:rPr>
      <w:b/>
    </w:rPr>
  </w:style>
  <w:style w:type="character" w:customStyle="1" w:styleId="Heading2Char">
    <w:name w:val="Heading 2 Char"/>
    <w:basedOn w:val="DefaultParagraphFont"/>
    <w:link w:val="Heading2"/>
    <w:rsid w:val="008A6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359"/>
    <w:rPr>
      <w:b/>
      <w:spacing w:val="0"/>
    </w:rPr>
  </w:style>
  <w:style w:type="paragraph" w:customStyle="1" w:styleId="SuperTitle">
    <w:name w:val="SuperTitle"/>
    <w:basedOn w:val="Title"/>
    <w:rsid w:val="008A6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3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359"/>
  </w:style>
  <w:style w:type="paragraph" w:styleId="TableofFigures">
    <w:name w:val="table of figures"/>
    <w:basedOn w:val="Normal"/>
    <w:next w:val="Normal"/>
    <w:semiHidden/>
    <w:rsid w:val="008A6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3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359"/>
    <w:rPr>
      <w:rFonts w:ascii="Wingdings" w:hAnsi="Wingdings"/>
    </w:rPr>
  </w:style>
  <w:style w:type="paragraph" w:customStyle="1" w:styleId="TableHeading">
    <w:name w:val="Table Heading"/>
    <w:basedOn w:val="HeadingBase"/>
    <w:rsid w:val="008A6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359"/>
    <w:rPr>
      <w:color w:val="0033CC"/>
      <w:u w:val="none"/>
    </w:rPr>
  </w:style>
  <w:style w:type="paragraph" w:customStyle="1" w:styleId="BodyTextRight">
    <w:name w:val="Body Text Right"/>
    <w:basedOn w:val="BodyText"/>
    <w:rsid w:val="008A6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359"/>
    <w:rPr>
      <w:sz w:val="32"/>
    </w:rPr>
  </w:style>
  <w:style w:type="paragraph" w:customStyle="1" w:styleId="HeadingProcedure">
    <w:name w:val="Heading Procedure"/>
    <w:basedOn w:val="HeadingBase"/>
    <w:next w:val="Normal"/>
    <w:rsid w:val="008A6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359"/>
    <w:pPr>
      <w:spacing w:before="60" w:after="60"/>
    </w:pPr>
  </w:style>
  <w:style w:type="paragraph" w:styleId="ListContinue">
    <w:name w:val="List Continue"/>
    <w:basedOn w:val="List"/>
    <w:rsid w:val="008A6359"/>
    <w:pPr>
      <w:ind w:firstLine="0"/>
    </w:pPr>
  </w:style>
  <w:style w:type="paragraph" w:customStyle="1" w:styleId="ListNote">
    <w:name w:val="List Note"/>
    <w:basedOn w:val="List"/>
    <w:rsid w:val="008A6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359"/>
    <w:rPr>
      <w:rFonts w:ascii="Courier New" w:hAnsi="Courier New"/>
    </w:rPr>
  </w:style>
  <w:style w:type="paragraph" w:customStyle="1" w:styleId="NoteBullet">
    <w:name w:val="Note Bullet"/>
    <w:basedOn w:val="Note"/>
    <w:rsid w:val="008A6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3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359"/>
    <w:rPr>
      <w:b/>
      <w:smallCaps/>
    </w:rPr>
  </w:style>
  <w:style w:type="paragraph" w:customStyle="1" w:styleId="TableListNumber">
    <w:name w:val="Table List Number"/>
    <w:basedOn w:val="ListNumber"/>
    <w:rsid w:val="008A6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359"/>
    <w:pPr>
      <w:numPr>
        <w:numId w:val="8"/>
      </w:numPr>
    </w:pPr>
  </w:style>
  <w:style w:type="paragraph" w:customStyle="1" w:styleId="ListAlpha2">
    <w:name w:val="List Alpha 2"/>
    <w:basedOn w:val="List2"/>
    <w:rsid w:val="008A6359"/>
    <w:pPr>
      <w:numPr>
        <w:numId w:val="7"/>
      </w:numPr>
    </w:pPr>
  </w:style>
  <w:style w:type="paragraph" w:styleId="List2">
    <w:name w:val="List 2"/>
    <w:basedOn w:val="BodyText"/>
    <w:rsid w:val="008A6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3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359"/>
    <w:pPr>
      <w:numPr>
        <w:numId w:val="3"/>
      </w:numPr>
    </w:pPr>
  </w:style>
  <w:style w:type="paragraph" w:styleId="ListContinue2">
    <w:name w:val="List Continue 2"/>
    <w:basedOn w:val="List2"/>
    <w:rsid w:val="008A6359"/>
    <w:pPr>
      <w:ind w:firstLine="0"/>
    </w:pPr>
  </w:style>
  <w:style w:type="paragraph" w:styleId="ListContinue3">
    <w:name w:val="List Continue 3"/>
    <w:basedOn w:val="List3"/>
    <w:rsid w:val="008A6359"/>
    <w:pPr>
      <w:ind w:left="1021" w:firstLine="0"/>
    </w:pPr>
  </w:style>
  <w:style w:type="paragraph" w:styleId="ListContinue4">
    <w:name w:val="List Continue 4"/>
    <w:basedOn w:val="List4"/>
    <w:rsid w:val="008A6359"/>
    <w:pPr>
      <w:ind w:firstLine="0"/>
    </w:pPr>
  </w:style>
  <w:style w:type="paragraph" w:styleId="ListContinue5">
    <w:name w:val="List Continue 5"/>
    <w:basedOn w:val="List5"/>
    <w:rsid w:val="008A6359"/>
    <w:pPr>
      <w:ind w:firstLine="0"/>
    </w:pPr>
  </w:style>
  <w:style w:type="paragraph" w:styleId="ListNumber3">
    <w:name w:val="List Number 3"/>
    <w:basedOn w:val="List3"/>
    <w:rsid w:val="008A6359"/>
    <w:pPr>
      <w:numPr>
        <w:numId w:val="4"/>
      </w:numPr>
    </w:pPr>
  </w:style>
  <w:style w:type="paragraph" w:styleId="ListNumber4">
    <w:name w:val="List Number 4"/>
    <w:basedOn w:val="List4"/>
    <w:rsid w:val="008A6359"/>
    <w:pPr>
      <w:numPr>
        <w:numId w:val="5"/>
      </w:numPr>
    </w:pPr>
  </w:style>
  <w:style w:type="paragraph" w:styleId="ListNumber5">
    <w:name w:val="List Number 5"/>
    <w:basedOn w:val="List5"/>
    <w:rsid w:val="008A6359"/>
    <w:pPr>
      <w:numPr>
        <w:numId w:val="6"/>
      </w:numPr>
    </w:pPr>
  </w:style>
  <w:style w:type="paragraph" w:styleId="BlockText">
    <w:name w:val="Block Text"/>
    <w:basedOn w:val="Normal"/>
    <w:rsid w:val="008A6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359"/>
    <w:rPr>
      <w:sz w:val="16"/>
      <w:vertAlign w:val="superscript"/>
    </w:rPr>
  </w:style>
  <w:style w:type="character" w:customStyle="1" w:styleId="Symbols">
    <w:name w:val="Symbols"/>
    <w:basedOn w:val="DefaultParagraphFont"/>
    <w:rsid w:val="008A6359"/>
    <w:rPr>
      <w:rFonts w:ascii="Symbol" w:hAnsi="Symbol"/>
    </w:rPr>
  </w:style>
  <w:style w:type="character" w:customStyle="1" w:styleId="MenuOptions">
    <w:name w:val="Menu Options"/>
    <w:basedOn w:val="DefaultParagraphFont"/>
    <w:rsid w:val="008A6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359"/>
    <w:rPr>
      <w:b/>
    </w:rPr>
  </w:style>
  <w:style w:type="character" w:customStyle="1" w:styleId="Underlined">
    <w:name w:val="Underlined"/>
    <w:basedOn w:val="DefaultParagraphFont"/>
    <w:rsid w:val="008A6359"/>
    <w:rPr>
      <w:u w:val="single"/>
    </w:rPr>
  </w:style>
  <w:style w:type="paragraph" w:customStyle="1" w:styleId="TableBodyTextRight">
    <w:name w:val="Table Body Text Right"/>
    <w:basedOn w:val="TableBodyText"/>
    <w:rsid w:val="008A6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359"/>
    <w:rPr>
      <w:sz w:val="18"/>
    </w:rPr>
  </w:style>
  <w:style w:type="paragraph" w:customStyle="1" w:styleId="BodySmallRight">
    <w:name w:val="Body Small Right"/>
    <w:basedOn w:val="BodyTextRight"/>
    <w:rsid w:val="008A6359"/>
    <w:rPr>
      <w:sz w:val="18"/>
      <w:szCs w:val="18"/>
    </w:rPr>
  </w:style>
  <w:style w:type="paragraph" w:customStyle="1" w:styleId="MarginEdition">
    <w:name w:val="Margin Edition"/>
    <w:basedOn w:val="MarginNote"/>
    <w:rsid w:val="008A6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359"/>
    <w:rPr>
      <w:sz w:val="2"/>
      <w:szCs w:val="2"/>
    </w:rPr>
  </w:style>
  <w:style w:type="character" w:customStyle="1" w:styleId="Small">
    <w:name w:val="Small"/>
    <w:basedOn w:val="DefaultParagraphFont"/>
    <w:rsid w:val="008A6359"/>
    <w:rPr>
      <w:sz w:val="16"/>
    </w:rPr>
  </w:style>
  <w:style w:type="paragraph" w:customStyle="1" w:styleId="WideTable">
    <w:name w:val="Wide Table"/>
    <w:basedOn w:val="Normal"/>
    <w:rsid w:val="008A6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359"/>
  </w:style>
  <w:style w:type="paragraph" w:styleId="Quote">
    <w:name w:val="Quote"/>
    <w:basedOn w:val="Heading1"/>
    <w:link w:val="QuoteChar"/>
    <w:qFormat/>
    <w:rsid w:val="008A6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359"/>
    <w:pPr>
      <w:pageBreakBefore/>
    </w:pPr>
  </w:style>
  <w:style w:type="paragraph" w:customStyle="1" w:styleId="Border">
    <w:name w:val="Border"/>
    <w:basedOn w:val="Normal"/>
    <w:qFormat/>
    <w:rsid w:val="008A6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359"/>
    <w:rPr>
      <w:u w:val="single"/>
    </w:rPr>
  </w:style>
  <w:style w:type="character" w:customStyle="1" w:styleId="BoldandItalics">
    <w:name w:val="Bold and Italics"/>
    <w:qFormat/>
    <w:rsid w:val="008A6359"/>
    <w:rPr>
      <w:b/>
      <w:i/>
      <w:u w:val="none"/>
    </w:rPr>
  </w:style>
  <w:style w:type="paragraph" w:styleId="BalloonText">
    <w:name w:val="Balloon Text"/>
    <w:basedOn w:val="Normal"/>
    <w:link w:val="BalloonTextChar"/>
    <w:rsid w:val="008A6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3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2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3569</Characters>
  <Application>Microsoft Office Word</Application>
  <DocSecurity>0</DocSecurity>
  <Lines>127</Lines>
  <Paragraphs>75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AHCPHT411 Implement and monitor a horticultural crop harvesting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