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218" w:rsidP="000A0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AHCPHT401 Assess olive oil for style and quality</w:t>
      </w:r>
      <w:r>
        <w:fldChar w:fldCharType="end"/>
      </w:r>
    </w:p>
    <w:p w:rsidR="000A0218" w:rsidP="000A0218">
      <w:pPr>
        <w:pStyle w:val="Version"/>
        <w:sectPr w:rsidSect="00690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48B" w:rsidP="0069048B">
      <w:pPr>
        <w:pStyle w:val="SuperHeading"/>
      </w:pPr>
      <w:r w:rsidRPr="0069048B">
        <w:t>Assessment Requirements for AHCPHT401 Assess olive oil for style and quality</w:t>
      </w:r>
    </w:p>
    <w:p w:rsidR="00000000" w:rsidRPr="0069048B" w:rsidP="0069048B">
      <w:pPr>
        <w:pStyle w:val="Heading1"/>
      </w:pPr>
      <w:bookmarkStart w:id="1" w:name="O_887466"/>
      <w:bookmarkEnd w:id="1"/>
      <w:r w:rsidRPr="006904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90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B">
            <w:pPr>
              <w:pStyle w:val="TableHeading"/>
              <w:rPr>
                <w:lang w:val="en-NZ"/>
              </w:rPr>
            </w:pPr>
            <w:r w:rsidRPr="006904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B">
            <w:pPr>
              <w:pStyle w:val="TableHeading"/>
              <w:rPr>
                <w:lang w:val="en-NZ"/>
              </w:rPr>
            </w:pPr>
            <w:r w:rsidRPr="006904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B">
            <w:pPr>
              <w:pStyle w:val="TableHeading"/>
              <w:rPr>
                <w:lang w:val="en-NZ"/>
              </w:rPr>
            </w:pPr>
            <w:r w:rsidRPr="0069048B">
              <w:t>Comment</w:t>
            </w:r>
          </w:p>
        </w:tc>
      </w:tr>
      <w:tr w:rsidTr="00690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B">
            <w:pPr>
              <w:pStyle w:val="BodyText"/>
              <w:rPr>
                <w:lang w:val="en-NZ"/>
              </w:rPr>
            </w:pPr>
            <w:r w:rsidRPr="006904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48B">
            <w:pPr>
              <w:pStyle w:val="BodyText"/>
              <w:rPr>
                <w:lang w:val="en-NZ"/>
              </w:rPr>
            </w:pPr>
            <w:r w:rsidRPr="006904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48B" w:rsidP="0069048B">
            <w:pPr>
              <w:pStyle w:val="BodyText"/>
            </w:pPr>
            <w:r w:rsidRPr="0069048B">
              <w:t>Initial release</w:t>
            </w:r>
          </w:p>
        </w:tc>
      </w:tr>
    </w:tbl>
    <w:p w:rsidR="00000000" w:rsidRPr="0069048B" w:rsidP="0069048B">
      <w:pPr>
        <w:pStyle w:val="BodyText"/>
      </w:pPr>
    </w:p>
    <w:p w:rsidR="00000000" w:rsidRPr="0069048B" w:rsidP="0069048B">
      <w:pPr>
        <w:pStyle w:val="AllowPageBreak"/>
      </w:pPr>
    </w:p>
    <w:p w:rsidR="00000000" w:rsidRPr="0069048B" w:rsidP="0069048B">
      <w:pPr>
        <w:pStyle w:val="Heading1"/>
      </w:pPr>
      <w:bookmarkStart w:id="2" w:name="O_887467"/>
      <w:bookmarkEnd w:id="2"/>
      <w:r w:rsidRPr="0069048B">
        <w:t>Performance Evidence</w:t>
      </w:r>
    </w:p>
    <w:p w:rsidR="00000000" w:rsidRPr="0069048B" w:rsidP="000A0218">
      <w:pPr>
        <w:pStyle w:val="BodyText"/>
      </w:pPr>
      <w:r w:rsidRPr="0069048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9048B" w:rsidP="000A0218">
      <w:pPr>
        <w:pStyle w:val="BodyText"/>
      </w:pPr>
      <w:r w:rsidRPr="0069048B">
        <w:t>The candidate must provid</w:t>
      </w:r>
      <w:r w:rsidRPr="0069048B">
        <w:t>e evidence that they can:</w:t>
      </w:r>
    </w:p>
    <w:p w:rsidR="00000000" w:rsidRPr="0069048B" w:rsidP="0069048B">
      <w:pPr>
        <w:pStyle w:val="ListBullet"/>
      </w:pPr>
      <w:r w:rsidRPr="0069048B">
        <w:t>identify olive oil styles</w:t>
      </w:r>
    </w:p>
    <w:p w:rsidR="00000000" w:rsidRPr="0069048B" w:rsidP="0069048B">
      <w:pPr>
        <w:pStyle w:val="ListBullet"/>
      </w:pPr>
      <w:r w:rsidRPr="0069048B">
        <w:t>identify common olive oil defects</w:t>
      </w:r>
    </w:p>
    <w:p w:rsidR="00000000" w:rsidRPr="0069048B" w:rsidP="0069048B">
      <w:pPr>
        <w:pStyle w:val="ListBullet"/>
      </w:pPr>
      <w:r w:rsidRPr="0069048B">
        <w:t>modify horticultural and/or processing practices to remedy variations from desired style and quality</w:t>
      </w:r>
    </w:p>
    <w:p w:rsidR="00000000" w:rsidRPr="0069048B" w:rsidP="0069048B">
      <w:pPr>
        <w:pStyle w:val="AllowPageBreak"/>
      </w:pPr>
    </w:p>
    <w:p w:rsidR="00000000" w:rsidRPr="0069048B" w:rsidP="0069048B">
      <w:pPr>
        <w:pStyle w:val="Heading1"/>
      </w:pPr>
      <w:bookmarkStart w:id="3" w:name="O_887468"/>
      <w:bookmarkEnd w:id="3"/>
      <w:r w:rsidRPr="0069048B">
        <w:t>Knowledge Evidence</w:t>
      </w:r>
    </w:p>
    <w:p w:rsidR="00000000" w:rsidRPr="0069048B" w:rsidP="000A0218">
      <w:pPr>
        <w:pStyle w:val="BodyText"/>
      </w:pPr>
      <w:r w:rsidRPr="0069048B">
        <w:t>The candidate must demonstrate k</w:t>
      </w:r>
      <w:r w:rsidRPr="0069048B">
        <w:t>nowledge of:</w:t>
      </w:r>
    </w:p>
    <w:p w:rsidR="00000000" w:rsidRPr="0069048B" w:rsidP="0069048B">
      <w:pPr>
        <w:pStyle w:val="ListBullet"/>
      </w:pPr>
      <w:r w:rsidRPr="0069048B">
        <w:t>principles and practices for assessing olive oil</w:t>
      </w:r>
    </w:p>
    <w:p w:rsidR="00000000" w:rsidRPr="0069048B" w:rsidP="0069048B">
      <w:pPr>
        <w:pStyle w:val="ListBullet2"/>
      </w:pPr>
      <w:r w:rsidRPr="0069048B">
        <w:t>cause of olive oil defects and how they can be remedied</w:t>
      </w:r>
    </w:p>
    <w:p w:rsidR="00000000" w:rsidRPr="0069048B" w:rsidP="0069048B">
      <w:pPr>
        <w:pStyle w:val="ListBullet2"/>
      </w:pPr>
      <w:r w:rsidRPr="0069048B">
        <w:t>horticultural and processing practices that affect olive oil style, and reasons for the effect</w:t>
      </w:r>
    </w:p>
    <w:p w:rsidR="00000000" w:rsidRPr="0069048B" w:rsidP="0069048B">
      <w:pPr>
        <w:pStyle w:val="ListBullet2"/>
      </w:pPr>
      <w:r w:rsidRPr="0069048B">
        <w:t>rel</w:t>
      </w:r>
      <w:r w:rsidRPr="0069048B">
        <w:t>ationship between critical chemical parameters and oil style and quality</w:t>
      </w:r>
    </w:p>
    <w:p w:rsidR="00000000" w:rsidRPr="0069048B" w:rsidP="0069048B">
      <w:pPr>
        <w:pStyle w:val="AllowPageBreak"/>
      </w:pPr>
    </w:p>
    <w:p w:rsidR="00000000" w:rsidRPr="0069048B" w:rsidP="0069048B">
      <w:pPr>
        <w:pStyle w:val="Heading1"/>
      </w:pPr>
      <w:bookmarkStart w:id="4" w:name="O_887469"/>
      <w:bookmarkEnd w:id="4"/>
      <w:r w:rsidRPr="0069048B">
        <w:t>Assessment Conditions</w:t>
      </w:r>
    </w:p>
    <w:p w:rsidR="00000000" w:rsidRPr="0069048B" w:rsidP="000A0218">
      <w:pPr>
        <w:pStyle w:val="BodyText"/>
      </w:pPr>
      <w:r w:rsidRPr="0069048B">
        <w:t>Assessors must satisfy current standards for RTOs.</w:t>
      </w:r>
    </w:p>
    <w:p w:rsidR="00000000" w:rsidRPr="0069048B" w:rsidP="0069048B">
      <w:pPr>
        <w:pStyle w:val="Heading1"/>
      </w:pPr>
      <w:bookmarkStart w:id="5" w:name="O_887472"/>
      <w:bookmarkEnd w:id="5"/>
      <w:r w:rsidRPr="0069048B">
        <w:t>Links</w:t>
      </w:r>
    </w:p>
    <w:p w:rsidR="00000000" w:rsidRPr="0069048B" w:rsidP="000A0218">
      <w:pPr>
        <w:pStyle w:val="BodyText"/>
      </w:pPr>
      <w:r w:rsidRPr="00690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3B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048B" w:rsidP="0069048B"/>
    <w:sectPr w:rsidSect="006904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B" w:rsidRPr="000A0218" w:rsidP="000A0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18" w:rsidP="00690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A0218" w:rsidP="00690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0218" w:rsidP="00690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48B" w:rsidRPr="000A0218" w:rsidP="000A0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18" w:rsidRPr="002D2AF8" w:rsidP="00690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AHCPHT401 Assess olive oil for style and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A0218" w:rsidP="00690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2AA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E0F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846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48B"/>
  </w:style>
  <w:style w:type="character" w:customStyle="1" w:styleId="Heading1Char">
    <w:name w:val="Heading 1 Char"/>
    <w:basedOn w:val="DefaultParagraphFont"/>
    <w:link w:val="Heading1"/>
    <w:rsid w:val="00690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4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4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04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04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0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4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4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4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048B"/>
    <w:rPr>
      <w:b/>
      <w:spacing w:val="0"/>
    </w:rPr>
  </w:style>
  <w:style w:type="paragraph" w:customStyle="1" w:styleId="SuperTitle">
    <w:name w:val="SuperTitle"/>
    <w:basedOn w:val="Title"/>
    <w:rsid w:val="00690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4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48B"/>
    <w:rPr>
      <w:i/>
    </w:rPr>
  </w:style>
  <w:style w:type="paragraph" w:styleId="Caption">
    <w:name w:val="caption"/>
    <w:basedOn w:val="BodyText"/>
    <w:next w:val="Normal"/>
    <w:qFormat/>
    <w:rsid w:val="00690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48B"/>
  </w:style>
  <w:style w:type="paragraph" w:styleId="TableofFigures">
    <w:name w:val="table of figures"/>
    <w:basedOn w:val="Normal"/>
    <w:next w:val="Normal"/>
    <w:semiHidden/>
    <w:rsid w:val="00690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4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048B"/>
    <w:rPr>
      <w:rFonts w:ascii="Wingdings" w:hAnsi="Wingdings"/>
    </w:rPr>
  </w:style>
  <w:style w:type="character" w:customStyle="1" w:styleId="HotSpot">
    <w:name w:val="HotSpot"/>
    <w:rsid w:val="0069048B"/>
    <w:rPr>
      <w:color w:val="0033CC"/>
      <w:u w:val="none"/>
    </w:rPr>
  </w:style>
  <w:style w:type="paragraph" w:customStyle="1" w:styleId="BodyTextRight">
    <w:name w:val="Body Text Right"/>
    <w:basedOn w:val="BodyText"/>
    <w:rsid w:val="00690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4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48B"/>
    <w:rPr>
      <w:sz w:val="32"/>
    </w:rPr>
  </w:style>
  <w:style w:type="paragraph" w:customStyle="1" w:styleId="HeadingProcedure">
    <w:name w:val="Heading Procedure"/>
    <w:basedOn w:val="HeadingBase"/>
    <w:next w:val="Normal"/>
    <w:rsid w:val="00690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48B"/>
    <w:pPr>
      <w:spacing w:before="60" w:after="60"/>
    </w:pPr>
  </w:style>
  <w:style w:type="paragraph" w:styleId="ListContinue">
    <w:name w:val="List Continue"/>
    <w:basedOn w:val="List"/>
    <w:rsid w:val="0069048B"/>
    <w:pPr>
      <w:ind w:firstLine="0"/>
    </w:pPr>
  </w:style>
  <w:style w:type="paragraph" w:customStyle="1" w:styleId="ListNote">
    <w:name w:val="List Note"/>
    <w:basedOn w:val="List"/>
    <w:rsid w:val="00690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48B"/>
    <w:rPr>
      <w:rFonts w:ascii="Courier New" w:hAnsi="Courier New"/>
    </w:rPr>
  </w:style>
  <w:style w:type="paragraph" w:customStyle="1" w:styleId="NoteBullet">
    <w:name w:val="Note Bullet"/>
    <w:basedOn w:val="Note"/>
    <w:rsid w:val="00690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4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48B"/>
    <w:rPr>
      <w:b/>
      <w:smallCaps/>
    </w:rPr>
  </w:style>
  <w:style w:type="paragraph" w:customStyle="1" w:styleId="TableListNumber">
    <w:name w:val="Table List Number"/>
    <w:basedOn w:val="ListNumber"/>
    <w:rsid w:val="00690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48B"/>
    <w:pPr>
      <w:numPr>
        <w:numId w:val="9"/>
      </w:numPr>
    </w:pPr>
  </w:style>
  <w:style w:type="paragraph" w:customStyle="1" w:styleId="ListAlpha2">
    <w:name w:val="List Alpha 2"/>
    <w:basedOn w:val="List2"/>
    <w:rsid w:val="0069048B"/>
    <w:pPr>
      <w:numPr>
        <w:numId w:val="8"/>
      </w:numPr>
    </w:pPr>
  </w:style>
  <w:style w:type="paragraph" w:styleId="List2">
    <w:name w:val="List 2"/>
    <w:basedOn w:val="BodyText"/>
    <w:rsid w:val="00690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4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4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4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048B"/>
    <w:pPr>
      <w:numPr>
        <w:numId w:val="4"/>
      </w:numPr>
    </w:pPr>
  </w:style>
  <w:style w:type="paragraph" w:styleId="ListContinue2">
    <w:name w:val="List Continue 2"/>
    <w:basedOn w:val="List2"/>
    <w:rsid w:val="0069048B"/>
    <w:pPr>
      <w:ind w:firstLine="0"/>
    </w:pPr>
  </w:style>
  <w:style w:type="paragraph" w:styleId="ListContinue3">
    <w:name w:val="List Continue 3"/>
    <w:basedOn w:val="List3"/>
    <w:rsid w:val="0069048B"/>
    <w:pPr>
      <w:ind w:left="1021" w:firstLine="0"/>
    </w:pPr>
  </w:style>
  <w:style w:type="paragraph" w:styleId="ListContinue4">
    <w:name w:val="List Continue 4"/>
    <w:basedOn w:val="List4"/>
    <w:rsid w:val="0069048B"/>
    <w:pPr>
      <w:ind w:firstLine="0"/>
    </w:pPr>
  </w:style>
  <w:style w:type="paragraph" w:styleId="ListContinue5">
    <w:name w:val="List Continue 5"/>
    <w:basedOn w:val="List5"/>
    <w:rsid w:val="0069048B"/>
    <w:pPr>
      <w:ind w:firstLine="0"/>
    </w:pPr>
  </w:style>
  <w:style w:type="paragraph" w:styleId="ListNumber3">
    <w:name w:val="List Number 3"/>
    <w:basedOn w:val="List3"/>
    <w:rsid w:val="0069048B"/>
    <w:pPr>
      <w:numPr>
        <w:numId w:val="5"/>
      </w:numPr>
    </w:pPr>
  </w:style>
  <w:style w:type="paragraph" w:styleId="ListNumber4">
    <w:name w:val="List Number 4"/>
    <w:basedOn w:val="List4"/>
    <w:rsid w:val="0069048B"/>
    <w:pPr>
      <w:numPr>
        <w:numId w:val="6"/>
      </w:numPr>
    </w:pPr>
  </w:style>
  <w:style w:type="paragraph" w:styleId="ListNumber5">
    <w:name w:val="List Number 5"/>
    <w:basedOn w:val="List5"/>
    <w:rsid w:val="0069048B"/>
    <w:pPr>
      <w:numPr>
        <w:numId w:val="7"/>
      </w:numPr>
    </w:pPr>
  </w:style>
  <w:style w:type="paragraph" w:styleId="BlockText">
    <w:name w:val="Block Text"/>
    <w:basedOn w:val="Normal"/>
    <w:rsid w:val="00690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48B"/>
    <w:rPr>
      <w:sz w:val="16"/>
      <w:vertAlign w:val="superscript"/>
    </w:rPr>
  </w:style>
  <w:style w:type="character" w:customStyle="1" w:styleId="Symbols">
    <w:name w:val="Symbols"/>
    <w:basedOn w:val="DefaultParagraphFont"/>
    <w:rsid w:val="0069048B"/>
    <w:rPr>
      <w:rFonts w:ascii="Symbol" w:hAnsi="Symbol"/>
    </w:rPr>
  </w:style>
  <w:style w:type="character" w:customStyle="1" w:styleId="MenuOptions">
    <w:name w:val="Menu Options"/>
    <w:basedOn w:val="DefaultParagraphFont"/>
    <w:rsid w:val="00690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48B"/>
    <w:rPr>
      <w:b/>
    </w:rPr>
  </w:style>
  <w:style w:type="character" w:customStyle="1" w:styleId="Underlined">
    <w:name w:val="Underlined"/>
    <w:basedOn w:val="DefaultParagraphFont"/>
    <w:rsid w:val="0069048B"/>
    <w:rPr>
      <w:u w:val="single"/>
    </w:rPr>
  </w:style>
  <w:style w:type="paragraph" w:customStyle="1" w:styleId="TableBodyTextRight">
    <w:name w:val="Table Body Text Right"/>
    <w:basedOn w:val="TableBodyText"/>
    <w:rsid w:val="00690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48B"/>
    <w:rPr>
      <w:sz w:val="18"/>
    </w:rPr>
  </w:style>
  <w:style w:type="paragraph" w:customStyle="1" w:styleId="BodySmallRight">
    <w:name w:val="Body Small Right"/>
    <w:basedOn w:val="BodyTextRight"/>
    <w:rsid w:val="0069048B"/>
    <w:rPr>
      <w:sz w:val="18"/>
      <w:szCs w:val="18"/>
    </w:rPr>
  </w:style>
  <w:style w:type="paragraph" w:customStyle="1" w:styleId="MarginEdition">
    <w:name w:val="Margin Edition"/>
    <w:basedOn w:val="MarginNote"/>
    <w:rsid w:val="00690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48B"/>
    <w:rPr>
      <w:sz w:val="2"/>
      <w:szCs w:val="2"/>
    </w:rPr>
  </w:style>
  <w:style w:type="character" w:customStyle="1" w:styleId="Small">
    <w:name w:val="Small"/>
    <w:basedOn w:val="DefaultParagraphFont"/>
    <w:rsid w:val="0069048B"/>
    <w:rPr>
      <w:sz w:val="16"/>
    </w:rPr>
  </w:style>
  <w:style w:type="paragraph" w:customStyle="1" w:styleId="WideTable">
    <w:name w:val="Wide Table"/>
    <w:basedOn w:val="Normal"/>
    <w:rsid w:val="00690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48B"/>
  </w:style>
  <w:style w:type="paragraph" w:styleId="Quote">
    <w:name w:val="Quote"/>
    <w:basedOn w:val="Heading1"/>
    <w:link w:val="QuoteChar"/>
    <w:qFormat/>
    <w:rsid w:val="00690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48B"/>
    <w:pPr>
      <w:pageBreakBefore/>
    </w:pPr>
  </w:style>
  <w:style w:type="paragraph" w:customStyle="1" w:styleId="Border">
    <w:name w:val="Border"/>
    <w:basedOn w:val="Normal"/>
    <w:qFormat/>
    <w:rsid w:val="00690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48B"/>
    <w:rPr>
      <w:u w:val="single"/>
    </w:rPr>
  </w:style>
  <w:style w:type="character" w:customStyle="1" w:styleId="BoldandItalics">
    <w:name w:val="Bold and Italics"/>
    <w:qFormat/>
    <w:rsid w:val="0069048B"/>
    <w:rPr>
      <w:b/>
      <w:i/>
      <w:u w:val="none"/>
    </w:rPr>
  </w:style>
  <w:style w:type="paragraph" w:styleId="BalloonText">
    <w:name w:val="Balloon Text"/>
    <w:basedOn w:val="Normal"/>
    <w:link w:val="BalloonTextChar"/>
    <w:rsid w:val="00690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48B"/>
    <w:pPr>
      <w:spacing w:before="0" w:after="0"/>
    </w:pPr>
  </w:style>
  <w:style w:type="paragraph" w:customStyle="1" w:styleId="BodyTextBold">
    <w:name w:val="Body Text Bold"/>
    <w:basedOn w:val="BodyText"/>
    <w:qFormat/>
    <w:rsid w:val="0069048B"/>
    <w:rPr>
      <w:b/>
    </w:rPr>
  </w:style>
  <w:style w:type="character" w:styleId="Hyperlink">
    <w:name w:val="Hyperlink"/>
    <w:basedOn w:val="DefaultParagraphFont"/>
    <w:uiPriority w:val="99"/>
    <w:unhideWhenUsed/>
    <w:rsid w:val="000A0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1249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AHCPHT401 Assess olive oil for style and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2021-03-22T08:35:00Z</dcterms:created>
  <dcterms:modified xsi:type="dcterms:W3CDTF">2021-03-22T08:35:00Z</dcterms:modified>
</cp:coreProperties>
</file>