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55D9" w:rsidP="00E455D9">
      <w:pPr>
        <w:pStyle w:val="Title"/>
      </w:pPr>
      <w:r>
        <w:fldChar w:fldCharType="begin"/>
      </w:r>
      <w:r>
        <w:instrText xml:space="preserve"> TITLE   \* MERGEFORMAT </w:instrText>
      </w:r>
      <w:r>
        <w:fldChar w:fldCharType="separate"/>
      </w:r>
      <w:r>
        <w:t>AHCPHT310 Coordinate horticultural crop harvesting</w:t>
      </w:r>
      <w:r>
        <w:fldChar w:fldCharType="end"/>
      </w:r>
    </w:p>
    <w:p w:rsidR="00E455D9" w:rsidP="00E455D9">
      <w:pPr>
        <w:pStyle w:val="Version"/>
        <w:sectPr w:rsidSect="00AD4E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4EEC" w:rsidP="00AD4EEC">
      <w:pPr>
        <w:pStyle w:val="SuperHeading"/>
      </w:pPr>
      <w:r w:rsidRPr="00AD4EEC">
        <w:t>AHCPHT310 Coordinate horticultural crop harvesting</w:t>
      </w:r>
    </w:p>
    <w:p w:rsidR="00000000" w:rsidRPr="00AD4EEC" w:rsidP="00AD4EEC">
      <w:pPr>
        <w:pStyle w:val="Heading1"/>
      </w:pPr>
      <w:bookmarkStart w:id="1" w:name="O_887152"/>
      <w:bookmarkEnd w:id="1"/>
      <w:r w:rsidRPr="00AD4EEC">
        <w:t>Modification History</w:t>
      </w:r>
    </w:p>
    <w:tbl>
      <w:tblPr>
        <w:tblW w:w="0" w:type="auto"/>
        <w:tblLayout w:type="fixed"/>
        <w:tblCellMar>
          <w:left w:w="62" w:type="dxa"/>
          <w:right w:w="62" w:type="dxa"/>
        </w:tblCellMar>
        <w:tblLook w:val="0000"/>
      </w:tblPr>
      <w:tblGrid>
        <w:gridCol w:w="1179"/>
        <w:gridCol w:w="1524"/>
        <w:gridCol w:w="4869"/>
      </w:tblGrid>
      <w:tr w:rsidTr="00AD4EEC">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D4EEC">
            <w:pPr>
              <w:pStyle w:val="TableHeading"/>
              <w:rPr>
                <w:lang w:val="en-NZ"/>
              </w:rPr>
            </w:pPr>
            <w:r w:rsidRPr="00AD4EEC">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D4EEC">
            <w:pPr>
              <w:pStyle w:val="TableHeading"/>
              <w:rPr>
                <w:lang w:val="en-NZ"/>
              </w:rPr>
            </w:pPr>
            <w:r w:rsidRPr="00AD4EEC">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D4EEC">
            <w:pPr>
              <w:pStyle w:val="TableHeading"/>
              <w:rPr>
                <w:lang w:val="en-NZ"/>
              </w:rPr>
            </w:pPr>
            <w:r w:rsidRPr="00AD4EEC">
              <w:t>Comment</w:t>
            </w:r>
          </w:p>
        </w:tc>
      </w:tr>
      <w:tr w:rsidTr="00AD4EEC">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D4EEC">
            <w:pPr>
              <w:pStyle w:val="BodyText"/>
              <w:rPr>
                <w:lang w:val="en-NZ"/>
              </w:rPr>
            </w:pPr>
            <w:r w:rsidRPr="00AD4EEC">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AD4EEC">
            <w:pPr>
              <w:pStyle w:val="BodyText"/>
              <w:rPr>
                <w:lang w:val="en-NZ"/>
              </w:rPr>
            </w:pPr>
            <w:r w:rsidRPr="00AD4EEC">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AD4EEC" w:rsidP="00AD4EEC">
            <w:pPr>
              <w:pStyle w:val="BodyText"/>
            </w:pPr>
            <w:r w:rsidRPr="00AD4EEC">
              <w:t>Initial release</w:t>
            </w:r>
          </w:p>
        </w:tc>
      </w:tr>
    </w:tbl>
    <w:p w:rsidR="00000000" w:rsidRPr="00AD4EEC" w:rsidP="00AD4EEC">
      <w:pPr>
        <w:pStyle w:val="BodyText"/>
      </w:pPr>
    </w:p>
    <w:p w:rsidR="00000000" w:rsidRPr="00AD4EEC" w:rsidP="00AD4EEC">
      <w:pPr>
        <w:pStyle w:val="AllowPageBreak"/>
      </w:pPr>
    </w:p>
    <w:p w:rsidR="00000000" w:rsidRPr="00AD4EEC" w:rsidP="00AD4EEC">
      <w:pPr>
        <w:pStyle w:val="Heading1"/>
      </w:pPr>
      <w:bookmarkStart w:id="2" w:name="O_887153"/>
      <w:bookmarkEnd w:id="2"/>
      <w:r w:rsidRPr="00AD4EEC">
        <w:t>Application</w:t>
      </w:r>
    </w:p>
    <w:p w:rsidR="00000000" w:rsidRPr="00AD4EEC" w:rsidP="00E455D9">
      <w:pPr>
        <w:pStyle w:val="BodyText"/>
      </w:pPr>
      <w:r w:rsidRPr="00AD4EEC">
        <w:t>This unit of competency describes the skills and knowledge required to coordinate crop harvesting activities.</w:t>
      </w:r>
    </w:p>
    <w:p w:rsidR="00000000" w:rsidRPr="00AD4EEC" w:rsidP="00E455D9">
      <w:pPr>
        <w:pStyle w:val="BodyText"/>
      </w:pPr>
      <w:r w:rsidRPr="00AD4EEC">
        <w:t xml:space="preserve">It applies to individuals who take responsibility for their own work and for the quality of the work of others. They use discretion and judgement in the selection, allocation and use of available resources. All work is carried out to comply with workplace </w:t>
      </w:r>
      <w:r w:rsidRPr="00AD4EEC">
        <w:t>procedures.</w:t>
      </w:r>
    </w:p>
    <w:p w:rsidR="00000000" w:rsidRPr="00AD4EEC" w:rsidP="00E455D9">
      <w:pPr>
        <w:pStyle w:val="BodyText"/>
      </w:pPr>
      <w:r w:rsidRPr="00AD4EEC">
        <w:t>No occupational licensing, legislative or certification requirements are known to apply to this unit at the time of publication.</w:t>
      </w:r>
    </w:p>
    <w:p w:rsidR="00000000" w:rsidRPr="00AD4EEC" w:rsidP="00AD4EEC">
      <w:pPr>
        <w:pStyle w:val="Heading1"/>
      </w:pPr>
      <w:bookmarkStart w:id="3" w:name="O_887154"/>
      <w:bookmarkEnd w:id="3"/>
      <w:r w:rsidRPr="00AD4EEC">
        <w:t>Pre-requisite Unit</w:t>
      </w:r>
    </w:p>
    <w:p w:rsidR="00000000" w:rsidRPr="00AD4EEC" w:rsidP="00E455D9">
      <w:pPr>
        <w:pStyle w:val="BodyText"/>
      </w:pPr>
      <w:r w:rsidRPr="00AD4EEC">
        <w:t>Nil.</w:t>
      </w:r>
    </w:p>
    <w:p w:rsidR="00000000" w:rsidRPr="00AD4EEC" w:rsidP="00AD4EEC">
      <w:pPr>
        <w:pStyle w:val="Heading1"/>
      </w:pPr>
      <w:bookmarkStart w:id="4" w:name="O_887156"/>
      <w:bookmarkEnd w:id="4"/>
      <w:r w:rsidRPr="00AD4EEC">
        <w:t>Unit Sector</w:t>
      </w:r>
    </w:p>
    <w:p w:rsidR="00000000" w:rsidRPr="00AD4EEC" w:rsidP="00E455D9">
      <w:pPr>
        <w:pStyle w:val="BodyText"/>
      </w:pPr>
      <w:r w:rsidRPr="00AD4EEC">
        <w:t>Production horticulture (PHT)</w:t>
      </w:r>
    </w:p>
    <w:p w:rsidR="00000000" w:rsidRPr="00AD4EEC" w:rsidP="00AD4EEC">
      <w:pPr>
        <w:pStyle w:val="Heading1"/>
      </w:pPr>
      <w:bookmarkStart w:id="5" w:name="O_887157"/>
      <w:bookmarkEnd w:id="5"/>
      <w:r w:rsidRPr="00AD4EEC">
        <w:t>Elements and Performance Criteria</w:t>
      </w:r>
    </w:p>
    <w:tbl>
      <w:tblPr>
        <w:tblW w:w="9570" w:type="dxa"/>
        <w:tblLayout w:type="fixed"/>
        <w:tblCellMar>
          <w:left w:w="62" w:type="dxa"/>
          <w:right w:w="62" w:type="dxa"/>
        </w:tblCellMar>
        <w:tblLook w:val="0000"/>
      </w:tblPr>
      <w:tblGrid>
        <w:gridCol w:w="2731"/>
        <w:gridCol w:w="6839"/>
      </w:tblGrid>
      <w:tr w:rsidTr="00E455D9">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D4EEC">
            <w:pPr>
              <w:pStyle w:val="TableHeading"/>
              <w:rPr>
                <w:lang w:val="en-NZ"/>
              </w:rPr>
            </w:pPr>
            <w:r w:rsidRPr="00AD4EEC">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D4EEC">
            <w:pPr>
              <w:pStyle w:val="TableHeading"/>
              <w:rPr>
                <w:lang w:val="en-NZ"/>
              </w:rPr>
            </w:pPr>
            <w:r w:rsidRPr="00AD4EEC">
              <w:t>Performance criteria</w:t>
            </w:r>
          </w:p>
        </w:tc>
      </w:tr>
      <w:tr w:rsidTr="00E455D9">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D4EEC">
            <w:pPr>
              <w:pStyle w:val="BodyText"/>
              <w:rPr>
                <w:lang w:val="en-NZ"/>
              </w:rPr>
            </w:pPr>
            <w:r w:rsidRPr="00AD4EEC">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D4EEC">
            <w:pPr>
              <w:pStyle w:val="BodyText"/>
              <w:rPr>
                <w:lang w:val="en-NZ"/>
              </w:rPr>
            </w:pPr>
            <w:r w:rsidRPr="00AD4EEC">
              <w:t>Performance criteria describe the performance needed to demonstrate achievement of the element.</w:t>
            </w:r>
          </w:p>
        </w:tc>
      </w:tr>
      <w:tr w:rsidTr="00E455D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EEC">
            <w:pPr>
              <w:pStyle w:val="List"/>
              <w:rPr>
                <w:lang w:val="en-NZ"/>
              </w:rPr>
            </w:pPr>
            <w:r w:rsidRPr="00AD4EEC">
              <w:t>1.</w:t>
            </w:r>
            <w:r w:rsidRPr="00AD4EEC">
              <w:tab/>
              <w:t>Prepare for crop harvesting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4EEC" w:rsidP="00AD4EEC">
            <w:pPr>
              <w:pStyle w:val="List"/>
            </w:pPr>
            <w:r w:rsidRPr="00AD4EEC">
              <w:t>1.1</w:t>
            </w:r>
            <w:r w:rsidRPr="00AD4EEC">
              <w:tab/>
            </w:r>
            <w:r w:rsidRPr="00AD4EEC">
              <w:t>Identify the crop to be harvested and the requirements and procedures to assure crop quality</w:t>
            </w:r>
          </w:p>
          <w:p w:rsidR="00000000" w:rsidRPr="00AD4EEC" w:rsidP="00AD4EEC">
            <w:pPr>
              <w:pStyle w:val="List"/>
            </w:pPr>
            <w:r w:rsidRPr="00AD4EEC">
              <w:t>1.2</w:t>
            </w:r>
            <w:r w:rsidRPr="00AD4EEC">
              <w:tab/>
              <w:t>Determine crop maturity by experience, specification charts, aids or devices and according to client, enterprise and industry quality assurance specifications</w:t>
            </w:r>
          </w:p>
          <w:p w:rsidR="00000000" w:rsidRPr="00AD4EEC" w:rsidP="00AD4EEC">
            <w:pPr>
              <w:pStyle w:val="List"/>
            </w:pPr>
            <w:r w:rsidRPr="00AD4EEC">
              <w:t>1.3</w:t>
            </w:r>
            <w:r w:rsidRPr="00AD4EEC">
              <w:tab/>
              <w:t>Identify that suitable weather conditions for picking are established according to enterprise work procedures</w:t>
            </w:r>
          </w:p>
          <w:p w:rsidR="00000000" w:rsidRPr="00AD4EEC" w:rsidP="00AD4EEC">
            <w:pPr>
              <w:pStyle w:val="List"/>
            </w:pPr>
            <w:r w:rsidRPr="00AD4EEC">
              <w:t>1.4</w:t>
            </w:r>
            <w:r w:rsidRPr="00AD4EEC">
              <w:tab/>
              <w:t>Select tools, equipment and machinery according to harvest requirements</w:t>
            </w:r>
          </w:p>
          <w:p w:rsidR="00000000" w:rsidP="00AD4EEC">
            <w:pPr>
              <w:pStyle w:val="List"/>
              <w:rPr>
                <w:lang w:val="en-NZ"/>
              </w:rPr>
            </w:pPr>
            <w:r w:rsidRPr="00AD4EEC">
              <w:t>1.5</w:t>
            </w:r>
            <w:r w:rsidRPr="00AD4EEC">
              <w:tab/>
              <w:t>Carry out pre-operational and safety checks on tools, equipmen</w:t>
            </w:r>
            <w:r w:rsidRPr="00AD4EEC">
              <w:t>t and machinery</w:t>
            </w:r>
          </w:p>
        </w:tc>
      </w:tr>
      <w:tr w:rsidTr="00E455D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EEC">
            <w:pPr>
              <w:pStyle w:val="List"/>
              <w:rPr>
                <w:lang w:val="en-NZ"/>
              </w:rPr>
            </w:pPr>
            <w:r w:rsidRPr="00AD4EEC">
              <w:t>2.</w:t>
            </w:r>
            <w:r w:rsidRPr="00AD4EEC">
              <w:tab/>
              <w:t>Coordinate harvesting activities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4EEC" w:rsidP="00AD4EEC">
            <w:pPr>
              <w:pStyle w:val="List"/>
            </w:pPr>
            <w:r w:rsidRPr="00AD4EEC">
              <w:t>2.1</w:t>
            </w:r>
            <w:r w:rsidRPr="00AD4EEC">
              <w:tab/>
              <w:t>Inform seasonal labour of the harvest plan/strategy</w:t>
            </w:r>
          </w:p>
          <w:p w:rsidR="00000000" w:rsidRPr="00AD4EEC" w:rsidP="00AD4EEC">
            <w:pPr>
              <w:pStyle w:val="List"/>
            </w:pPr>
            <w:r w:rsidRPr="00AD4EEC">
              <w:t>2.2</w:t>
            </w:r>
            <w:r w:rsidRPr="00AD4EEC">
              <w:tab/>
              <w:t xml:space="preserve">Assign daily work tasks to harvest staff </w:t>
            </w:r>
          </w:p>
          <w:p w:rsidR="00000000" w:rsidRPr="00AD4EEC" w:rsidP="00AD4EEC">
            <w:pPr>
              <w:pStyle w:val="List"/>
            </w:pPr>
            <w:r w:rsidRPr="00AD4EEC">
              <w:t>2.3</w:t>
            </w:r>
            <w:r w:rsidRPr="00AD4EEC">
              <w:tab/>
              <w:t>Ensure work program allows for contingencies caused by weather or other interruptions</w:t>
            </w:r>
          </w:p>
          <w:p w:rsidR="00000000" w:rsidP="00AD4EEC">
            <w:pPr>
              <w:pStyle w:val="List"/>
              <w:rPr>
                <w:lang w:val="en-NZ"/>
              </w:rPr>
            </w:pPr>
            <w:r w:rsidRPr="00AD4EEC">
              <w:t>2.4</w:t>
            </w:r>
            <w:r w:rsidRPr="00AD4EEC">
              <w:tab/>
              <w:t>Monitor</w:t>
            </w:r>
            <w:r w:rsidRPr="00AD4EEC">
              <w:t xml:space="preserve"> the harvest and coordinate changes to work activities as required</w:t>
            </w:r>
          </w:p>
        </w:tc>
      </w:tr>
      <w:tr w:rsidTr="00E455D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EEC">
            <w:pPr>
              <w:pStyle w:val="List"/>
              <w:rPr>
                <w:lang w:val="en-NZ"/>
              </w:rPr>
            </w:pPr>
            <w:r w:rsidRPr="00AD4EEC">
              <w:t>3.</w:t>
            </w:r>
            <w:r w:rsidRPr="00AD4EEC">
              <w:tab/>
              <w:t>Monitor crop quality throughout harvest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4EEC" w:rsidP="00AD4EEC">
            <w:pPr>
              <w:pStyle w:val="List"/>
            </w:pPr>
            <w:r w:rsidRPr="00AD4EEC">
              <w:t>3.1</w:t>
            </w:r>
            <w:r w:rsidRPr="00AD4EEC">
              <w:tab/>
              <w:t>Ensure harvesting procedures and the harvested crop comply with specifications</w:t>
            </w:r>
          </w:p>
          <w:p w:rsidR="00000000" w:rsidRPr="00AD4EEC" w:rsidP="00AD4EEC">
            <w:pPr>
              <w:pStyle w:val="List"/>
            </w:pPr>
            <w:r w:rsidRPr="00AD4EEC">
              <w:t>3.2</w:t>
            </w:r>
            <w:r w:rsidRPr="00AD4EEC">
              <w:tab/>
              <w:t xml:space="preserve">Ensure crop is handled in a way that minimises damage </w:t>
            </w:r>
          </w:p>
          <w:p w:rsidR="00000000" w:rsidRPr="00AD4EEC" w:rsidP="00AD4EEC">
            <w:pPr>
              <w:pStyle w:val="List"/>
            </w:pPr>
            <w:r w:rsidRPr="00AD4EEC">
              <w:t>3.3</w:t>
            </w:r>
            <w:r w:rsidRPr="00AD4EEC">
              <w:tab/>
              <w:t>Ensure sorting and grading of the crop complies with specifications</w:t>
            </w:r>
          </w:p>
          <w:p w:rsidR="00000000" w:rsidRPr="00AD4EEC" w:rsidP="00AD4EEC">
            <w:pPr>
              <w:pStyle w:val="List"/>
            </w:pPr>
            <w:r w:rsidRPr="00AD4EEC">
              <w:t>3.4</w:t>
            </w:r>
            <w:r w:rsidRPr="00AD4EEC">
              <w:tab/>
              <w:t>Minimise post-harvest deterioration in crop storage according to enterprise work procedures</w:t>
            </w:r>
          </w:p>
          <w:p w:rsidR="00000000" w:rsidRPr="00AD4EEC" w:rsidP="00AD4EEC">
            <w:pPr>
              <w:pStyle w:val="List"/>
            </w:pPr>
            <w:r w:rsidRPr="00AD4EEC">
              <w:t>3.5</w:t>
            </w:r>
            <w:r w:rsidRPr="00AD4EEC">
              <w:tab/>
              <w:t>Transport the crop with minimum damage</w:t>
            </w:r>
          </w:p>
          <w:p w:rsidR="00000000" w:rsidP="00AD4EEC">
            <w:pPr>
              <w:pStyle w:val="List"/>
              <w:rPr>
                <w:lang w:val="en-NZ"/>
              </w:rPr>
            </w:pPr>
            <w:r w:rsidRPr="00AD4EEC">
              <w:t>3.6</w:t>
            </w:r>
            <w:r w:rsidRPr="00AD4EEC">
              <w:tab/>
              <w:t>Calculate and record picking tallies or harv</w:t>
            </w:r>
            <w:r w:rsidRPr="00AD4EEC">
              <w:t>est yields</w:t>
            </w:r>
          </w:p>
        </w:tc>
      </w:tr>
      <w:tr w:rsidTr="00E455D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4EEC">
            <w:pPr>
              <w:pStyle w:val="List"/>
              <w:rPr>
                <w:lang w:val="en-NZ"/>
              </w:rPr>
            </w:pPr>
            <w:r w:rsidRPr="00AD4EEC">
              <w:t>4.</w:t>
            </w:r>
            <w:r w:rsidRPr="00AD4EEC">
              <w:tab/>
              <w:t>Deliver crop to specified destination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4EEC" w:rsidP="00AD4EEC">
            <w:pPr>
              <w:pStyle w:val="List"/>
            </w:pPr>
            <w:r w:rsidRPr="00AD4EEC">
              <w:t>4.1Confirm delivery details including quantity, timing and destination</w:t>
            </w:r>
          </w:p>
          <w:p w:rsidR="00000000" w:rsidRPr="00AD4EEC" w:rsidP="00AD4EEC">
            <w:pPr>
              <w:pStyle w:val="List"/>
            </w:pPr>
            <w:r w:rsidRPr="00AD4EEC">
              <w:t>4.2</w:t>
            </w:r>
            <w:r w:rsidRPr="00AD4EEC">
              <w:tab/>
              <w:t>Deliver crop with damage levels that are within specifications</w:t>
            </w:r>
          </w:p>
          <w:p w:rsidR="00000000" w:rsidRPr="00AD4EEC" w:rsidP="00AD4EEC">
            <w:pPr>
              <w:pStyle w:val="List"/>
            </w:pPr>
            <w:r w:rsidRPr="00AD4EEC">
              <w:t>4.3</w:t>
            </w:r>
            <w:r w:rsidRPr="00AD4EEC">
              <w:tab/>
              <w:t>Ensure crop complies with client, enterprise and industry qua</w:t>
            </w:r>
            <w:r w:rsidRPr="00AD4EEC">
              <w:t>lity assurance specifications</w:t>
            </w:r>
          </w:p>
          <w:p w:rsidR="00000000" w:rsidRPr="00AD4EEC" w:rsidP="00AD4EEC">
            <w:pPr>
              <w:pStyle w:val="List"/>
            </w:pPr>
            <w:r w:rsidRPr="00AD4EEC">
              <w:t>4.4</w:t>
            </w:r>
            <w:r w:rsidRPr="00AD4EEC">
              <w:tab/>
              <w:t>Complete delivery documentation accurately</w:t>
            </w:r>
          </w:p>
        </w:tc>
      </w:tr>
    </w:tbl>
    <w:p w:rsidR="00000000" w:rsidRPr="00AD4EEC" w:rsidP="00AD4EEC">
      <w:pPr>
        <w:pStyle w:val="BodyText"/>
      </w:pPr>
    </w:p>
    <w:p w:rsidR="00000000" w:rsidRPr="00AD4EEC" w:rsidP="00AD4EEC">
      <w:pPr>
        <w:pStyle w:val="AllowPageBreak"/>
      </w:pPr>
    </w:p>
    <w:p w:rsidR="00000000" w:rsidRPr="00AD4EEC" w:rsidP="00AD4EEC">
      <w:pPr>
        <w:pStyle w:val="Heading1"/>
      </w:pPr>
      <w:bookmarkStart w:id="6" w:name="O_887158"/>
      <w:bookmarkEnd w:id="6"/>
      <w:r w:rsidRPr="00AD4EEC">
        <w:t>Foundation Skills</w:t>
      </w:r>
    </w:p>
    <w:p w:rsidR="00000000" w:rsidRPr="00AD4EEC" w:rsidP="00E455D9">
      <w:pPr>
        <w:pStyle w:val="BodyText"/>
      </w:pPr>
      <w:r w:rsidRPr="00AD4EEC">
        <w:t>Foundation Skills essential to performance are explicit in the performance criteria of this unit of competency.</w:t>
      </w:r>
    </w:p>
    <w:p w:rsidR="00000000" w:rsidRPr="00AD4EEC" w:rsidP="00AD4EEC">
      <w:pPr>
        <w:pStyle w:val="Heading1"/>
      </w:pPr>
      <w:bookmarkStart w:id="7" w:name="O_887159"/>
      <w:bookmarkEnd w:id="7"/>
      <w:r w:rsidRPr="00AD4EEC">
        <w:t>Range of Conditions</w:t>
      </w:r>
    </w:p>
    <w:p w:rsidR="00000000" w:rsidRPr="00AD4EEC" w:rsidP="00AD4EEC">
      <w:pPr>
        <w:pStyle w:val="Heading1"/>
      </w:pPr>
      <w:bookmarkStart w:id="8" w:name="O_887160"/>
      <w:bookmarkEnd w:id="8"/>
      <w:r w:rsidRPr="00AD4EEC">
        <w:t>Unit Mapping Information</w:t>
      </w:r>
    </w:p>
    <w:p w:rsidR="00000000" w:rsidRPr="00AD4EEC" w:rsidP="00E455D9">
      <w:pPr>
        <w:pStyle w:val="BodyText"/>
      </w:pPr>
      <w:r w:rsidRPr="00AD4EEC">
        <w:t>This unit is equivalent to AHCPHT310A Coordinate horticultural crop harvesting.</w:t>
      </w:r>
    </w:p>
    <w:p w:rsidR="00000000" w:rsidRPr="00AD4EEC" w:rsidP="00AD4EEC">
      <w:pPr>
        <w:pStyle w:val="Heading1"/>
      </w:pPr>
      <w:bookmarkStart w:id="9" w:name="O_887167"/>
      <w:bookmarkEnd w:id="9"/>
      <w:r w:rsidRPr="00AD4EEC">
        <w:t>Links</w:t>
      </w:r>
    </w:p>
    <w:p w:rsidR="00000000" w:rsidRPr="00AD4EEC" w:rsidP="00E455D9">
      <w:pPr>
        <w:pStyle w:val="BodyText"/>
      </w:pPr>
      <w:r w:rsidRPr="00AD4EEC">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5E7BD6">
        <w:rPr>
          <w:rStyle w:val="Hyperlink"/>
        </w:rPr>
        <w:t>https://vetnet.gov.au/Pages/TrainingDocs.aspx?q=c6399549-9c62-4a5e-bf1a-524b2322cf72</w:t>
      </w:r>
      <w:r>
        <w:fldChar w:fldCharType="end"/>
      </w:r>
    </w:p>
    <w:p w:rsidR="00000000" w:rsidRPr="00AD4EEC" w:rsidP="00E455D9">
      <w:pPr>
        <w:pStyle w:val="BodyText"/>
        <w:sectPr w:rsidSect="00AD4EEC">
          <w:headerReference w:type="default" r:id="rId10"/>
          <w:footerReference w:type="default" r:id="rId11"/>
          <w:pgSz w:w="11908" w:h="16833"/>
          <w:pgMar w:top="1702" w:right="1418" w:bottom="1702" w:left="1418" w:header="992" w:footer="992" w:gutter="0"/>
          <w:cols w:space="720"/>
          <w:noEndnote/>
          <w:docGrid w:linePitch="299"/>
        </w:sectPr>
      </w:pPr>
    </w:p>
    <w:p w:rsidR="00000000" w:rsidRPr="00AD4EEC" w:rsidP="00AD4EEC">
      <w:pPr>
        <w:pStyle w:val="SuperHeading"/>
      </w:pPr>
      <w:r w:rsidRPr="00AD4EEC">
        <w:t>Assessment Requirements for AHCPHT310 Coordinate horticultural crop harvesting</w:t>
      </w:r>
    </w:p>
    <w:p w:rsidR="00000000" w:rsidRPr="00AD4EEC" w:rsidP="00AD4EEC">
      <w:pPr>
        <w:pStyle w:val="Heading1"/>
      </w:pPr>
      <w:bookmarkStart w:id="10" w:name="O_887162"/>
      <w:bookmarkEnd w:id="10"/>
      <w:r w:rsidRPr="00AD4EEC">
        <w:t>Modification History</w:t>
      </w:r>
    </w:p>
    <w:tbl>
      <w:tblPr>
        <w:tblW w:w="0" w:type="auto"/>
        <w:tblLayout w:type="fixed"/>
        <w:tblCellMar>
          <w:left w:w="62" w:type="dxa"/>
          <w:right w:w="62" w:type="dxa"/>
        </w:tblCellMar>
        <w:tblLook w:val="0000"/>
      </w:tblPr>
      <w:tblGrid>
        <w:gridCol w:w="1179"/>
        <w:gridCol w:w="1524"/>
        <w:gridCol w:w="4869"/>
      </w:tblGrid>
      <w:tr w:rsidTr="00AD4EEC">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D4EEC">
            <w:pPr>
              <w:pStyle w:val="TableHeading"/>
              <w:rPr>
                <w:lang w:val="en-NZ"/>
              </w:rPr>
            </w:pPr>
            <w:r w:rsidRPr="00AD4EEC">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D4EEC">
            <w:pPr>
              <w:pStyle w:val="TableHeading"/>
              <w:rPr>
                <w:lang w:val="en-NZ"/>
              </w:rPr>
            </w:pPr>
            <w:r w:rsidRPr="00AD4EEC">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D4EEC">
            <w:pPr>
              <w:pStyle w:val="TableHeading"/>
              <w:rPr>
                <w:lang w:val="en-NZ"/>
              </w:rPr>
            </w:pPr>
            <w:r w:rsidRPr="00AD4EEC">
              <w:t>Comment</w:t>
            </w:r>
          </w:p>
        </w:tc>
      </w:tr>
      <w:tr w:rsidTr="00AD4EEC">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D4EEC">
            <w:pPr>
              <w:pStyle w:val="BodyText"/>
              <w:rPr>
                <w:lang w:val="en-NZ"/>
              </w:rPr>
            </w:pPr>
            <w:r w:rsidRPr="00AD4EEC">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AD4EEC">
            <w:pPr>
              <w:pStyle w:val="BodyText"/>
              <w:rPr>
                <w:lang w:val="en-NZ"/>
              </w:rPr>
            </w:pPr>
            <w:r w:rsidRPr="00AD4EEC">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AD4EEC" w:rsidP="00AD4EEC">
            <w:pPr>
              <w:pStyle w:val="BodyText"/>
            </w:pPr>
            <w:r w:rsidRPr="00AD4EEC">
              <w:t>Initial release</w:t>
            </w:r>
          </w:p>
        </w:tc>
      </w:tr>
    </w:tbl>
    <w:p w:rsidR="00000000" w:rsidRPr="00AD4EEC" w:rsidP="00AD4EEC">
      <w:pPr>
        <w:pStyle w:val="BodyText"/>
      </w:pPr>
    </w:p>
    <w:p w:rsidR="00000000" w:rsidRPr="00AD4EEC" w:rsidP="00AD4EEC">
      <w:pPr>
        <w:pStyle w:val="AllowPageBreak"/>
      </w:pPr>
    </w:p>
    <w:p w:rsidR="00000000" w:rsidRPr="00AD4EEC" w:rsidP="00AD4EEC">
      <w:pPr>
        <w:pStyle w:val="Heading1"/>
      </w:pPr>
      <w:bookmarkStart w:id="11" w:name="O_887163"/>
      <w:bookmarkEnd w:id="11"/>
      <w:r w:rsidRPr="00AD4EEC">
        <w:t>Performance Evidence</w:t>
      </w:r>
    </w:p>
    <w:p w:rsidR="00000000" w:rsidRPr="00AD4EEC" w:rsidP="00E455D9">
      <w:pPr>
        <w:pStyle w:val="BodyText"/>
      </w:pPr>
      <w:r w:rsidRPr="00AD4EEC">
        <w:t xml:space="preserve">The candidate must be assessed on their ability to integrate and apply the performance requirements of this unit in a workplace setting. Performance must be demonstrated consistently over time and in </w:t>
      </w:r>
      <w:r w:rsidRPr="00AD4EEC">
        <w:t>a suitable range of contexts.</w:t>
      </w:r>
    </w:p>
    <w:p w:rsidR="00000000" w:rsidRPr="00AD4EEC" w:rsidP="00E455D9">
      <w:pPr>
        <w:pStyle w:val="BodyText"/>
      </w:pPr>
      <w:r w:rsidRPr="00AD4EEC">
        <w:t>The candidate must provide evidence that they can:</w:t>
      </w:r>
    </w:p>
    <w:p w:rsidR="00000000" w:rsidRPr="00AD4EEC" w:rsidP="00AD4EEC">
      <w:pPr>
        <w:pStyle w:val="ListBullet"/>
      </w:pPr>
      <w:r w:rsidRPr="00AD4EEC">
        <w:t>coordinate a work group</w:t>
      </w:r>
    </w:p>
    <w:p w:rsidR="00000000" w:rsidRPr="00AD4EEC" w:rsidP="00AD4EEC">
      <w:pPr>
        <w:pStyle w:val="ListBullet"/>
      </w:pPr>
      <w:r w:rsidRPr="00AD4EEC">
        <w:t>maintain harvest requirements</w:t>
      </w:r>
    </w:p>
    <w:p w:rsidR="00000000" w:rsidRPr="00AD4EEC" w:rsidP="00AD4EEC">
      <w:pPr>
        <w:pStyle w:val="ListBullet"/>
      </w:pPr>
      <w:r w:rsidRPr="00AD4EEC">
        <w:t>monitor crop quality</w:t>
      </w:r>
    </w:p>
    <w:p w:rsidR="00000000" w:rsidRPr="00AD4EEC" w:rsidP="00AD4EEC">
      <w:pPr>
        <w:pStyle w:val="ListBullet"/>
      </w:pPr>
      <w:r w:rsidRPr="00AD4EEC">
        <w:t>prepare for crop harvesting activities</w:t>
      </w:r>
    </w:p>
    <w:p w:rsidR="00000000" w:rsidRPr="00AD4EEC" w:rsidP="00AD4EEC">
      <w:pPr>
        <w:pStyle w:val="AllowPageBreak"/>
      </w:pPr>
    </w:p>
    <w:p w:rsidR="00000000" w:rsidRPr="00AD4EEC" w:rsidP="00AD4EEC">
      <w:pPr>
        <w:pStyle w:val="Heading1"/>
      </w:pPr>
      <w:bookmarkStart w:id="12" w:name="O_887164"/>
      <w:bookmarkEnd w:id="12"/>
      <w:r w:rsidRPr="00AD4EEC">
        <w:t>Knowledge Evidence</w:t>
      </w:r>
    </w:p>
    <w:p w:rsidR="00000000" w:rsidRPr="00AD4EEC" w:rsidP="00E455D9">
      <w:pPr>
        <w:pStyle w:val="BodyText"/>
      </w:pPr>
      <w:r w:rsidRPr="00AD4EEC">
        <w:t>The candidate must demonstrate knowledge of:</w:t>
      </w:r>
    </w:p>
    <w:p w:rsidR="00000000" w:rsidRPr="00AD4EEC" w:rsidP="00AD4EEC">
      <w:pPr>
        <w:pStyle w:val="ListBullet"/>
      </w:pPr>
      <w:r w:rsidRPr="00AD4EEC">
        <w:t>principles and practices for</w:t>
      </w:r>
    </w:p>
    <w:p w:rsidR="00000000" w:rsidRPr="00AD4EEC" w:rsidP="00AD4EEC">
      <w:pPr>
        <w:pStyle w:val="ListBullet2"/>
      </w:pPr>
      <w:r w:rsidRPr="00AD4EEC">
        <w:t>effect of adverse climatic conditions (e.g., rain, hail, extreme wind, or very high ultraviolet radiation), which may prevent or impede crop harvesting operations, or severely infl</w:t>
      </w:r>
      <w:r w:rsidRPr="00AD4EEC">
        <w:t>uence the time taken to complete the tasks necessary to fulfil the operation</w:t>
      </w:r>
    </w:p>
    <w:p w:rsidR="00000000" w:rsidRPr="00AD4EEC" w:rsidP="00AD4EEC">
      <w:pPr>
        <w:pStyle w:val="ListBullet2"/>
      </w:pPr>
      <w:r w:rsidRPr="00AD4EEC">
        <w:t>enterprise quality procedures and characteristics of a crop relative to varying market requirements</w:t>
      </w:r>
    </w:p>
    <w:p w:rsidR="00000000" w:rsidRPr="00AD4EEC" w:rsidP="00AD4EEC">
      <w:pPr>
        <w:pStyle w:val="ListBullet2"/>
      </w:pPr>
      <w:r w:rsidRPr="00AD4EEC">
        <w:t>grading characteristics of each crop</w:t>
      </w:r>
    </w:p>
    <w:p w:rsidR="00000000" w:rsidRPr="00AD4EEC" w:rsidP="00AD4EEC">
      <w:pPr>
        <w:pStyle w:val="ListBullet2"/>
      </w:pPr>
      <w:r w:rsidRPr="00AD4EEC">
        <w:t>importance of maintaining quality of produ</w:t>
      </w:r>
      <w:r w:rsidRPr="00AD4EEC">
        <w:t>ce including cooling requirements and quick transport from field to processing areas</w:t>
      </w:r>
    </w:p>
    <w:p w:rsidR="00000000" w:rsidRPr="00AD4EEC" w:rsidP="00AD4EEC">
      <w:pPr>
        <w:pStyle w:val="ListBullet2"/>
      </w:pPr>
      <w:r w:rsidRPr="00AD4EEC">
        <w:t>industry wage rates and conditions, contractors services, conditions and rates</w:t>
      </w:r>
    </w:p>
    <w:p w:rsidR="00000000" w:rsidRPr="00AD4EEC" w:rsidP="00AD4EEC">
      <w:pPr>
        <w:pStyle w:val="ListBullet2"/>
      </w:pPr>
      <w:r w:rsidRPr="00AD4EEC">
        <w:t>licensing requirements for use of forklifts, trucks and machinery</w:t>
      </w:r>
    </w:p>
    <w:p w:rsidR="00000000" w:rsidRPr="00AD4EEC" w:rsidP="00AD4EEC">
      <w:pPr>
        <w:pStyle w:val="ListBullet2"/>
      </w:pPr>
      <w:r w:rsidRPr="00AD4EEC">
        <w:t>recognition of the ma</w:t>
      </w:r>
      <w:r w:rsidRPr="00AD4EEC">
        <w:t>turity parameters of a range of crops</w:t>
      </w:r>
    </w:p>
    <w:p w:rsidR="00000000" w:rsidRPr="00AD4EEC" w:rsidP="00AD4EEC">
      <w:pPr>
        <w:pStyle w:val="AllowPageBreak"/>
      </w:pPr>
    </w:p>
    <w:p w:rsidR="00000000" w:rsidRPr="00AD4EEC" w:rsidP="00AD4EEC">
      <w:pPr>
        <w:pStyle w:val="Heading1"/>
      </w:pPr>
      <w:bookmarkStart w:id="13" w:name="O_887165"/>
      <w:bookmarkEnd w:id="13"/>
      <w:r w:rsidRPr="00AD4EEC">
        <w:t>Assessment Conditions</w:t>
      </w:r>
    </w:p>
    <w:p w:rsidR="00000000" w:rsidRPr="00AD4EEC" w:rsidP="00E455D9">
      <w:pPr>
        <w:pStyle w:val="BodyText"/>
      </w:pPr>
      <w:r w:rsidRPr="00AD4EEC">
        <w:t>Assessors must satisfy current standards for RTOs.</w:t>
      </w:r>
    </w:p>
    <w:p w:rsidR="00000000" w:rsidRPr="00AD4EEC" w:rsidP="00AD4EEC">
      <w:pPr>
        <w:pStyle w:val="Heading1"/>
      </w:pPr>
      <w:bookmarkStart w:id="14" w:name="O_887168"/>
      <w:bookmarkEnd w:id="14"/>
      <w:r w:rsidRPr="00AD4EEC">
        <w:t>Links</w:t>
      </w:r>
    </w:p>
    <w:p w:rsidR="00000000" w:rsidRPr="00AD4EEC" w:rsidP="00E455D9">
      <w:pPr>
        <w:pStyle w:val="BodyText"/>
      </w:pPr>
      <w:r w:rsidRPr="00AD4EEC">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5E7BD6">
        <w:rPr>
          <w:rStyle w:val="Hyperlink"/>
        </w:rPr>
        <w:t>https://vetnet.gov.au/Pages/TrainingDocs.aspx?q=c6399549-9c62-4a5e-bf1a-524b2322cf72</w:t>
      </w:r>
      <w:r>
        <w:fldChar w:fldCharType="end"/>
      </w:r>
    </w:p>
    <w:p w:rsidR="00000000" w:rsidRPr="00AD4EEC" w:rsidP="00AD4EEC"/>
    <w:sectPr w:rsidSect="00AD4EE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E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EEC" w:rsidRPr="00E455D9" w:rsidP="00E455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E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5D9" w:rsidP="00AD4E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455D9" w:rsidP="00AD4EE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455D9" w:rsidP="00AD4EE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EEC" w:rsidP="00AD4EEC">
    <w:pPr>
      <w:pStyle w:val="Footer"/>
      <w:framePr w:wrap="around"/>
    </w:pPr>
    <w:r>
      <w:fldChar w:fldCharType="begin"/>
    </w:r>
    <w:r>
      <w:instrText xml:space="preserve"> DOCPROPERTY  Subject  \* MERGEFORMAT </w:instrText>
    </w:r>
    <w:r>
      <w:fldChar w:fldCharType="separate"/>
    </w:r>
    <w:r w:rsidR="00E455D9">
      <w:t>Approved</w:t>
    </w:r>
    <w:r w:rsidR="00E455D9">
      <w:fldChar w:fldCharType="end"/>
    </w:r>
    <w:r>
      <w:tab/>
      <w:t xml:space="preserve">Page </w:t>
    </w:r>
    <w:r>
      <w:fldChar w:fldCharType="begin"/>
    </w:r>
    <w:r>
      <w:instrText xml:space="preserve"> PAGE  \* Arabic  \* MERGEFORMAT </w:instrText>
    </w:r>
    <w:r>
      <w:fldChar w:fldCharType="separate"/>
    </w:r>
    <w:r w:rsidR="00E455D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455D9">
      <w:rPr>
        <w:noProof/>
      </w:rPr>
      <w:t>4</w:t>
    </w:r>
    <w:r>
      <w:rPr>
        <w:noProof/>
      </w:rPr>
      <w:fldChar w:fldCharType="end"/>
    </w:r>
  </w:p>
  <w:p w:rsidR="00AD4EEC" w:rsidP="00AD4EEC">
    <w:pPr>
      <w:pStyle w:val="Footer"/>
      <w:framePr w:wrap="around"/>
    </w:pPr>
    <w:r>
      <w:t xml:space="preserve">© Commonwealth of Australia, </w:t>
    </w:r>
    <w:r>
      <w:fldChar w:fldCharType="begin"/>
    </w:r>
    <w:r>
      <w:instrText xml:space="preserve"> DATE  \@ "yyyy"  \* MERGEFORMAT </w:instrText>
    </w:r>
    <w:r>
      <w:fldChar w:fldCharType="separate"/>
    </w:r>
    <w:r w:rsidR="00E455D9">
      <w:rPr>
        <w:noProof/>
      </w:rPr>
      <w:t>2025</w:t>
    </w:r>
    <w:r>
      <w:fldChar w:fldCharType="end"/>
    </w:r>
    <w:r>
      <w:tab/>
    </w:r>
    <w:r>
      <w:fldChar w:fldCharType="begin"/>
    </w:r>
    <w:r>
      <w:instrText xml:space="preserve"> DOCPROPERTY  Author  \* MERGEFORMAT </w:instrText>
    </w:r>
    <w:r>
      <w:fldChar w:fldCharType="separate"/>
    </w:r>
    <w:r w:rsidR="00E455D9">
      <w:t>Skills Insight</w:t>
    </w:r>
    <w:r w:rsidR="00E455D9">
      <w:fldChar w:fldCharType="end"/>
    </w:r>
  </w:p>
  <w:p w:rsidR="00AD4EEC" w:rsidP="00AD4E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E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5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4EEC" w:rsidRPr="00E455D9" w:rsidP="00E455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E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5D9" w:rsidRPr="002D2AF8" w:rsidP="00AD4EEC">
    <w:pPr>
      <w:pStyle w:val="Header"/>
      <w:framePr w:wrap="around"/>
    </w:pPr>
    <w:r>
      <w:fldChar w:fldCharType="begin"/>
    </w:r>
    <w:r>
      <w:instrText xml:space="preserve"> TITLE   \* MERGEFORMAT </w:instrText>
    </w:r>
    <w:r>
      <w:fldChar w:fldCharType="separate"/>
    </w:r>
    <w:r>
      <w:t>AHCPHT310 Coordinate horticultural crop harvesting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455D9" w:rsidP="00AD4EE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EEC" w:rsidRPr="002D2AF8" w:rsidP="00AD4EEC">
    <w:pPr>
      <w:pStyle w:val="Header"/>
      <w:framePr w:wrap="around"/>
    </w:pPr>
    <w:r>
      <w:fldChar w:fldCharType="begin"/>
    </w:r>
    <w:r>
      <w:instrText xml:space="preserve"> TITLE   \* MERGEFORMAT </w:instrText>
    </w:r>
    <w:r>
      <w:fldChar w:fldCharType="separate"/>
    </w:r>
    <w:r w:rsidR="00E455D9">
      <w:t>AHCPHT310 Coordinate horticultural crop harvesting</w:t>
    </w:r>
    <w:r w:rsidR="00E455D9">
      <w:fldChar w:fldCharType="end"/>
    </w:r>
    <w:r>
      <w:tab/>
      <w:t xml:space="preserve">Date this document was generated: </w:t>
    </w:r>
    <w:r>
      <w:fldChar w:fldCharType="begin"/>
    </w:r>
    <w:r>
      <w:instrText xml:space="preserve"> CREATEDATE  \@ "d MMMM yyyy"  \* MERGEFORMAT </w:instrText>
    </w:r>
    <w:r>
      <w:fldChar w:fldCharType="separate"/>
    </w:r>
    <w:r w:rsidR="00E455D9">
      <w:rPr>
        <w:noProof/>
      </w:rPr>
      <w:t>2 March 2025</w:t>
    </w:r>
    <w:r>
      <w:fldChar w:fldCharType="end"/>
    </w:r>
  </w:p>
  <w:p w:rsidR="00AD4EEC" w:rsidP="00AD4E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AA91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401C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747A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4E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4EEC"/>
    <w:pPr>
      <w:spacing w:before="360" w:after="60"/>
      <w:outlineLvl w:val="0"/>
    </w:pPr>
    <w:rPr>
      <w:sz w:val="32"/>
    </w:rPr>
  </w:style>
  <w:style w:type="paragraph" w:styleId="Heading2">
    <w:name w:val="heading 2"/>
    <w:basedOn w:val="HeadingBase"/>
    <w:next w:val="BodyText"/>
    <w:link w:val="Heading2Char"/>
    <w:qFormat/>
    <w:rsid w:val="00AD4EEC"/>
    <w:pPr>
      <w:keepLines/>
      <w:spacing w:before="240" w:after="120"/>
      <w:outlineLvl w:val="1"/>
    </w:pPr>
    <w:rPr>
      <w:sz w:val="28"/>
      <w:szCs w:val="40"/>
    </w:rPr>
  </w:style>
  <w:style w:type="paragraph" w:styleId="Heading3">
    <w:name w:val="heading 3"/>
    <w:basedOn w:val="HeadingBase"/>
    <w:next w:val="BodyText"/>
    <w:link w:val="Heading3Char"/>
    <w:qFormat/>
    <w:rsid w:val="00AD4EEC"/>
    <w:pPr>
      <w:spacing w:before="180" w:after="120"/>
      <w:outlineLvl w:val="2"/>
    </w:pPr>
    <w:rPr>
      <w:spacing w:val="-10"/>
      <w:kern w:val="32"/>
    </w:rPr>
  </w:style>
  <w:style w:type="paragraph" w:styleId="Heading4">
    <w:name w:val="heading 4"/>
    <w:basedOn w:val="HeadingBase"/>
    <w:next w:val="BodyText"/>
    <w:link w:val="Heading4Char"/>
    <w:qFormat/>
    <w:rsid w:val="00AD4EEC"/>
    <w:pPr>
      <w:spacing w:before="160" w:after="120"/>
      <w:outlineLvl w:val="3"/>
    </w:pPr>
    <w:rPr>
      <w:sz w:val="22"/>
    </w:rPr>
  </w:style>
  <w:style w:type="paragraph" w:styleId="Heading5">
    <w:name w:val="heading 5"/>
    <w:basedOn w:val="HeadingBase"/>
    <w:next w:val="Normal"/>
    <w:link w:val="Heading5Char"/>
    <w:qFormat/>
    <w:rsid w:val="00AD4EEC"/>
    <w:pPr>
      <w:spacing w:before="80"/>
      <w:outlineLvl w:val="4"/>
    </w:pPr>
    <w:rPr>
      <w:color w:val="918585"/>
      <w:sz w:val="20"/>
    </w:rPr>
  </w:style>
  <w:style w:type="paragraph" w:styleId="Heading6">
    <w:name w:val="heading 6"/>
    <w:basedOn w:val="HeadingBase"/>
    <w:next w:val="Normal"/>
    <w:link w:val="Heading6Char"/>
    <w:qFormat/>
    <w:rsid w:val="00AD4EEC"/>
    <w:pPr>
      <w:spacing w:before="60"/>
      <w:outlineLvl w:val="5"/>
    </w:pPr>
    <w:rPr>
      <w:color w:val="918585"/>
      <w:sz w:val="20"/>
    </w:rPr>
  </w:style>
  <w:style w:type="paragraph" w:styleId="Heading7">
    <w:name w:val="heading 7"/>
    <w:basedOn w:val="Normal"/>
    <w:next w:val="Normal"/>
    <w:link w:val="Heading7Char"/>
    <w:qFormat/>
    <w:rsid w:val="00AD4EEC"/>
    <w:pPr>
      <w:ind w:left="720"/>
      <w:outlineLvl w:val="6"/>
    </w:pPr>
    <w:rPr>
      <w:i/>
    </w:rPr>
  </w:style>
  <w:style w:type="paragraph" w:styleId="Heading8">
    <w:name w:val="heading 8"/>
    <w:basedOn w:val="Normal"/>
    <w:next w:val="Normal"/>
    <w:link w:val="Heading8Char"/>
    <w:qFormat/>
    <w:rsid w:val="00AD4EEC"/>
    <w:pPr>
      <w:ind w:left="720"/>
      <w:outlineLvl w:val="7"/>
    </w:pPr>
    <w:rPr>
      <w:i/>
    </w:rPr>
  </w:style>
  <w:style w:type="paragraph" w:styleId="Heading9">
    <w:name w:val="heading 9"/>
    <w:basedOn w:val="Normal"/>
    <w:next w:val="Normal"/>
    <w:link w:val="Heading9Char"/>
    <w:qFormat/>
    <w:rsid w:val="00AD4EEC"/>
    <w:pPr>
      <w:ind w:left="720"/>
      <w:outlineLvl w:val="8"/>
    </w:pPr>
    <w:rPr>
      <w:i/>
    </w:rPr>
  </w:style>
  <w:style w:type="character" w:default="1" w:styleId="DefaultParagraphFont">
    <w:name w:val="Default Paragraph Font"/>
    <w:uiPriority w:val="1"/>
    <w:unhideWhenUsed/>
    <w:rsid w:val="00AD4E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4EEC"/>
  </w:style>
  <w:style w:type="character" w:customStyle="1" w:styleId="Heading1Char">
    <w:name w:val="Heading 1 Char"/>
    <w:basedOn w:val="DefaultParagraphFont"/>
    <w:link w:val="Heading1"/>
    <w:rsid w:val="00AD4EEC"/>
    <w:rPr>
      <w:rFonts w:ascii="Times New Roman" w:eastAsia="Times New Roman" w:hAnsi="Times New Roman" w:cs="Times New Roman"/>
      <w:b/>
      <w:sz w:val="32"/>
      <w:szCs w:val="20"/>
      <w:lang w:eastAsia="en-US"/>
    </w:rPr>
  </w:style>
  <w:style w:type="paragraph" w:styleId="BodyText">
    <w:name w:val="Body Text"/>
    <w:basedOn w:val="Normal"/>
    <w:link w:val="BodyTextChar"/>
    <w:rsid w:val="00AD4E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4EEC"/>
    <w:rPr>
      <w:rFonts w:ascii="Times New Roman" w:eastAsia="Times New Roman" w:hAnsi="Times New Roman" w:cs="Times New Roman"/>
      <w:sz w:val="24"/>
      <w:lang w:eastAsia="en-US"/>
    </w:rPr>
  </w:style>
  <w:style w:type="paragraph" w:styleId="List">
    <w:name w:val="List"/>
    <w:basedOn w:val="BodyText"/>
    <w:next w:val="BodyText"/>
    <w:rsid w:val="00AD4EEC"/>
    <w:pPr>
      <w:tabs>
        <w:tab w:val="left" w:pos="340"/>
      </w:tabs>
      <w:spacing w:before="60" w:after="60"/>
      <w:ind w:left="340" w:hanging="340"/>
    </w:pPr>
  </w:style>
  <w:style w:type="paragraph" w:styleId="ListBullet">
    <w:name w:val="List Bullet"/>
    <w:basedOn w:val="List"/>
    <w:rsid w:val="00AD4EEC"/>
    <w:pPr>
      <w:numPr>
        <w:numId w:val="12"/>
      </w:numPr>
      <w:tabs>
        <w:tab w:val="clear" w:pos="340"/>
      </w:tabs>
      <w:spacing w:before="40" w:after="40"/>
    </w:pPr>
  </w:style>
  <w:style w:type="paragraph" w:styleId="ListBullet2">
    <w:name w:val="List Bullet 2"/>
    <w:basedOn w:val="List2"/>
    <w:rsid w:val="00AD4EEC"/>
    <w:pPr>
      <w:numPr>
        <w:numId w:val="13"/>
      </w:numPr>
      <w:tabs>
        <w:tab w:val="clear" w:pos="680"/>
      </w:tabs>
    </w:pPr>
  </w:style>
  <w:style w:type="paragraph" w:customStyle="1" w:styleId="SuperHeading">
    <w:name w:val="SuperHeading"/>
    <w:basedOn w:val="Normal"/>
    <w:rsid w:val="00AD4EEC"/>
    <w:pPr>
      <w:spacing w:before="240" w:after="120"/>
      <w:outlineLvl w:val="0"/>
    </w:pPr>
    <w:rPr>
      <w:rFonts w:ascii="Times New Roman" w:hAnsi="Times New Roman"/>
      <w:b/>
      <w:sz w:val="32"/>
    </w:rPr>
  </w:style>
  <w:style w:type="paragraph" w:customStyle="1" w:styleId="TableHeading">
    <w:name w:val="Table Heading"/>
    <w:basedOn w:val="HeadingBase"/>
    <w:rsid w:val="00AD4EEC"/>
    <w:pPr>
      <w:keepLines/>
      <w:pBdr>
        <w:bottom w:val="single" w:sz="6" w:space="1" w:color="918585"/>
      </w:pBdr>
      <w:spacing w:before="240"/>
    </w:pPr>
  </w:style>
  <w:style w:type="paragraph" w:customStyle="1" w:styleId="AllowPageBreak">
    <w:name w:val="AllowPageBreak"/>
    <w:rsid w:val="00AD4E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4E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4E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4E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4E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4E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4E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4E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4EEC"/>
    <w:rPr>
      <w:rFonts w:ascii="Courier New" w:eastAsia="Times New Roman" w:hAnsi="Courier New" w:cs="Times New Roman"/>
      <w:i/>
      <w:szCs w:val="20"/>
      <w:lang w:eastAsia="en-US"/>
    </w:rPr>
  </w:style>
  <w:style w:type="paragraph" w:customStyle="1" w:styleId="HeadingBase">
    <w:name w:val="Heading Base"/>
    <w:rsid w:val="00AD4E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4EEC"/>
    <w:pPr>
      <w:tabs>
        <w:tab w:val="right" w:leader="dot" w:pos="9072"/>
      </w:tabs>
      <w:ind w:left="567"/>
    </w:pPr>
    <w:rPr>
      <w:szCs w:val="22"/>
    </w:rPr>
  </w:style>
  <w:style w:type="paragraph" w:customStyle="1" w:styleId="TOCBase">
    <w:name w:val="TOC Base"/>
    <w:rsid w:val="00AD4E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4EEC"/>
    <w:pPr>
      <w:tabs>
        <w:tab w:val="right" w:leader="dot" w:pos="9072"/>
      </w:tabs>
      <w:spacing w:before="40" w:after="40"/>
      <w:ind w:left="284"/>
    </w:pPr>
    <w:rPr>
      <w:rFonts w:ascii="Times New Roman" w:hAnsi="Times New Roman"/>
    </w:rPr>
  </w:style>
  <w:style w:type="paragraph" w:styleId="TOC1">
    <w:name w:val="toc 1"/>
    <w:basedOn w:val="TOCBase"/>
    <w:next w:val="Normal"/>
    <w:rsid w:val="00AD4E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4E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4EEC"/>
    <w:rPr>
      <w:rFonts w:ascii="Times New Roman" w:eastAsia="Times New Roman" w:hAnsi="Times New Roman" w:cs="Times New Roman"/>
      <w:sz w:val="16"/>
      <w:lang w:eastAsia="en-US"/>
    </w:rPr>
  </w:style>
  <w:style w:type="paragraph" w:styleId="Title">
    <w:name w:val="Title"/>
    <w:basedOn w:val="HeadingBase"/>
    <w:link w:val="TitleChar"/>
    <w:qFormat/>
    <w:rsid w:val="00AD4EEC"/>
    <w:pPr>
      <w:spacing w:before="5040"/>
      <w:jc w:val="center"/>
    </w:pPr>
    <w:rPr>
      <w:sz w:val="48"/>
      <w:szCs w:val="72"/>
      <w:lang w:val="en-US"/>
    </w:rPr>
  </w:style>
  <w:style w:type="character" w:customStyle="1" w:styleId="TitleChar">
    <w:name w:val="Title Char"/>
    <w:basedOn w:val="DefaultParagraphFont"/>
    <w:link w:val="Title"/>
    <w:rsid w:val="00AD4E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4EEC"/>
    <w:pPr>
      <w:tabs>
        <w:tab w:val="left" w:pos="3600"/>
        <w:tab w:val="left" w:pos="3958"/>
      </w:tabs>
    </w:pPr>
  </w:style>
  <w:style w:type="paragraph" w:customStyle="1" w:styleId="Note">
    <w:name w:val="Note"/>
    <w:basedOn w:val="BodyText"/>
    <w:rsid w:val="00AD4EE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D4EEC"/>
    <w:rPr>
      <w:b/>
      <w:spacing w:val="0"/>
    </w:rPr>
  </w:style>
  <w:style w:type="paragraph" w:customStyle="1" w:styleId="SuperTitle">
    <w:name w:val="SuperTitle"/>
    <w:basedOn w:val="Title"/>
    <w:rsid w:val="00AD4EEC"/>
    <w:pPr>
      <w:framePr w:wrap="auto" w:hAnchor="text" w:y="6049"/>
    </w:pPr>
    <w:rPr>
      <w:color w:val="000000"/>
      <w:sz w:val="40"/>
    </w:rPr>
  </w:style>
  <w:style w:type="paragraph" w:customStyle="1" w:styleId="TOCTitle">
    <w:name w:val="TOCTitle"/>
    <w:basedOn w:val="Heading1"/>
    <w:rsid w:val="00AD4EEC"/>
    <w:pPr>
      <w:spacing w:after="240"/>
      <w:jc w:val="center"/>
      <w:outlineLvl w:val="9"/>
    </w:pPr>
    <w:rPr>
      <w:caps/>
    </w:rPr>
  </w:style>
  <w:style w:type="paragraph" w:customStyle="1" w:styleId="Version">
    <w:name w:val="Version"/>
    <w:rsid w:val="00AD4E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4EEC"/>
    <w:pPr>
      <w:keepNext w:val="0"/>
      <w:tabs>
        <w:tab w:val="right" w:pos="4176"/>
      </w:tabs>
      <w:ind w:left="198" w:hanging="198"/>
    </w:pPr>
    <w:rPr>
      <w:rFonts w:ascii="Garamond" w:hAnsi="Garamond"/>
    </w:rPr>
  </w:style>
  <w:style w:type="paragraph" w:styleId="IndexHeading">
    <w:name w:val="index heading"/>
    <w:basedOn w:val="Normal"/>
    <w:next w:val="Index1"/>
    <w:semiHidden/>
    <w:rsid w:val="00AD4EEC"/>
    <w:pPr>
      <w:spacing w:before="120" w:after="120"/>
    </w:pPr>
    <w:rPr>
      <w:rFonts w:ascii="Arial" w:hAnsi="Arial"/>
      <w:b/>
      <w:color w:val="918585"/>
      <w:sz w:val="24"/>
    </w:rPr>
  </w:style>
  <w:style w:type="paragraph" w:styleId="Header">
    <w:name w:val="header"/>
    <w:basedOn w:val="Normal"/>
    <w:link w:val="HeaderChar"/>
    <w:rsid w:val="00AD4E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4EEC"/>
    <w:rPr>
      <w:rFonts w:ascii="Times New Roman" w:eastAsia="Times New Roman" w:hAnsi="Times New Roman" w:cs="Times New Roman"/>
      <w:sz w:val="16"/>
      <w:szCs w:val="20"/>
      <w:lang w:val="en-GB" w:eastAsia="en-US"/>
    </w:rPr>
  </w:style>
  <w:style w:type="paragraph" w:customStyle="1" w:styleId="Chapter">
    <w:name w:val="Chapter"/>
    <w:basedOn w:val="Normal"/>
    <w:rsid w:val="00AD4EEC"/>
    <w:pPr>
      <w:spacing w:before="240"/>
    </w:pPr>
    <w:rPr>
      <w:rFonts w:ascii="Times New Roman" w:hAnsi="Times New Roman"/>
      <w:smallCaps/>
      <w:spacing w:val="80"/>
      <w:sz w:val="28"/>
    </w:rPr>
  </w:style>
  <w:style w:type="paragraph" w:customStyle="1" w:styleId="InChapter">
    <w:name w:val="InChapter"/>
    <w:basedOn w:val="Heading3"/>
    <w:rsid w:val="00AD4EEC"/>
    <w:pPr>
      <w:spacing w:after="240"/>
      <w:outlineLvl w:val="9"/>
    </w:pPr>
    <w:rPr>
      <w:noProof/>
    </w:rPr>
  </w:style>
  <w:style w:type="paragraph" w:styleId="Index2">
    <w:name w:val="index 2"/>
    <w:basedOn w:val="Normal"/>
    <w:next w:val="Normal"/>
    <w:semiHidden/>
    <w:rsid w:val="00AD4EEC"/>
    <w:pPr>
      <w:tabs>
        <w:tab w:val="right" w:pos="4176"/>
      </w:tabs>
      <w:ind w:left="568" w:hanging="284"/>
    </w:pPr>
    <w:rPr>
      <w:rFonts w:ascii="Garamond" w:hAnsi="Garamond"/>
    </w:rPr>
  </w:style>
  <w:style w:type="paragraph" w:customStyle="1" w:styleId="Byline">
    <w:name w:val="Byline"/>
    <w:rsid w:val="00AD4E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4EEC"/>
    <w:pPr>
      <w:tabs>
        <w:tab w:val="clear" w:pos="3600"/>
        <w:tab w:val="clear" w:pos="3958"/>
      </w:tabs>
      <w:jc w:val="right"/>
    </w:pPr>
  </w:style>
  <w:style w:type="character" w:styleId="Emphasis">
    <w:name w:val="Emphasis"/>
    <w:basedOn w:val="DefaultParagraphFont"/>
    <w:qFormat/>
    <w:rsid w:val="00AD4EEC"/>
    <w:rPr>
      <w:i/>
    </w:rPr>
  </w:style>
  <w:style w:type="paragraph" w:styleId="Caption">
    <w:name w:val="caption"/>
    <w:basedOn w:val="BodyText"/>
    <w:next w:val="Normal"/>
    <w:qFormat/>
    <w:rsid w:val="00AD4EEC"/>
    <w:pPr>
      <w:framePr w:w="2268" w:hSpace="181" w:vSpace="181" w:wrap="around" w:vAnchor="text" w:hAnchor="page" w:x="1135" w:y="285" w:anchorLock="1"/>
    </w:pPr>
    <w:rPr>
      <w:i/>
    </w:rPr>
  </w:style>
  <w:style w:type="paragraph" w:customStyle="1" w:styleId="MiniTOCTitle">
    <w:name w:val="MiniTOCTitle"/>
    <w:basedOn w:val="Heading4"/>
    <w:rsid w:val="00AD4EEC"/>
    <w:pPr>
      <w:spacing w:before="240"/>
      <w:outlineLvl w:val="9"/>
    </w:pPr>
    <w:rPr>
      <w:noProof/>
      <w:sz w:val="24"/>
    </w:rPr>
  </w:style>
  <w:style w:type="paragraph" w:customStyle="1" w:styleId="MiniTOCItem">
    <w:name w:val="MiniTOCItem"/>
    <w:basedOn w:val="ListBullet"/>
    <w:rsid w:val="00AD4EEC"/>
    <w:pPr>
      <w:numPr>
        <w:numId w:val="0"/>
      </w:numPr>
      <w:tabs>
        <w:tab w:val="right" w:leader="dot" w:pos="6521"/>
      </w:tabs>
      <w:spacing w:before="0" w:after="0"/>
    </w:pPr>
  </w:style>
  <w:style w:type="paragraph" w:customStyle="1" w:styleId="TOFTitle">
    <w:name w:val="TOFTitle"/>
    <w:basedOn w:val="TOCTitle"/>
    <w:rsid w:val="00AD4EEC"/>
  </w:style>
  <w:style w:type="paragraph" w:styleId="TableofFigures">
    <w:name w:val="table of figures"/>
    <w:basedOn w:val="Normal"/>
    <w:next w:val="Normal"/>
    <w:semiHidden/>
    <w:rsid w:val="00AD4EEC"/>
    <w:pPr>
      <w:tabs>
        <w:tab w:val="right" w:leader="dot" w:pos="9072"/>
      </w:tabs>
      <w:ind w:left="970" w:hanging="403"/>
    </w:pPr>
    <w:rPr>
      <w:rFonts w:ascii="Times New Roman" w:hAnsi="Times New Roman"/>
      <w:b/>
    </w:rPr>
  </w:style>
  <w:style w:type="paragraph" w:styleId="ListNumber">
    <w:name w:val="List Number"/>
    <w:basedOn w:val="List"/>
    <w:rsid w:val="00AD4EEC"/>
    <w:pPr>
      <w:numPr>
        <w:numId w:val="15"/>
      </w:numPr>
      <w:tabs>
        <w:tab w:val="clear" w:pos="340"/>
      </w:tabs>
    </w:pPr>
  </w:style>
  <w:style w:type="character" w:customStyle="1" w:styleId="WingdingSymbols">
    <w:name w:val="Wingding Symbols"/>
    <w:rsid w:val="00AD4EEC"/>
    <w:rPr>
      <w:rFonts w:ascii="Wingdings" w:hAnsi="Wingdings"/>
    </w:rPr>
  </w:style>
  <w:style w:type="character" w:customStyle="1" w:styleId="HotSpot">
    <w:name w:val="HotSpot"/>
    <w:rsid w:val="00AD4EEC"/>
    <w:rPr>
      <w:color w:val="0033CC"/>
      <w:u w:val="none"/>
    </w:rPr>
  </w:style>
  <w:style w:type="paragraph" w:customStyle="1" w:styleId="BodyTextRight">
    <w:name w:val="Body Text Right"/>
    <w:basedOn w:val="BodyText"/>
    <w:rsid w:val="00AD4EEC"/>
    <w:pPr>
      <w:spacing w:before="0" w:after="0"/>
      <w:jc w:val="right"/>
    </w:pPr>
  </w:style>
  <w:style w:type="paragraph" w:styleId="Index3">
    <w:name w:val="index 3"/>
    <w:basedOn w:val="ListNumber2"/>
    <w:next w:val="Normal"/>
    <w:semiHidden/>
    <w:rsid w:val="00AD4EEC"/>
    <w:pPr>
      <w:numPr>
        <w:numId w:val="0"/>
      </w:numPr>
      <w:tabs>
        <w:tab w:val="right" w:leader="dot" w:pos="4176"/>
      </w:tabs>
    </w:pPr>
  </w:style>
  <w:style w:type="paragraph" w:styleId="ListNumber2">
    <w:name w:val="List Number 2"/>
    <w:basedOn w:val="List2"/>
    <w:rsid w:val="00AD4EEC"/>
    <w:pPr>
      <w:numPr>
        <w:numId w:val="10"/>
      </w:numPr>
      <w:tabs>
        <w:tab w:val="clear" w:pos="1060"/>
      </w:tabs>
    </w:pPr>
  </w:style>
  <w:style w:type="paragraph" w:customStyle="1" w:styleId="MarginNote">
    <w:name w:val="Margin Note"/>
    <w:basedOn w:val="BodyText"/>
    <w:rsid w:val="00AD4E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4E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4E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4EEC"/>
    <w:rPr>
      <w:sz w:val="32"/>
    </w:rPr>
  </w:style>
  <w:style w:type="paragraph" w:customStyle="1" w:styleId="HeadingProcedure">
    <w:name w:val="Heading Procedure"/>
    <w:basedOn w:val="HeadingBase"/>
    <w:next w:val="Normal"/>
    <w:rsid w:val="00AD4EEC"/>
    <w:pPr>
      <w:tabs>
        <w:tab w:val="left" w:pos="0"/>
      </w:tabs>
      <w:spacing w:before="120" w:after="60"/>
    </w:pPr>
    <w:rPr>
      <w:i/>
      <w:color w:val="918585"/>
      <w:sz w:val="22"/>
    </w:rPr>
  </w:style>
  <w:style w:type="paragraph" w:customStyle="1" w:styleId="TableBodyText">
    <w:name w:val="Table Body Text"/>
    <w:basedOn w:val="BodyText"/>
    <w:rsid w:val="00AD4EEC"/>
    <w:pPr>
      <w:spacing w:before="60" w:after="60"/>
    </w:pPr>
  </w:style>
  <w:style w:type="paragraph" w:styleId="ListContinue">
    <w:name w:val="List Continue"/>
    <w:basedOn w:val="List"/>
    <w:rsid w:val="00AD4EEC"/>
    <w:pPr>
      <w:ind w:firstLine="0"/>
    </w:pPr>
  </w:style>
  <w:style w:type="paragraph" w:customStyle="1" w:styleId="ListNote">
    <w:name w:val="List Note"/>
    <w:basedOn w:val="List"/>
    <w:rsid w:val="00AD4EEC"/>
    <w:pPr>
      <w:pBdr>
        <w:top w:val="single" w:sz="6" w:space="2" w:color="918585"/>
        <w:bottom w:val="single" w:sz="6" w:space="2" w:color="918585"/>
      </w:pBdr>
      <w:tabs>
        <w:tab w:val="left" w:pos="1021"/>
      </w:tabs>
      <w:ind w:firstLine="0"/>
    </w:pPr>
  </w:style>
  <w:style w:type="paragraph" w:customStyle="1" w:styleId="Warning">
    <w:name w:val="Warning"/>
    <w:basedOn w:val="BodyText"/>
    <w:rsid w:val="00AD4EEC"/>
    <w:pPr>
      <w:shd w:val="clear" w:color="auto" w:fill="D9D9D9"/>
      <w:tabs>
        <w:tab w:val="left" w:pos="992"/>
      </w:tabs>
      <w:ind w:left="119" w:right="119"/>
    </w:pPr>
    <w:rPr>
      <w:sz w:val="20"/>
    </w:rPr>
  </w:style>
  <w:style w:type="paragraph" w:customStyle="1" w:styleId="MarginIcons">
    <w:name w:val="Margin Icons"/>
    <w:basedOn w:val="BodyText"/>
    <w:rsid w:val="00AD4E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4EEC"/>
    <w:rPr>
      <w:rFonts w:ascii="Courier New" w:hAnsi="Courier New"/>
    </w:rPr>
  </w:style>
  <w:style w:type="paragraph" w:customStyle="1" w:styleId="NoteBullet">
    <w:name w:val="Note Bullet"/>
    <w:basedOn w:val="Note"/>
    <w:rsid w:val="00AD4EEC"/>
    <w:pPr>
      <w:tabs>
        <w:tab w:val="clear" w:pos="680"/>
      </w:tabs>
      <w:spacing w:before="60" w:after="60"/>
    </w:pPr>
  </w:style>
  <w:style w:type="paragraph" w:customStyle="1" w:styleId="SubHeading2">
    <w:name w:val="SubHeading2"/>
    <w:basedOn w:val="HeadingBase"/>
    <w:rsid w:val="00AD4EEC"/>
    <w:pPr>
      <w:spacing w:before="240" w:after="60"/>
    </w:pPr>
    <w:rPr>
      <w:sz w:val="20"/>
    </w:rPr>
  </w:style>
  <w:style w:type="paragraph" w:customStyle="1" w:styleId="SubHeading1">
    <w:name w:val="SubHeading1"/>
    <w:basedOn w:val="HeadingBase"/>
    <w:rsid w:val="00AD4EEC"/>
    <w:pPr>
      <w:spacing w:before="240" w:after="60"/>
    </w:pPr>
    <w:rPr>
      <w:color w:val="918585"/>
      <w:sz w:val="22"/>
    </w:rPr>
  </w:style>
  <w:style w:type="paragraph" w:customStyle="1" w:styleId="SideHeading">
    <w:name w:val="Side Heading"/>
    <w:basedOn w:val="HeadingBase"/>
    <w:rsid w:val="00AD4E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4EEC"/>
    <w:pPr>
      <w:tabs>
        <w:tab w:val="num" w:pos="360"/>
      </w:tabs>
    </w:pPr>
  </w:style>
  <w:style w:type="paragraph" w:styleId="PlainText">
    <w:name w:val="Plain Text"/>
    <w:basedOn w:val="Normal"/>
    <w:link w:val="PlainTextChar"/>
    <w:rsid w:val="00AD4EEC"/>
    <w:rPr>
      <w:sz w:val="20"/>
    </w:rPr>
  </w:style>
  <w:style w:type="character" w:customStyle="1" w:styleId="PlainTextChar">
    <w:name w:val="Plain Text Char"/>
    <w:basedOn w:val="DefaultParagraphFont"/>
    <w:link w:val="PlainText"/>
    <w:rsid w:val="00AD4EEC"/>
    <w:rPr>
      <w:rFonts w:ascii="Courier New" w:eastAsia="Times New Roman" w:hAnsi="Courier New" w:cs="Times New Roman"/>
      <w:sz w:val="20"/>
      <w:szCs w:val="20"/>
      <w:lang w:eastAsia="en-US"/>
    </w:rPr>
  </w:style>
  <w:style w:type="character" w:customStyle="1" w:styleId="MenuOption">
    <w:name w:val="Menu Option"/>
    <w:basedOn w:val="DefaultParagraphFont"/>
    <w:rsid w:val="00AD4EEC"/>
    <w:rPr>
      <w:b/>
      <w:smallCaps/>
    </w:rPr>
  </w:style>
  <w:style w:type="paragraph" w:customStyle="1" w:styleId="TableListNumber">
    <w:name w:val="Table List Number"/>
    <w:basedOn w:val="ListNumber"/>
    <w:rsid w:val="00AD4EEC"/>
    <w:pPr>
      <w:numPr>
        <w:numId w:val="0"/>
      </w:numPr>
    </w:pPr>
  </w:style>
  <w:style w:type="paragraph" w:styleId="TOC4">
    <w:name w:val="toc 4"/>
    <w:basedOn w:val="TOCBase"/>
    <w:next w:val="Normal"/>
    <w:semiHidden/>
    <w:rsid w:val="00AD4EEC"/>
    <w:pPr>
      <w:tabs>
        <w:tab w:val="right" w:leader="dot" w:pos="9071"/>
      </w:tabs>
      <w:ind w:left="1701"/>
    </w:pPr>
  </w:style>
  <w:style w:type="paragraph" w:customStyle="1" w:styleId="ListAlpha">
    <w:name w:val="List Alpha"/>
    <w:basedOn w:val="List"/>
    <w:rsid w:val="00AD4EEC"/>
    <w:pPr>
      <w:numPr>
        <w:numId w:val="9"/>
      </w:numPr>
    </w:pPr>
  </w:style>
  <w:style w:type="paragraph" w:customStyle="1" w:styleId="ListAlpha2">
    <w:name w:val="List Alpha 2"/>
    <w:basedOn w:val="List2"/>
    <w:rsid w:val="00AD4EEC"/>
    <w:pPr>
      <w:numPr>
        <w:numId w:val="8"/>
      </w:numPr>
    </w:pPr>
  </w:style>
  <w:style w:type="paragraph" w:styleId="List2">
    <w:name w:val="List 2"/>
    <w:basedOn w:val="BodyText"/>
    <w:rsid w:val="00AD4EEC"/>
    <w:pPr>
      <w:tabs>
        <w:tab w:val="left" w:pos="680"/>
      </w:tabs>
      <w:spacing w:before="60" w:after="60"/>
      <w:ind w:left="680" w:hanging="340"/>
    </w:pPr>
  </w:style>
  <w:style w:type="paragraph" w:styleId="List3">
    <w:name w:val="List 3"/>
    <w:basedOn w:val="BodyText"/>
    <w:rsid w:val="00AD4EEC"/>
    <w:pPr>
      <w:tabs>
        <w:tab w:val="left" w:pos="1021"/>
      </w:tabs>
      <w:spacing w:before="60" w:after="60"/>
      <w:ind w:left="1020" w:hanging="340"/>
    </w:pPr>
  </w:style>
  <w:style w:type="paragraph" w:styleId="List4">
    <w:name w:val="List 4"/>
    <w:basedOn w:val="BodyText"/>
    <w:rsid w:val="00AD4EEC"/>
    <w:pPr>
      <w:tabs>
        <w:tab w:val="left" w:pos="1361"/>
      </w:tabs>
      <w:spacing w:before="60" w:after="60"/>
      <w:ind w:left="1361" w:hanging="340"/>
    </w:pPr>
  </w:style>
  <w:style w:type="paragraph" w:styleId="List5">
    <w:name w:val="List 5"/>
    <w:basedOn w:val="BodyText"/>
    <w:rsid w:val="00AD4EEC"/>
    <w:pPr>
      <w:tabs>
        <w:tab w:val="left" w:pos="1701"/>
      </w:tabs>
      <w:spacing w:before="60" w:after="60"/>
      <w:ind w:left="1701" w:hanging="340"/>
    </w:pPr>
  </w:style>
  <w:style w:type="paragraph" w:styleId="ListBullet3">
    <w:name w:val="List Bullet 3"/>
    <w:basedOn w:val="List3"/>
    <w:rsid w:val="00AD4EEC"/>
    <w:pPr>
      <w:numPr>
        <w:numId w:val="14"/>
      </w:numPr>
      <w:tabs>
        <w:tab w:val="clear" w:pos="1021"/>
      </w:tabs>
      <w:ind w:left="1037" w:hanging="357"/>
    </w:pPr>
  </w:style>
  <w:style w:type="paragraph" w:styleId="ListBullet4">
    <w:name w:val="List Bullet 4"/>
    <w:basedOn w:val="List4"/>
    <w:rsid w:val="00AD4EEC"/>
    <w:pPr>
      <w:numPr>
        <w:numId w:val="3"/>
      </w:numPr>
      <w:tabs>
        <w:tab w:val="clear" w:pos="1361"/>
      </w:tabs>
    </w:pPr>
  </w:style>
  <w:style w:type="paragraph" w:styleId="ListBullet5">
    <w:name w:val="List Bullet 5"/>
    <w:basedOn w:val="List5"/>
    <w:rsid w:val="00AD4EEC"/>
    <w:pPr>
      <w:numPr>
        <w:numId w:val="4"/>
      </w:numPr>
    </w:pPr>
  </w:style>
  <w:style w:type="paragraph" w:styleId="ListContinue2">
    <w:name w:val="List Continue 2"/>
    <w:basedOn w:val="List2"/>
    <w:rsid w:val="00AD4EEC"/>
    <w:pPr>
      <w:ind w:firstLine="0"/>
    </w:pPr>
  </w:style>
  <w:style w:type="paragraph" w:styleId="ListContinue3">
    <w:name w:val="List Continue 3"/>
    <w:basedOn w:val="List3"/>
    <w:rsid w:val="00AD4EEC"/>
    <w:pPr>
      <w:ind w:left="1021" w:firstLine="0"/>
    </w:pPr>
  </w:style>
  <w:style w:type="paragraph" w:styleId="ListContinue4">
    <w:name w:val="List Continue 4"/>
    <w:basedOn w:val="List4"/>
    <w:rsid w:val="00AD4EEC"/>
    <w:pPr>
      <w:ind w:firstLine="0"/>
    </w:pPr>
  </w:style>
  <w:style w:type="paragraph" w:styleId="ListContinue5">
    <w:name w:val="List Continue 5"/>
    <w:basedOn w:val="List5"/>
    <w:rsid w:val="00AD4EEC"/>
    <w:pPr>
      <w:ind w:firstLine="0"/>
    </w:pPr>
  </w:style>
  <w:style w:type="paragraph" w:styleId="ListNumber3">
    <w:name w:val="List Number 3"/>
    <w:basedOn w:val="List3"/>
    <w:rsid w:val="00AD4EEC"/>
    <w:pPr>
      <w:numPr>
        <w:numId w:val="5"/>
      </w:numPr>
    </w:pPr>
  </w:style>
  <w:style w:type="paragraph" w:styleId="ListNumber4">
    <w:name w:val="List Number 4"/>
    <w:basedOn w:val="List4"/>
    <w:rsid w:val="00AD4EEC"/>
    <w:pPr>
      <w:numPr>
        <w:numId w:val="6"/>
      </w:numPr>
    </w:pPr>
  </w:style>
  <w:style w:type="paragraph" w:styleId="ListNumber5">
    <w:name w:val="List Number 5"/>
    <w:basedOn w:val="List5"/>
    <w:rsid w:val="00AD4EEC"/>
    <w:pPr>
      <w:numPr>
        <w:numId w:val="7"/>
      </w:numPr>
    </w:pPr>
  </w:style>
  <w:style w:type="paragraph" w:styleId="BlockText">
    <w:name w:val="Block Text"/>
    <w:basedOn w:val="Normal"/>
    <w:rsid w:val="00AD4EEC"/>
    <w:pPr>
      <w:spacing w:after="120"/>
      <w:ind w:left="1440" w:right="1440"/>
    </w:pPr>
  </w:style>
  <w:style w:type="character" w:customStyle="1" w:styleId="Subscript">
    <w:name w:val="Subscript"/>
    <w:basedOn w:val="DefaultParagraphFont"/>
    <w:rsid w:val="00AD4EEC"/>
    <w:rPr>
      <w:sz w:val="16"/>
      <w:vertAlign w:val="subscript"/>
    </w:rPr>
  </w:style>
  <w:style w:type="character" w:customStyle="1" w:styleId="Superscript">
    <w:name w:val="Superscript"/>
    <w:basedOn w:val="DefaultParagraphFont"/>
    <w:rsid w:val="00AD4EEC"/>
    <w:rPr>
      <w:sz w:val="16"/>
      <w:vertAlign w:val="superscript"/>
    </w:rPr>
  </w:style>
  <w:style w:type="character" w:customStyle="1" w:styleId="Symbols">
    <w:name w:val="Symbols"/>
    <w:basedOn w:val="DefaultParagraphFont"/>
    <w:rsid w:val="00AD4EEC"/>
    <w:rPr>
      <w:rFonts w:ascii="Symbol" w:hAnsi="Symbol"/>
    </w:rPr>
  </w:style>
  <w:style w:type="character" w:customStyle="1" w:styleId="MenuOptions">
    <w:name w:val="Menu Options"/>
    <w:basedOn w:val="DefaultParagraphFont"/>
    <w:rsid w:val="00AD4EEC"/>
    <w:rPr>
      <w:rFonts w:ascii="Arial Narrow" w:hAnsi="Arial Narrow"/>
      <w:smallCaps/>
    </w:rPr>
  </w:style>
  <w:style w:type="character" w:customStyle="1" w:styleId="Buttons">
    <w:name w:val="Buttons"/>
    <w:basedOn w:val="DefaultParagraphFont"/>
    <w:rsid w:val="00AD4EEC"/>
    <w:rPr>
      <w:b/>
    </w:rPr>
  </w:style>
  <w:style w:type="character" w:customStyle="1" w:styleId="Underlined">
    <w:name w:val="Underlined"/>
    <w:basedOn w:val="DefaultParagraphFont"/>
    <w:rsid w:val="00AD4EEC"/>
    <w:rPr>
      <w:u w:val="single"/>
    </w:rPr>
  </w:style>
  <w:style w:type="paragraph" w:customStyle="1" w:styleId="TableBodyTextRight">
    <w:name w:val="Table Body Text Right"/>
    <w:basedOn w:val="TableBodyText"/>
    <w:rsid w:val="00AD4EEC"/>
    <w:pPr>
      <w:widowControl w:val="0"/>
      <w:autoSpaceDE w:val="0"/>
      <w:autoSpaceDN w:val="0"/>
      <w:adjustRightInd w:val="0"/>
      <w:jc w:val="right"/>
    </w:pPr>
    <w:rPr>
      <w:rFonts w:cs="Arial"/>
      <w:szCs w:val="18"/>
    </w:rPr>
  </w:style>
  <w:style w:type="paragraph" w:customStyle="1" w:styleId="CopyrightText">
    <w:name w:val="Copyright Text"/>
    <w:basedOn w:val="BodyText"/>
    <w:rsid w:val="00AD4EEC"/>
    <w:rPr>
      <w:sz w:val="18"/>
    </w:rPr>
  </w:style>
  <w:style w:type="paragraph" w:customStyle="1" w:styleId="BodySmallRight">
    <w:name w:val="Body Small Right"/>
    <w:basedOn w:val="BodyTextRight"/>
    <w:rsid w:val="00AD4EEC"/>
    <w:rPr>
      <w:sz w:val="18"/>
      <w:szCs w:val="18"/>
    </w:rPr>
  </w:style>
  <w:style w:type="paragraph" w:customStyle="1" w:styleId="MarginEdition">
    <w:name w:val="Margin Edition"/>
    <w:basedOn w:val="MarginNote"/>
    <w:rsid w:val="00AD4EEC"/>
    <w:pPr>
      <w:spacing w:before="0" w:after="0"/>
    </w:pPr>
    <w:rPr>
      <w:rFonts w:ascii="Times New Roman" w:hAnsi="Times New Roman"/>
      <w:color w:val="999999"/>
    </w:rPr>
  </w:style>
  <w:style w:type="paragraph" w:customStyle="1" w:styleId="Spacer">
    <w:name w:val="Spacer"/>
    <w:basedOn w:val="Normal"/>
    <w:rsid w:val="00AD4EEC"/>
    <w:rPr>
      <w:sz w:val="2"/>
      <w:szCs w:val="2"/>
    </w:rPr>
  </w:style>
  <w:style w:type="character" w:customStyle="1" w:styleId="Small">
    <w:name w:val="Small"/>
    <w:basedOn w:val="DefaultParagraphFont"/>
    <w:rsid w:val="00AD4EEC"/>
    <w:rPr>
      <w:sz w:val="16"/>
    </w:rPr>
  </w:style>
  <w:style w:type="paragraph" w:customStyle="1" w:styleId="WideTable">
    <w:name w:val="Wide Table"/>
    <w:basedOn w:val="Normal"/>
    <w:rsid w:val="00AD4EEC"/>
    <w:pPr>
      <w:ind w:left="-1418"/>
    </w:pPr>
    <w:rPr>
      <w:sz w:val="2"/>
      <w:szCs w:val="2"/>
    </w:rPr>
  </w:style>
  <w:style w:type="character" w:styleId="PageNumber">
    <w:name w:val="page number"/>
    <w:basedOn w:val="DefaultParagraphFont"/>
    <w:rsid w:val="00AD4EEC"/>
  </w:style>
  <w:style w:type="paragraph" w:styleId="Quote">
    <w:name w:val="Quote"/>
    <w:basedOn w:val="Heading1"/>
    <w:link w:val="QuoteChar"/>
    <w:qFormat/>
    <w:rsid w:val="00AD4EEC"/>
    <w:rPr>
      <w:b w:val="0"/>
      <w:sz w:val="72"/>
      <w:szCs w:val="72"/>
      <w:lang w:val="en-NZ"/>
    </w:rPr>
  </w:style>
  <w:style w:type="character" w:customStyle="1" w:styleId="QuoteChar">
    <w:name w:val="Quote Char"/>
    <w:basedOn w:val="DefaultParagraphFont"/>
    <w:link w:val="Quote"/>
    <w:rsid w:val="00AD4E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4EEC"/>
    <w:pPr>
      <w:pageBreakBefore/>
    </w:pPr>
  </w:style>
  <w:style w:type="paragraph" w:customStyle="1" w:styleId="Border">
    <w:name w:val="Border"/>
    <w:basedOn w:val="Normal"/>
    <w:qFormat/>
    <w:rsid w:val="00AD4E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4EEC"/>
    <w:rPr>
      <w:b/>
      <w:bCs/>
      <w:i/>
      <w:iCs/>
      <w:color w:val="auto"/>
    </w:rPr>
  </w:style>
  <w:style w:type="paragraph" w:styleId="IntenseQuote">
    <w:name w:val="Intense Quote"/>
    <w:basedOn w:val="Normal"/>
    <w:next w:val="Normal"/>
    <w:link w:val="IntenseQuoteChar"/>
    <w:uiPriority w:val="30"/>
    <w:qFormat/>
    <w:rsid w:val="00AD4E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4E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4EEC"/>
    <w:rPr>
      <w:smallCaps/>
      <w:color w:val="auto"/>
      <w:u w:val="single"/>
    </w:rPr>
  </w:style>
  <w:style w:type="character" w:styleId="IntenseReference">
    <w:name w:val="Intense Reference"/>
    <w:basedOn w:val="DefaultParagraphFont"/>
    <w:uiPriority w:val="32"/>
    <w:qFormat/>
    <w:rsid w:val="00AD4EEC"/>
    <w:rPr>
      <w:b/>
      <w:bCs/>
      <w:smallCaps/>
      <w:color w:val="auto"/>
      <w:spacing w:val="5"/>
      <w:u w:val="single"/>
    </w:rPr>
  </w:style>
  <w:style w:type="paragraph" w:customStyle="1" w:styleId="2ColumnHeading">
    <w:name w:val="2Column Heading"/>
    <w:basedOn w:val="BodyText"/>
    <w:qFormat/>
    <w:rsid w:val="00AD4EEC"/>
    <w:pPr>
      <w:spacing w:after="60"/>
      <w:ind w:left="-2268"/>
    </w:pPr>
    <w:rPr>
      <w:b/>
    </w:rPr>
  </w:style>
  <w:style w:type="paragraph" w:customStyle="1" w:styleId="Heading1TOC">
    <w:name w:val="Heading1 TOC"/>
    <w:basedOn w:val="Normal"/>
    <w:qFormat/>
    <w:rsid w:val="00AD4EEC"/>
    <w:pPr>
      <w:spacing w:before="240" w:after="120"/>
    </w:pPr>
    <w:rPr>
      <w:rFonts w:ascii="Times New Roman" w:hAnsi="Times New Roman"/>
      <w:b/>
      <w:sz w:val="32"/>
    </w:rPr>
  </w:style>
  <w:style w:type="paragraph" w:customStyle="1" w:styleId="Heading2TOC">
    <w:name w:val="Heading2 TOC"/>
    <w:basedOn w:val="Normal"/>
    <w:qFormat/>
    <w:rsid w:val="00AD4EEC"/>
    <w:pPr>
      <w:spacing w:before="240" w:after="60"/>
    </w:pPr>
    <w:rPr>
      <w:rFonts w:ascii="Times New Roman" w:hAnsi="Times New Roman"/>
      <w:b/>
      <w:sz w:val="28"/>
    </w:rPr>
  </w:style>
  <w:style w:type="character" w:customStyle="1" w:styleId="Underline">
    <w:name w:val="Underline"/>
    <w:basedOn w:val="DefaultParagraphFont"/>
    <w:qFormat/>
    <w:rsid w:val="00AD4EEC"/>
    <w:rPr>
      <w:u w:val="single"/>
    </w:rPr>
  </w:style>
  <w:style w:type="character" w:customStyle="1" w:styleId="BoldandItalics">
    <w:name w:val="Bold and Italics"/>
    <w:qFormat/>
    <w:rsid w:val="00AD4EEC"/>
    <w:rPr>
      <w:b/>
      <w:i/>
      <w:u w:val="none"/>
    </w:rPr>
  </w:style>
  <w:style w:type="paragraph" w:styleId="BalloonText">
    <w:name w:val="Balloon Text"/>
    <w:basedOn w:val="Normal"/>
    <w:link w:val="BalloonTextChar"/>
    <w:rsid w:val="00AD4EEC"/>
    <w:rPr>
      <w:rFonts w:ascii="Tahoma" w:hAnsi="Tahoma" w:cs="Tahoma"/>
      <w:sz w:val="16"/>
      <w:szCs w:val="16"/>
    </w:rPr>
  </w:style>
  <w:style w:type="character" w:customStyle="1" w:styleId="BalloonTextChar">
    <w:name w:val="Balloon Text Char"/>
    <w:basedOn w:val="DefaultParagraphFont"/>
    <w:link w:val="BalloonText"/>
    <w:rsid w:val="00AD4E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4E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4E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4EEC"/>
    <w:rPr>
      <w:b/>
      <w:color w:val="660033"/>
      <w:spacing w:val="0"/>
    </w:rPr>
  </w:style>
  <w:style w:type="paragraph" w:customStyle="1" w:styleId="Nameditemlist">
    <w:name w:val="Named item list"/>
    <w:basedOn w:val="BodyText"/>
    <w:qFormat/>
    <w:rsid w:val="00AD4EEC"/>
    <w:pPr>
      <w:tabs>
        <w:tab w:val="left" w:pos="2835"/>
      </w:tabs>
      <w:ind w:left="2835" w:hanging="2835"/>
    </w:pPr>
  </w:style>
  <w:style w:type="paragraph" w:customStyle="1" w:styleId="BodyTextnopadding">
    <w:name w:val="Body Text no padding"/>
    <w:basedOn w:val="BodyText"/>
    <w:qFormat/>
    <w:rsid w:val="00AD4EEC"/>
    <w:pPr>
      <w:spacing w:before="0" w:after="0"/>
    </w:pPr>
  </w:style>
  <w:style w:type="paragraph" w:customStyle="1" w:styleId="BodyTextBold">
    <w:name w:val="Body Text Bold"/>
    <w:basedOn w:val="BodyText"/>
    <w:qFormat/>
    <w:rsid w:val="00AD4EEC"/>
    <w:rPr>
      <w:b/>
    </w:rPr>
  </w:style>
  <w:style w:type="character" w:styleId="Hyperlink">
    <w:name w:val="Hyperlink"/>
    <w:basedOn w:val="DefaultParagraphFont"/>
    <w:uiPriority w:val="99"/>
    <w:unhideWhenUsed/>
    <w:rsid w:val="00E455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661</Words>
  <Characters>4267</Characters>
  <Application>Microsoft Office Word</Application>
  <DocSecurity>0</DocSecurity>
  <Lines>147</Lines>
  <Paragraphs>98</Paragraphs>
  <ScaleCrop>false</ScaleCrop>
  <Company>Author-it Software Corporation Ltd.</Company>
  <LinksUpToDate>false</LinksUpToDate>
  <CharactersWithSpaces>4830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AHCPHT310 Coordinate horticultural crop harvesting</dc:title>
  <dc:subject>Approved</dc:subject>
  <dc:creator>Skills Insight</dc:creator>
  <cp:keywords>Release: 1</cp:keywords>
  <dc:description>Review Date: 12 April 2008</dc:description>
  <cp:lastModifiedBy>HSD_TPCMSd.prod</cp:lastModifiedBy>
  <cp:revision>3</cp:revision>
  <dcterms:created xsi:type="dcterms:W3CDTF">2025-03-01T17:32:00Z</dcterms:created>
  <dcterms:modified xsi:type="dcterms:W3CDTF">2025-03-01T17:32:00Z</dcterms:modified>
</cp:coreProperties>
</file>