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42C" w:rsidP="003C542C">
      <w:pPr>
        <w:pStyle w:val="Title"/>
      </w:pPr>
      <w:r>
        <w:fldChar w:fldCharType="begin"/>
      </w:r>
      <w:r>
        <w:instrText xml:space="preserve"> TITLE   \* MERGEFORMAT </w:instrText>
      </w:r>
      <w:r>
        <w:fldChar w:fldCharType="separate"/>
      </w:r>
      <w:r>
        <w:t>AHCPHT305 Regulate crops</w:t>
      </w:r>
      <w:r>
        <w:fldChar w:fldCharType="end"/>
      </w:r>
    </w:p>
    <w:p w:rsidR="003C542C" w:rsidP="003C542C">
      <w:pPr>
        <w:pStyle w:val="Version"/>
        <w:sectPr w:rsidSect="001D3C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CDE" w:rsidP="001D3CDE">
      <w:pPr>
        <w:pStyle w:val="SuperHeading"/>
      </w:pPr>
      <w:r w:rsidRPr="001D3CDE">
        <w:t>AHCPHT305 Regulate crops</w:t>
      </w:r>
    </w:p>
    <w:p w:rsidR="00000000" w:rsidRPr="001D3CDE" w:rsidP="001D3CDE">
      <w:pPr>
        <w:pStyle w:val="Heading1"/>
      </w:pPr>
      <w:bookmarkStart w:id="1" w:name="O_886620"/>
      <w:bookmarkEnd w:id="1"/>
      <w:r w:rsidRPr="001D3CDE">
        <w:t>Modification History</w:t>
      </w:r>
    </w:p>
    <w:tbl>
      <w:tblPr>
        <w:tblW w:w="0" w:type="auto"/>
        <w:tblLayout w:type="fixed"/>
        <w:tblCellMar>
          <w:left w:w="62" w:type="dxa"/>
          <w:right w:w="62" w:type="dxa"/>
        </w:tblCellMar>
        <w:tblLook w:val="0000"/>
      </w:tblPr>
      <w:tblGrid>
        <w:gridCol w:w="1179"/>
        <w:gridCol w:w="1524"/>
        <w:gridCol w:w="4869"/>
      </w:tblGrid>
      <w:tr w:rsidTr="001D3CD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D3CDE">
            <w:pPr>
              <w:pStyle w:val="TableHeading"/>
              <w:rPr>
                <w:lang w:val="en-NZ"/>
              </w:rPr>
            </w:pPr>
            <w:r w:rsidRPr="001D3CD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D3CDE">
            <w:pPr>
              <w:pStyle w:val="TableHeading"/>
              <w:rPr>
                <w:lang w:val="en-NZ"/>
              </w:rPr>
            </w:pPr>
            <w:r w:rsidRPr="001D3CD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D3CDE">
            <w:pPr>
              <w:pStyle w:val="TableHeading"/>
              <w:rPr>
                <w:lang w:val="en-NZ"/>
              </w:rPr>
            </w:pPr>
            <w:r w:rsidRPr="001D3CDE">
              <w:t>Comment</w:t>
            </w:r>
          </w:p>
        </w:tc>
      </w:tr>
      <w:tr w:rsidTr="001D3CDE">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D3CDE">
            <w:pPr>
              <w:pStyle w:val="BodyText"/>
              <w:rPr>
                <w:lang w:val="en-NZ"/>
              </w:rPr>
            </w:pPr>
            <w:r w:rsidRPr="001D3CD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D3CDE">
            <w:pPr>
              <w:pStyle w:val="BodyText"/>
              <w:rPr>
                <w:lang w:val="en-NZ"/>
              </w:rPr>
            </w:pPr>
            <w:r w:rsidRPr="001D3CD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D3CDE" w:rsidP="001D3CDE">
            <w:pPr>
              <w:pStyle w:val="BodyText"/>
            </w:pPr>
            <w:r w:rsidRPr="001D3CDE">
              <w:t>Initial release</w:t>
            </w:r>
          </w:p>
        </w:tc>
      </w:tr>
    </w:tbl>
    <w:p w:rsidR="00000000" w:rsidRPr="001D3CDE" w:rsidP="001D3CDE">
      <w:pPr>
        <w:pStyle w:val="BodyText"/>
      </w:pPr>
    </w:p>
    <w:p w:rsidR="00000000" w:rsidRPr="001D3CDE" w:rsidP="001D3CDE">
      <w:pPr>
        <w:pStyle w:val="AllowPageBreak"/>
      </w:pPr>
    </w:p>
    <w:p w:rsidR="00000000" w:rsidRPr="001D3CDE" w:rsidP="001D3CDE">
      <w:pPr>
        <w:pStyle w:val="Heading1"/>
      </w:pPr>
      <w:bookmarkStart w:id="2" w:name="O_886621"/>
      <w:bookmarkEnd w:id="2"/>
      <w:r w:rsidRPr="001D3CDE">
        <w:t>Application</w:t>
      </w:r>
    </w:p>
    <w:p w:rsidR="00000000" w:rsidRPr="001D3CDE" w:rsidP="003C542C">
      <w:pPr>
        <w:pStyle w:val="BodyText"/>
      </w:pPr>
      <w:r w:rsidRPr="001D3CDE">
        <w:t xml:space="preserve">This unit of competency describes the skills and knowledge required to regulate crops by thinning and pruning flower, fruit or vegetable crops to control </w:t>
      </w:r>
      <w:r w:rsidRPr="001D3CDE">
        <w:t>yield and quality.</w:t>
      </w:r>
    </w:p>
    <w:p w:rsidR="00000000" w:rsidRPr="001D3CDE" w:rsidP="003C542C">
      <w:pPr>
        <w:pStyle w:val="BodyText"/>
      </w:pPr>
      <w:r w:rsidRPr="001D3CDE">
        <w:t>It applies to individuals who take responsibility for their own work and for the quality of the work of others. They use discretion and judgement in the selection, allocation and use of available resources. All work is carried out to co</w:t>
      </w:r>
      <w:r w:rsidRPr="001D3CDE">
        <w:t>mply with workplace procedures.</w:t>
      </w:r>
    </w:p>
    <w:p w:rsidR="00000000" w:rsidRPr="001D3CDE" w:rsidP="003C542C">
      <w:pPr>
        <w:pStyle w:val="BodyText"/>
      </w:pPr>
      <w:r w:rsidRPr="001D3CDE">
        <w:t>No occupational licensing, legislative or certification requirements are known to apply to this unit at the time of publication.</w:t>
      </w:r>
    </w:p>
    <w:p w:rsidR="00000000" w:rsidRPr="001D3CDE" w:rsidP="001D3CDE">
      <w:pPr>
        <w:pStyle w:val="Heading1"/>
      </w:pPr>
      <w:bookmarkStart w:id="3" w:name="O_886622"/>
      <w:bookmarkEnd w:id="3"/>
      <w:r w:rsidRPr="001D3CDE">
        <w:t>Pre-requisite Unit</w:t>
      </w:r>
    </w:p>
    <w:p w:rsidR="00000000" w:rsidRPr="001D3CDE" w:rsidP="003C542C">
      <w:pPr>
        <w:pStyle w:val="BodyText"/>
      </w:pPr>
      <w:r w:rsidRPr="001D3CDE">
        <w:t>Nil.</w:t>
      </w:r>
    </w:p>
    <w:p w:rsidR="00000000" w:rsidRPr="001D3CDE" w:rsidP="001D3CDE">
      <w:pPr>
        <w:pStyle w:val="Heading1"/>
      </w:pPr>
      <w:bookmarkStart w:id="4" w:name="O_886624"/>
      <w:bookmarkEnd w:id="4"/>
      <w:r w:rsidRPr="001D3CDE">
        <w:t>Unit Sector</w:t>
      </w:r>
    </w:p>
    <w:p w:rsidR="00000000" w:rsidRPr="001D3CDE" w:rsidP="003C542C">
      <w:pPr>
        <w:pStyle w:val="BodyText"/>
      </w:pPr>
      <w:r w:rsidRPr="001D3CDE">
        <w:t xml:space="preserve">Production horticulture </w:t>
      </w:r>
      <w:r w:rsidRPr="001D3CDE">
        <w:t>(PHT)</w:t>
      </w:r>
    </w:p>
    <w:p w:rsidR="00000000" w:rsidRPr="001D3CDE" w:rsidP="001D3CDE">
      <w:pPr>
        <w:pStyle w:val="Heading1"/>
      </w:pPr>
      <w:bookmarkStart w:id="5" w:name="O_886625"/>
      <w:bookmarkEnd w:id="5"/>
      <w:r w:rsidRPr="001D3CDE">
        <w:t>Elements and Performance Criteria</w:t>
      </w:r>
    </w:p>
    <w:tbl>
      <w:tblPr>
        <w:tblW w:w="9570" w:type="dxa"/>
        <w:tblLayout w:type="fixed"/>
        <w:tblCellMar>
          <w:left w:w="62" w:type="dxa"/>
          <w:right w:w="62" w:type="dxa"/>
        </w:tblCellMar>
        <w:tblLook w:val="0000"/>
      </w:tblPr>
      <w:tblGrid>
        <w:gridCol w:w="2731"/>
        <w:gridCol w:w="6839"/>
      </w:tblGrid>
      <w:tr w:rsidTr="003C542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3CDE">
            <w:pPr>
              <w:pStyle w:val="TableHeading"/>
              <w:rPr>
                <w:lang w:val="en-NZ"/>
              </w:rPr>
            </w:pPr>
            <w:r w:rsidRPr="001D3CD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3CDE">
            <w:pPr>
              <w:pStyle w:val="TableHeading"/>
              <w:rPr>
                <w:lang w:val="en-NZ"/>
              </w:rPr>
            </w:pPr>
            <w:r w:rsidRPr="001D3CDE">
              <w:t>Performance criteria</w:t>
            </w:r>
          </w:p>
        </w:tc>
      </w:tr>
      <w:tr w:rsidTr="003C542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3CDE">
            <w:pPr>
              <w:pStyle w:val="BodyText"/>
              <w:rPr>
                <w:lang w:val="en-NZ"/>
              </w:rPr>
            </w:pPr>
            <w:r w:rsidRPr="001D3CD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3CDE">
            <w:pPr>
              <w:pStyle w:val="BodyText"/>
              <w:rPr>
                <w:lang w:val="en-NZ"/>
              </w:rPr>
            </w:pPr>
            <w:r w:rsidRPr="001D3CDE">
              <w:t>Performance criteria describe the performance needed to demonstrate achievement of the element.</w:t>
            </w:r>
          </w:p>
        </w:tc>
      </w:tr>
      <w:tr w:rsidTr="003C542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CDE">
            <w:pPr>
              <w:pStyle w:val="List"/>
              <w:rPr>
                <w:lang w:val="en-NZ"/>
              </w:rPr>
            </w:pPr>
            <w:r w:rsidRPr="001D3CDE">
              <w:t>1.</w:t>
            </w:r>
            <w:r w:rsidRPr="001D3CDE">
              <w:tab/>
              <w:t>Prepare for crop regulation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CDE" w:rsidP="001D3CDE">
            <w:pPr>
              <w:pStyle w:val="List"/>
            </w:pPr>
            <w:r w:rsidRPr="001D3CDE">
              <w:t>1.1</w:t>
            </w:r>
            <w:r w:rsidRPr="001D3CDE">
              <w:tab/>
              <w:t>Select crop regulation tools, equipment and machinery</w:t>
            </w:r>
          </w:p>
          <w:p w:rsidR="00000000" w:rsidRPr="001D3CDE" w:rsidP="001D3CDE">
            <w:pPr>
              <w:pStyle w:val="List"/>
            </w:pPr>
            <w:r w:rsidRPr="001D3CDE">
              <w:t>1.2</w:t>
            </w:r>
            <w:r w:rsidRPr="001D3CDE">
              <w:tab/>
              <w:t>Carry out pre-operational and safety checks on crop regulation tools, equipment and machinery</w:t>
            </w:r>
          </w:p>
          <w:p w:rsidR="00000000" w:rsidRPr="001D3CDE" w:rsidP="001D3CDE">
            <w:pPr>
              <w:pStyle w:val="List"/>
            </w:pPr>
            <w:r w:rsidRPr="001D3CDE">
              <w:t>1.3</w:t>
            </w:r>
            <w:r w:rsidRPr="001D3CDE">
              <w:tab/>
              <w:t>Select and prepare chemicals to be used for crop regulation</w:t>
            </w:r>
          </w:p>
          <w:p w:rsidR="00000000" w:rsidP="001D3CDE">
            <w:pPr>
              <w:pStyle w:val="List"/>
              <w:rPr>
                <w:lang w:val="en-NZ"/>
              </w:rPr>
            </w:pPr>
            <w:r w:rsidRPr="001D3CDE">
              <w:t>1.4</w:t>
            </w:r>
            <w:r w:rsidRPr="001D3CDE">
              <w:tab/>
              <w:t>Select, use and maintain person</w:t>
            </w:r>
            <w:r w:rsidRPr="001D3CDE">
              <w:t>al protective equipment (PPE)</w:t>
            </w:r>
          </w:p>
        </w:tc>
      </w:tr>
      <w:tr w:rsidTr="003C542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CDE">
            <w:pPr>
              <w:pStyle w:val="List"/>
              <w:rPr>
                <w:lang w:val="en-NZ"/>
              </w:rPr>
            </w:pPr>
            <w:r w:rsidRPr="001D3CDE">
              <w:t>2.</w:t>
            </w:r>
            <w:r w:rsidRPr="001D3CDE">
              <w:tab/>
              <w:t>Undertake crop regulation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CDE" w:rsidP="001D3CDE">
            <w:pPr>
              <w:pStyle w:val="List"/>
            </w:pPr>
            <w:r w:rsidRPr="001D3CDE">
              <w:t>2.1</w:t>
            </w:r>
            <w:r w:rsidRPr="001D3CDE">
              <w:tab/>
              <w:t>Identify the plant material to be thinned or pruned</w:t>
            </w:r>
          </w:p>
          <w:p w:rsidR="00000000" w:rsidRPr="001D3CDE" w:rsidP="001D3CDE">
            <w:pPr>
              <w:pStyle w:val="List"/>
            </w:pPr>
            <w:r w:rsidRPr="001D3CDE">
              <w:t>2.2</w:t>
            </w:r>
            <w:r w:rsidRPr="001D3CDE">
              <w:tab/>
              <w:t>Undertake the crop regulation program</w:t>
            </w:r>
          </w:p>
          <w:p w:rsidR="00000000" w:rsidRPr="001D3CDE" w:rsidP="001D3CDE">
            <w:pPr>
              <w:pStyle w:val="List"/>
            </w:pPr>
            <w:r w:rsidRPr="001D3CDE">
              <w:t>2.3</w:t>
            </w:r>
            <w:r w:rsidRPr="001D3CDE">
              <w:tab/>
              <w:t>Operate crop regulation tools, equipment and machinery safely and effectively</w:t>
            </w:r>
          </w:p>
          <w:p w:rsidR="00000000" w:rsidP="001D3CDE">
            <w:pPr>
              <w:pStyle w:val="List"/>
              <w:rPr>
                <w:lang w:val="en-NZ"/>
              </w:rPr>
            </w:pPr>
            <w:r w:rsidRPr="001D3CDE">
              <w:t>2.4</w:t>
            </w:r>
            <w:r w:rsidRPr="001D3CDE">
              <w:tab/>
              <w:t>Record and r</w:t>
            </w:r>
            <w:r w:rsidRPr="001D3CDE">
              <w:t>eport signs of diseases and pests</w:t>
            </w:r>
          </w:p>
        </w:tc>
      </w:tr>
      <w:tr w:rsidTr="003C542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CDE">
            <w:pPr>
              <w:pStyle w:val="List"/>
              <w:rPr>
                <w:lang w:val="en-NZ"/>
              </w:rPr>
            </w:pPr>
            <w:r w:rsidRPr="001D3CDE">
              <w:t>3.</w:t>
            </w:r>
            <w:r w:rsidRPr="001D3CDE">
              <w:tab/>
              <w:t>Complete crop regulation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CDE" w:rsidP="001D3CDE">
            <w:pPr>
              <w:pStyle w:val="List"/>
            </w:pPr>
            <w:r w:rsidRPr="001D3CDE">
              <w:t>3.1</w:t>
            </w:r>
            <w:r w:rsidRPr="001D3CDE">
              <w:tab/>
              <w:t>Dispose of waste material removed from the site</w:t>
            </w:r>
          </w:p>
          <w:p w:rsidR="00000000" w:rsidRPr="001D3CDE" w:rsidP="001D3CDE">
            <w:pPr>
              <w:pStyle w:val="List"/>
            </w:pPr>
            <w:r w:rsidRPr="001D3CDE">
              <w:t>3.2</w:t>
            </w:r>
            <w:r w:rsidRPr="001D3CDE">
              <w:tab/>
              <w:t>Follow correct manual handling techniques when lifting or moving heavy loads</w:t>
            </w:r>
          </w:p>
          <w:p w:rsidR="00000000" w:rsidRPr="001D3CDE" w:rsidP="001D3CDE">
            <w:pPr>
              <w:pStyle w:val="List"/>
            </w:pPr>
            <w:r w:rsidRPr="001D3CDE">
              <w:t>3.3</w:t>
            </w:r>
            <w:r w:rsidRPr="001D3CDE">
              <w:tab/>
              <w:t>Clean, maintain and store tools, equipment and machinery</w:t>
            </w:r>
          </w:p>
          <w:p w:rsidR="00000000" w:rsidRPr="001D3CDE" w:rsidP="001D3CDE">
            <w:pPr>
              <w:pStyle w:val="List"/>
            </w:pPr>
            <w:r w:rsidRPr="001D3CDE">
              <w:t>3.4</w:t>
            </w:r>
            <w:r w:rsidRPr="001D3CDE">
              <w:tab/>
              <w:t>Maintain a clean and safe work area</w:t>
            </w:r>
          </w:p>
          <w:p w:rsidR="00000000" w:rsidRPr="001D3CDE" w:rsidP="001D3CDE">
            <w:pPr>
              <w:pStyle w:val="List"/>
            </w:pPr>
            <w:r w:rsidRPr="001D3CDE">
              <w:t>3.5</w:t>
            </w:r>
            <w:r w:rsidRPr="001D3CDE">
              <w:tab/>
              <w:t>Record or report work outcomes</w:t>
            </w:r>
          </w:p>
        </w:tc>
      </w:tr>
    </w:tbl>
    <w:p w:rsidR="00000000" w:rsidRPr="001D3CDE" w:rsidP="001D3CDE">
      <w:pPr>
        <w:pStyle w:val="BodyText"/>
      </w:pPr>
    </w:p>
    <w:p w:rsidR="00000000" w:rsidRPr="001D3CDE" w:rsidP="001D3CDE">
      <w:pPr>
        <w:pStyle w:val="AllowPageBreak"/>
      </w:pPr>
    </w:p>
    <w:p w:rsidR="00000000" w:rsidRPr="001D3CDE" w:rsidP="001D3CDE">
      <w:pPr>
        <w:pStyle w:val="Heading1"/>
      </w:pPr>
      <w:bookmarkStart w:id="6" w:name="O_886626"/>
      <w:bookmarkEnd w:id="6"/>
      <w:r w:rsidRPr="001D3CDE">
        <w:t>Foundation Skills</w:t>
      </w:r>
    </w:p>
    <w:p w:rsidR="00000000" w:rsidRPr="001D3CDE" w:rsidP="003C542C">
      <w:pPr>
        <w:pStyle w:val="BodyText"/>
      </w:pPr>
      <w:r w:rsidRPr="001D3CDE">
        <w:t>Foundation Skills essential to performance are explicit in the performance criteria of this unit of competency.</w:t>
      </w:r>
    </w:p>
    <w:p w:rsidR="00000000" w:rsidRPr="001D3CDE" w:rsidP="001D3CDE">
      <w:pPr>
        <w:pStyle w:val="Heading1"/>
      </w:pPr>
      <w:bookmarkStart w:id="7" w:name="O_886627"/>
      <w:bookmarkEnd w:id="7"/>
      <w:r w:rsidRPr="001D3CDE">
        <w:t>Range of Condi</w:t>
      </w:r>
      <w:r w:rsidRPr="001D3CDE">
        <w:t>tions</w:t>
      </w:r>
    </w:p>
    <w:p w:rsidR="00000000" w:rsidRPr="001D3CDE" w:rsidP="001D3CDE">
      <w:pPr>
        <w:pStyle w:val="Heading1"/>
      </w:pPr>
      <w:bookmarkStart w:id="8" w:name="O_886628"/>
      <w:bookmarkEnd w:id="8"/>
      <w:r w:rsidRPr="001D3CDE">
        <w:t>Unit Mapping Information</w:t>
      </w:r>
    </w:p>
    <w:p w:rsidR="00000000" w:rsidRPr="001D3CDE" w:rsidP="003C542C">
      <w:pPr>
        <w:pStyle w:val="BodyText"/>
      </w:pPr>
      <w:r w:rsidRPr="001D3CDE">
        <w:t>This unit is equivalent to AHCPHT305A Regulate crops.</w:t>
      </w:r>
    </w:p>
    <w:p w:rsidR="00000000" w:rsidRPr="001D3CDE" w:rsidP="001D3CDE">
      <w:pPr>
        <w:pStyle w:val="Heading1"/>
      </w:pPr>
      <w:bookmarkStart w:id="9" w:name="O_886635"/>
      <w:bookmarkEnd w:id="9"/>
      <w:r w:rsidRPr="001D3CDE">
        <w:t>Links</w:t>
      </w:r>
    </w:p>
    <w:p w:rsidR="00000000" w:rsidRPr="001D3CDE" w:rsidP="003C542C">
      <w:pPr>
        <w:pStyle w:val="BodyText"/>
      </w:pPr>
      <w:r w:rsidRPr="001D3CD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16A3A">
        <w:rPr>
          <w:rStyle w:val="Hyperlink"/>
        </w:rPr>
        <w:t>https://vetnet.gov.au/Pages/TrainingDocs.aspx?q=c6399549-9c62-4a5e-bf1a-524b2322cf72</w:t>
      </w:r>
      <w:r>
        <w:fldChar w:fldCharType="end"/>
      </w:r>
    </w:p>
    <w:p w:rsidR="00000000" w:rsidRPr="001D3CDE" w:rsidP="001D3CDE"/>
    <w:sectPr w:rsidSect="001D3C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DE" w:rsidRPr="003C542C" w:rsidP="003C54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2C" w:rsidP="001D3C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C542C" w:rsidP="001D3C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C542C" w:rsidP="001D3C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3CDE" w:rsidRPr="003C542C" w:rsidP="003C54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C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2C" w:rsidRPr="002D2AF8" w:rsidP="001D3CDE">
    <w:pPr>
      <w:pStyle w:val="Header"/>
      <w:framePr w:wrap="around"/>
    </w:pPr>
    <w:r>
      <w:fldChar w:fldCharType="begin"/>
    </w:r>
    <w:r>
      <w:instrText xml:space="preserve"> TITLE   \* MERGEFORMAT </w:instrText>
    </w:r>
    <w:r>
      <w:fldChar w:fldCharType="separate"/>
    </w:r>
    <w:r>
      <w:t>AHCPHT305 Regulate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3C542C" w:rsidP="001D3C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C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CDE"/>
    <w:pPr>
      <w:spacing w:before="360" w:after="60"/>
      <w:outlineLvl w:val="0"/>
    </w:pPr>
    <w:rPr>
      <w:sz w:val="32"/>
    </w:rPr>
  </w:style>
  <w:style w:type="paragraph" w:styleId="Heading2">
    <w:name w:val="heading 2"/>
    <w:basedOn w:val="HeadingBase"/>
    <w:next w:val="BodyText"/>
    <w:link w:val="Heading2Char"/>
    <w:qFormat/>
    <w:rsid w:val="001D3CDE"/>
    <w:pPr>
      <w:keepLines/>
      <w:spacing w:before="240" w:after="120"/>
      <w:outlineLvl w:val="1"/>
    </w:pPr>
    <w:rPr>
      <w:sz w:val="28"/>
      <w:szCs w:val="40"/>
    </w:rPr>
  </w:style>
  <w:style w:type="paragraph" w:styleId="Heading3">
    <w:name w:val="heading 3"/>
    <w:basedOn w:val="HeadingBase"/>
    <w:next w:val="BodyText"/>
    <w:link w:val="Heading3Char"/>
    <w:qFormat/>
    <w:rsid w:val="001D3CDE"/>
    <w:pPr>
      <w:spacing w:before="180" w:after="120"/>
      <w:outlineLvl w:val="2"/>
    </w:pPr>
    <w:rPr>
      <w:spacing w:val="-10"/>
      <w:kern w:val="32"/>
    </w:rPr>
  </w:style>
  <w:style w:type="paragraph" w:styleId="Heading4">
    <w:name w:val="heading 4"/>
    <w:basedOn w:val="HeadingBase"/>
    <w:next w:val="BodyText"/>
    <w:link w:val="Heading4Char"/>
    <w:qFormat/>
    <w:rsid w:val="001D3CDE"/>
    <w:pPr>
      <w:spacing w:before="160" w:after="120"/>
      <w:outlineLvl w:val="3"/>
    </w:pPr>
    <w:rPr>
      <w:sz w:val="22"/>
    </w:rPr>
  </w:style>
  <w:style w:type="paragraph" w:styleId="Heading5">
    <w:name w:val="heading 5"/>
    <w:basedOn w:val="HeadingBase"/>
    <w:next w:val="Normal"/>
    <w:link w:val="Heading5Char"/>
    <w:qFormat/>
    <w:rsid w:val="001D3CDE"/>
    <w:pPr>
      <w:spacing w:before="80"/>
      <w:outlineLvl w:val="4"/>
    </w:pPr>
    <w:rPr>
      <w:color w:val="918585"/>
      <w:sz w:val="20"/>
    </w:rPr>
  </w:style>
  <w:style w:type="paragraph" w:styleId="Heading6">
    <w:name w:val="heading 6"/>
    <w:basedOn w:val="HeadingBase"/>
    <w:next w:val="Normal"/>
    <w:link w:val="Heading6Char"/>
    <w:qFormat/>
    <w:rsid w:val="001D3CDE"/>
    <w:pPr>
      <w:spacing w:before="60"/>
      <w:outlineLvl w:val="5"/>
    </w:pPr>
    <w:rPr>
      <w:color w:val="918585"/>
      <w:sz w:val="20"/>
    </w:rPr>
  </w:style>
  <w:style w:type="paragraph" w:styleId="Heading7">
    <w:name w:val="heading 7"/>
    <w:basedOn w:val="Normal"/>
    <w:next w:val="Normal"/>
    <w:link w:val="Heading7Char"/>
    <w:qFormat/>
    <w:rsid w:val="001D3CDE"/>
    <w:pPr>
      <w:ind w:left="720"/>
      <w:outlineLvl w:val="6"/>
    </w:pPr>
    <w:rPr>
      <w:i/>
    </w:rPr>
  </w:style>
  <w:style w:type="paragraph" w:styleId="Heading8">
    <w:name w:val="heading 8"/>
    <w:basedOn w:val="Normal"/>
    <w:next w:val="Normal"/>
    <w:link w:val="Heading8Char"/>
    <w:qFormat/>
    <w:rsid w:val="001D3CDE"/>
    <w:pPr>
      <w:ind w:left="720"/>
      <w:outlineLvl w:val="7"/>
    </w:pPr>
    <w:rPr>
      <w:i/>
    </w:rPr>
  </w:style>
  <w:style w:type="paragraph" w:styleId="Heading9">
    <w:name w:val="heading 9"/>
    <w:basedOn w:val="Normal"/>
    <w:next w:val="Normal"/>
    <w:link w:val="Heading9Char"/>
    <w:qFormat/>
    <w:rsid w:val="001D3CDE"/>
    <w:pPr>
      <w:ind w:left="720"/>
      <w:outlineLvl w:val="8"/>
    </w:pPr>
    <w:rPr>
      <w:i/>
    </w:rPr>
  </w:style>
  <w:style w:type="character" w:default="1" w:styleId="DefaultParagraphFont">
    <w:name w:val="Default Paragraph Font"/>
    <w:uiPriority w:val="1"/>
    <w:unhideWhenUsed/>
    <w:rsid w:val="001D3C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CDE"/>
  </w:style>
  <w:style w:type="character" w:customStyle="1" w:styleId="Heading1Char">
    <w:name w:val="Heading 1 Char"/>
    <w:basedOn w:val="DefaultParagraphFont"/>
    <w:link w:val="Heading1"/>
    <w:rsid w:val="001D3CDE"/>
    <w:rPr>
      <w:rFonts w:ascii="Times New Roman" w:eastAsia="Times New Roman" w:hAnsi="Times New Roman" w:cs="Times New Roman"/>
      <w:b/>
      <w:sz w:val="32"/>
      <w:szCs w:val="20"/>
      <w:lang w:eastAsia="en-US"/>
    </w:rPr>
  </w:style>
  <w:style w:type="paragraph" w:styleId="BodyText">
    <w:name w:val="Body Text"/>
    <w:basedOn w:val="Normal"/>
    <w:link w:val="BodyTextChar"/>
    <w:rsid w:val="001D3C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3CDE"/>
    <w:rPr>
      <w:rFonts w:ascii="Times New Roman" w:eastAsia="Times New Roman" w:hAnsi="Times New Roman" w:cs="Times New Roman"/>
      <w:sz w:val="24"/>
      <w:lang w:eastAsia="en-US"/>
    </w:rPr>
  </w:style>
  <w:style w:type="paragraph" w:styleId="List">
    <w:name w:val="List"/>
    <w:basedOn w:val="BodyText"/>
    <w:next w:val="BodyText"/>
    <w:rsid w:val="001D3CDE"/>
    <w:pPr>
      <w:tabs>
        <w:tab w:val="left" w:pos="340"/>
      </w:tabs>
      <w:spacing w:before="60" w:after="60"/>
      <w:ind w:left="340" w:hanging="340"/>
    </w:pPr>
  </w:style>
  <w:style w:type="paragraph" w:customStyle="1" w:styleId="SuperHeading">
    <w:name w:val="SuperHeading"/>
    <w:basedOn w:val="Normal"/>
    <w:rsid w:val="001D3CDE"/>
    <w:pPr>
      <w:spacing w:before="240" w:after="120"/>
      <w:outlineLvl w:val="0"/>
    </w:pPr>
    <w:rPr>
      <w:rFonts w:ascii="Times New Roman" w:hAnsi="Times New Roman"/>
      <w:b/>
      <w:sz w:val="32"/>
    </w:rPr>
  </w:style>
  <w:style w:type="paragraph" w:customStyle="1" w:styleId="TableHeading">
    <w:name w:val="Table Heading"/>
    <w:basedOn w:val="HeadingBase"/>
    <w:rsid w:val="001D3CDE"/>
    <w:pPr>
      <w:keepLines/>
      <w:pBdr>
        <w:bottom w:val="single" w:sz="6" w:space="1" w:color="918585"/>
      </w:pBdr>
      <w:spacing w:before="240"/>
    </w:pPr>
  </w:style>
  <w:style w:type="paragraph" w:customStyle="1" w:styleId="AllowPageBreak">
    <w:name w:val="AllowPageBreak"/>
    <w:rsid w:val="001D3C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3C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C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C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C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C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C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C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CDE"/>
    <w:rPr>
      <w:rFonts w:ascii="Courier New" w:eastAsia="Times New Roman" w:hAnsi="Courier New" w:cs="Times New Roman"/>
      <w:i/>
      <w:szCs w:val="20"/>
      <w:lang w:eastAsia="en-US"/>
    </w:rPr>
  </w:style>
  <w:style w:type="paragraph" w:customStyle="1" w:styleId="HeadingBase">
    <w:name w:val="Heading Base"/>
    <w:rsid w:val="001D3C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CDE"/>
    <w:pPr>
      <w:tabs>
        <w:tab w:val="right" w:leader="dot" w:pos="9072"/>
      </w:tabs>
      <w:ind w:left="567"/>
    </w:pPr>
    <w:rPr>
      <w:szCs w:val="22"/>
    </w:rPr>
  </w:style>
  <w:style w:type="paragraph" w:customStyle="1" w:styleId="TOCBase">
    <w:name w:val="TOC Base"/>
    <w:rsid w:val="001D3C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CDE"/>
    <w:pPr>
      <w:tabs>
        <w:tab w:val="right" w:leader="dot" w:pos="9072"/>
      </w:tabs>
      <w:spacing w:before="40" w:after="40"/>
      <w:ind w:left="284"/>
    </w:pPr>
    <w:rPr>
      <w:rFonts w:ascii="Times New Roman" w:hAnsi="Times New Roman"/>
    </w:rPr>
  </w:style>
  <w:style w:type="paragraph" w:styleId="TOC1">
    <w:name w:val="toc 1"/>
    <w:basedOn w:val="TOCBase"/>
    <w:next w:val="Normal"/>
    <w:rsid w:val="001D3C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3C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CDE"/>
    <w:rPr>
      <w:rFonts w:ascii="Times New Roman" w:eastAsia="Times New Roman" w:hAnsi="Times New Roman" w:cs="Times New Roman"/>
      <w:sz w:val="16"/>
      <w:lang w:eastAsia="en-US"/>
    </w:rPr>
  </w:style>
  <w:style w:type="paragraph" w:styleId="Title">
    <w:name w:val="Title"/>
    <w:basedOn w:val="HeadingBase"/>
    <w:link w:val="TitleChar"/>
    <w:qFormat/>
    <w:rsid w:val="001D3CDE"/>
    <w:pPr>
      <w:spacing w:before="5040"/>
      <w:jc w:val="center"/>
    </w:pPr>
    <w:rPr>
      <w:sz w:val="48"/>
      <w:szCs w:val="72"/>
      <w:lang w:val="en-US"/>
    </w:rPr>
  </w:style>
  <w:style w:type="character" w:customStyle="1" w:styleId="TitleChar">
    <w:name w:val="Title Char"/>
    <w:basedOn w:val="DefaultParagraphFont"/>
    <w:link w:val="Title"/>
    <w:rsid w:val="001D3C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CDE"/>
    <w:pPr>
      <w:tabs>
        <w:tab w:val="left" w:pos="3600"/>
        <w:tab w:val="left" w:pos="3958"/>
      </w:tabs>
    </w:pPr>
  </w:style>
  <w:style w:type="paragraph" w:styleId="ListBullet">
    <w:name w:val="List Bullet"/>
    <w:basedOn w:val="List"/>
    <w:rsid w:val="001D3CDE"/>
    <w:pPr>
      <w:numPr>
        <w:numId w:val="10"/>
      </w:numPr>
      <w:tabs>
        <w:tab w:val="clear" w:pos="340"/>
      </w:tabs>
      <w:spacing w:before="40" w:after="40"/>
    </w:pPr>
  </w:style>
  <w:style w:type="paragraph" w:customStyle="1" w:styleId="Note">
    <w:name w:val="Note"/>
    <w:basedOn w:val="BodyText"/>
    <w:rsid w:val="001D3C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3CDE"/>
    <w:rPr>
      <w:b/>
      <w:spacing w:val="0"/>
    </w:rPr>
  </w:style>
  <w:style w:type="paragraph" w:customStyle="1" w:styleId="SuperTitle">
    <w:name w:val="SuperTitle"/>
    <w:basedOn w:val="Title"/>
    <w:rsid w:val="001D3CDE"/>
    <w:pPr>
      <w:framePr w:wrap="auto" w:hAnchor="text" w:y="6049"/>
    </w:pPr>
    <w:rPr>
      <w:color w:val="000000"/>
      <w:sz w:val="40"/>
    </w:rPr>
  </w:style>
  <w:style w:type="paragraph" w:customStyle="1" w:styleId="TOCTitle">
    <w:name w:val="TOCTitle"/>
    <w:basedOn w:val="Heading1"/>
    <w:rsid w:val="001D3CDE"/>
    <w:pPr>
      <w:spacing w:after="240"/>
      <w:jc w:val="center"/>
      <w:outlineLvl w:val="9"/>
    </w:pPr>
    <w:rPr>
      <w:caps/>
    </w:rPr>
  </w:style>
  <w:style w:type="paragraph" w:customStyle="1" w:styleId="Version">
    <w:name w:val="Version"/>
    <w:rsid w:val="001D3C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3CDE"/>
    <w:pPr>
      <w:numPr>
        <w:numId w:val="11"/>
      </w:numPr>
      <w:tabs>
        <w:tab w:val="clear" w:pos="680"/>
      </w:tabs>
    </w:pPr>
  </w:style>
  <w:style w:type="paragraph" w:styleId="Index1">
    <w:name w:val="index 1"/>
    <w:basedOn w:val="Normal"/>
    <w:next w:val="Normal"/>
    <w:semiHidden/>
    <w:rsid w:val="001D3CDE"/>
    <w:pPr>
      <w:keepNext w:val="0"/>
      <w:tabs>
        <w:tab w:val="right" w:pos="4176"/>
      </w:tabs>
      <w:ind w:left="198" w:hanging="198"/>
    </w:pPr>
    <w:rPr>
      <w:rFonts w:ascii="Garamond" w:hAnsi="Garamond"/>
    </w:rPr>
  </w:style>
  <w:style w:type="paragraph" w:styleId="IndexHeading">
    <w:name w:val="index heading"/>
    <w:basedOn w:val="Normal"/>
    <w:next w:val="Index1"/>
    <w:semiHidden/>
    <w:rsid w:val="001D3CDE"/>
    <w:pPr>
      <w:spacing w:before="120" w:after="120"/>
    </w:pPr>
    <w:rPr>
      <w:rFonts w:ascii="Arial" w:hAnsi="Arial"/>
      <w:b/>
      <w:color w:val="918585"/>
      <w:sz w:val="24"/>
    </w:rPr>
  </w:style>
  <w:style w:type="paragraph" w:styleId="Header">
    <w:name w:val="header"/>
    <w:basedOn w:val="Normal"/>
    <w:link w:val="HeaderChar"/>
    <w:rsid w:val="001D3C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CDE"/>
    <w:rPr>
      <w:rFonts w:ascii="Times New Roman" w:eastAsia="Times New Roman" w:hAnsi="Times New Roman" w:cs="Times New Roman"/>
      <w:sz w:val="16"/>
      <w:szCs w:val="20"/>
      <w:lang w:val="en-GB" w:eastAsia="en-US"/>
    </w:rPr>
  </w:style>
  <w:style w:type="paragraph" w:customStyle="1" w:styleId="Chapter">
    <w:name w:val="Chapter"/>
    <w:basedOn w:val="Normal"/>
    <w:rsid w:val="001D3CDE"/>
    <w:pPr>
      <w:spacing w:before="240"/>
    </w:pPr>
    <w:rPr>
      <w:rFonts w:ascii="Times New Roman" w:hAnsi="Times New Roman"/>
      <w:smallCaps/>
      <w:spacing w:val="80"/>
      <w:sz w:val="28"/>
    </w:rPr>
  </w:style>
  <w:style w:type="paragraph" w:customStyle="1" w:styleId="InChapter">
    <w:name w:val="InChapter"/>
    <w:basedOn w:val="Heading3"/>
    <w:rsid w:val="001D3CDE"/>
    <w:pPr>
      <w:spacing w:after="240"/>
      <w:outlineLvl w:val="9"/>
    </w:pPr>
    <w:rPr>
      <w:noProof/>
    </w:rPr>
  </w:style>
  <w:style w:type="paragraph" w:styleId="Index2">
    <w:name w:val="index 2"/>
    <w:basedOn w:val="Normal"/>
    <w:next w:val="Normal"/>
    <w:semiHidden/>
    <w:rsid w:val="001D3CDE"/>
    <w:pPr>
      <w:tabs>
        <w:tab w:val="right" w:pos="4176"/>
      </w:tabs>
      <w:ind w:left="568" w:hanging="284"/>
    </w:pPr>
    <w:rPr>
      <w:rFonts w:ascii="Garamond" w:hAnsi="Garamond"/>
    </w:rPr>
  </w:style>
  <w:style w:type="paragraph" w:customStyle="1" w:styleId="Byline">
    <w:name w:val="Byline"/>
    <w:rsid w:val="001D3C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CDE"/>
    <w:pPr>
      <w:tabs>
        <w:tab w:val="clear" w:pos="3600"/>
        <w:tab w:val="clear" w:pos="3958"/>
      </w:tabs>
      <w:jc w:val="right"/>
    </w:pPr>
  </w:style>
  <w:style w:type="character" w:styleId="Emphasis">
    <w:name w:val="Emphasis"/>
    <w:basedOn w:val="DefaultParagraphFont"/>
    <w:qFormat/>
    <w:rsid w:val="001D3CDE"/>
    <w:rPr>
      <w:i/>
    </w:rPr>
  </w:style>
  <w:style w:type="paragraph" w:styleId="Caption">
    <w:name w:val="caption"/>
    <w:basedOn w:val="BodyText"/>
    <w:next w:val="Normal"/>
    <w:qFormat/>
    <w:rsid w:val="001D3CDE"/>
    <w:pPr>
      <w:framePr w:w="2268" w:hSpace="181" w:vSpace="181" w:wrap="around" w:vAnchor="text" w:hAnchor="page" w:x="1135" w:y="285" w:anchorLock="1"/>
    </w:pPr>
    <w:rPr>
      <w:i/>
    </w:rPr>
  </w:style>
  <w:style w:type="paragraph" w:customStyle="1" w:styleId="MiniTOCTitle">
    <w:name w:val="MiniTOCTitle"/>
    <w:basedOn w:val="Heading4"/>
    <w:rsid w:val="001D3CDE"/>
    <w:pPr>
      <w:spacing w:before="240"/>
      <w:outlineLvl w:val="9"/>
    </w:pPr>
    <w:rPr>
      <w:noProof/>
      <w:sz w:val="24"/>
    </w:rPr>
  </w:style>
  <w:style w:type="paragraph" w:customStyle="1" w:styleId="MiniTOCItem">
    <w:name w:val="MiniTOCItem"/>
    <w:basedOn w:val="ListBullet"/>
    <w:rsid w:val="001D3CDE"/>
    <w:pPr>
      <w:numPr>
        <w:numId w:val="0"/>
      </w:numPr>
      <w:tabs>
        <w:tab w:val="right" w:leader="dot" w:pos="6521"/>
      </w:tabs>
      <w:spacing w:before="0" w:after="0"/>
    </w:pPr>
  </w:style>
  <w:style w:type="paragraph" w:customStyle="1" w:styleId="TOFTitle">
    <w:name w:val="TOFTitle"/>
    <w:basedOn w:val="TOCTitle"/>
    <w:rsid w:val="001D3CDE"/>
  </w:style>
  <w:style w:type="paragraph" w:styleId="TableofFigures">
    <w:name w:val="table of figures"/>
    <w:basedOn w:val="Normal"/>
    <w:next w:val="Normal"/>
    <w:semiHidden/>
    <w:rsid w:val="001D3CDE"/>
    <w:pPr>
      <w:tabs>
        <w:tab w:val="right" w:leader="dot" w:pos="9072"/>
      </w:tabs>
      <w:ind w:left="970" w:hanging="403"/>
    </w:pPr>
    <w:rPr>
      <w:rFonts w:ascii="Times New Roman" w:hAnsi="Times New Roman"/>
      <w:b/>
    </w:rPr>
  </w:style>
  <w:style w:type="paragraph" w:styleId="ListNumber">
    <w:name w:val="List Number"/>
    <w:basedOn w:val="List"/>
    <w:rsid w:val="001D3CDE"/>
    <w:pPr>
      <w:numPr>
        <w:numId w:val="13"/>
      </w:numPr>
      <w:tabs>
        <w:tab w:val="clear" w:pos="340"/>
      </w:tabs>
    </w:pPr>
  </w:style>
  <w:style w:type="character" w:customStyle="1" w:styleId="WingdingSymbols">
    <w:name w:val="Wingding Symbols"/>
    <w:rsid w:val="001D3CDE"/>
    <w:rPr>
      <w:rFonts w:ascii="Wingdings" w:hAnsi="Wingdings"/>
    </w:rPr>
  </w:style>
  <w:style w:type="character" w:customStyle="1" w:styleId="HotSpot">
    <w:name w:val="HotSpot"/>
    <w:rsid w:val="001D3CDE"/>
    <w:rPr>
      <w:color w:val="0033CC"/>
      <w:u w:val="none"/>
    </w:rPr>
  </w:style>
  <w:style w:type="paragraph" w:customStyle="1" w:styleId="BodyTextRight">
    <w:name w:val="Body Text Right"/>
    <w:basedOn w:val="BodyText"/>
    <w:rsid w:val="001D3CDE"/>
    <w:pPr>
      <w:spacing w:before="0" w:after="0"/>
      <w:jc w:val="right"/>
    </w:pPr>
  </w:style>
  <w:style w:type="paragraph" w:styleId="Index3">
    <w:name w:val="index 3"/>
    <w:basedOn w:val="ListNumber2"/>
    <w:next w:val="Normal"/>
    <w:semiHidden/>
    <w:rsid w:val="001D3CDE"/>
    <w:pPr>
      <w:numPr>
        <w:numId w:val="0"/>
      </w:numPr>
      <w:tabs>
        <w:tab w:val="right" w:leader="dot" w:pos="4176"/>
      </w:tabs>
    </w:pPr>
  </w:style>
  <w:style w:type="paragraph" w:styleId="ListNumber2">
    <w:name w:val="List Number 2"/>
    <w:basedOn w:val="List2"/>
    <w:rsid w:val="001D3CDE"/>
    <w:pPr>
      <w:numPr>
        <w:numId w:val="8"/>
      </w:numPr>
      <w:tabs>
        <w:tab w:val="clear" w:pos="1060"/>
      </w:tabs>
    </w:pPr>
  </w:style>
  <w:style w:type="paragraph" w:customStyle="1" w:styleId="MarginNote">
    <w:name w:val="Margin Note"/>
    <w:basedOn w:val="BodyText"/>
    <w:rsid w:val="001D3C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C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C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CDE"/>
    <w:rPr>
      <w:sz w:val="32"/>
    </w:rPr>
  </w:style>
  <w:style w:type="paragraph" w:customStyle="1" w:styleId="HeadingProcedure">
    <w:name w:val="Heading Procedure"/>
    <w:basedOn w:val="HeadingBase"/>
    <w:next w:val="Normal"/>
    <w:rsid w:val="001D3CDE"/>
    <w:pPr>
      <w:tabs>
        <w:tab w:val="left" w:pos="0"/>
      </w:tabs>
      <w:spacing w:before="120" w:after="60"/>
    </w:pPr>
    <w:rPr>
      <w:i/>
      <w:color w:val="918585"/>
      <w:sz w:val="22"/>
    </w:rPr>
  </w:style>
  <w:style w:type="paragraph" w:customStyle="1" w:styleId="TableBodyText">
    <w:name w:val="Table Body Text"/>
    <w:basedOn w:val="BodyText"/>
    <w:rsid w:val="001D3CDE"/>
    <w:pPr>
      <w:spacing w:before="60" w:after="60"/>
    </w:pPr>
  </w:style>
  <w:style w:type="paragraph" w:styleId="ListContinue">
    <w:name w:val="List Continue"/>
    <w:basedOn w:val="List"/>
    <w:rsid w:val="001D3CDE"/>
    <w:pPr>
      <w:ind w:firstLine="0"/>
    </w:pPr>
  </w:style>
  <w:style w:type="paragraph" w:customStyle="1" w:styleId="ListNote">
    <w:name w:val="List Note"/>
    <w:basedOn w:val="List"/>
    <w:rsid w:val="001D3CDE"/>
    <w:pPr>
      <w:pBdr>
        <w:top w:val="single" w:sz="6" w:space="2" w:color="918585"/>
        <w:bottom w:val="single" w:sz="6" w:space="2" w:color="918585"/>
      </w:pBdr>
      <w:tabs>
        <w:tab w:val="left" w:pos="1021"/>
      </w:tabs>
      <w:ind w:firstLine="0"/>
    </w:pPr>
  </w:style>
  <w:style w:type="paragraph" w:customStyle="1" w:styleId="Warning">
    <w:name w:val="Warning"/>
    <w:basedOn w:val="BodyText"/>
    <w:rsid w:val="001D3CDE"/>
    <w:pPr>
      <w:shd w:val="clear" w:color="auto" w:fill="D9D9D9"/>
      <w:tabs>
        <w:tab w:val="left" w:pos="992"/>
      </w:tabs>
      <w:ind w:left="119" w:right="119"/>
    </w:pPr>
    <w:rPr>
      <w:sz w:val="20"/>
    </w:rPr>
  </w:style>
  <w:style w:type="paragraph" w:customStyle="1" w:styleId="MarginIcons">
    <w:name w:val="Margin Icons"/>
    <w:basedOn w:val="BodyText"/>
    <w:rsid w:val="001D3C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CDE"/>
    <w:rPr>
      <w:rFonts w:ascii="Courier New" w:hAnsi="Courier New"/>
    </w:rPr>
  </w:style>
  <w:style w:type="paragraph" w:customStyle="1" w:styleId="NoteBullet">
    <w:name w:val="Note Bullet"/>
    <w:basedOn w:val="Note"/>
    <w:rsid w:val="001D3CDE"/>
    <w:pPr>
      <w:tabs>
        <w:tab w:val="clear" w:pos="680"/>
      </w:tabs>
      <w:spacing w:before="60" w:after="60"/>
    </w:pPr>
  </w:style>
  <w:style w:type="paragraph" w:customStyle="1" w:styleId="SubHeading2">
    <w:name w:val="SubHeading2"/>
    <w:basedOn w:val="HeadingBase"/>
    <w:rsid w:val="001D3CDE"/>
    <w:pPr>
      <w:spacing w:before="240" w:after="60"/>
    </w:pPr>
    <w:rPr>
      <w:sz w:val="20"/>
    </w:rPr>
  </w:style>
  <w:style w:type="paragraph" w:customStyle="1" w:styleId="SubHeading1">
    <w:name w:val="SubHeading1"/>
    <w:basedOn w:val="HeadingBase"/>
    <w:rsid w:val="001D3CDE"/>
    <w:pPr>
      <w:spacing w:before="240" w:after="60"/>
    </w:pPr>
    <w:rPr>
      <w:color w:val="918585"/>
      <w:sz w:val="22"/>
    </w:rPr>
  </w:style>
  <w:style w:type="paragraph" w:customStyle="1" w:styleId="SideHeading">
    <w:name w:val="Side Heading"/>
    <w:basedOn w:val="HeadingBase"/>
    <w:rsid w:val="001D3C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CDE"/>
    <w:pPr>
      <w:numPr>
        <w:numId w:val="9"/>
      </w:numPr>
    </w:pPr>
  </w:style>
  <w:style w:type="paragraph" w:styleId="PlainText">
    <w:name w:val="Plain Text"/>
    <w:basedOn w:val="Normal"/>
    <w:link w:val="PlainTextChar"/>
    <w:rsid w:val="001D3CDE"/>
    <w:rPr>
      <w:sz w:val="20"/>
    </w:rPr>
  </w:style>
  <w:style w:type="character" w:customStyle="1" w:styleId="PlainTextChar">
    <w:name w:val="Plain Text Char"/>
    <w:basedOn w:val="DefaultParagraphFont"/>
    <w:link w:val="PlainText"/>
    <w:rsid w:val="001D3CDE"/>
    <w:rPr>
      <w:rFonts w:ascii="Courier New" w:eastAsia="Times New Roman" w:hAnsi="Courier New" w:cs="Times New Roman"/>
      <w:sz w:val="20"/>
      <w:szCs w:val="20"/>
      <w:lang w:eastAsia="en-US"/>
    </w:rPr>
  </w:style>
  <w:style w:type="character" w:customStyle="1" w:styleId="MenuOption">
    <w:name w:val="Menu Option"/>
    <w:basedOn w:val="DefaultParagraphFont"/>
    <w:rsid w:val="001D3CDE"/>
    <w:rPr>
      <w:b/>
      <w:smallCaps/>
    </w:rPr>
  </w:style>
  <w:style w:type="paragraph" w:customStyle="1" w:styleId="TableListNumber">
    <w:name w:val="Table List Number"/>
    <w:basedOn w:val="ListNumber"/>
    <w:rsid w:val="001D3CDE"/>
    <w:pPr>
      <w:numPr>
        <w:numId w:val="0"/>
      </w:numPr>
    </w:pPr>
  </w:style>
  <w:style w:type="paragraph" w:styleId="TOC4">
    <w:name w:val="toc 4"/>
    <w:basedOn w:val="TOCBase"/>
    <w:next w:val="Normal"/>
    <w:semiHidden/>
    <w:rsid w:val="001D3CDE"/>
    <w:pPr>
      <w:tabs>
        <w:tab w:val="right" w:leader="dot" w:pos="9071"/>
      </w:tabs>
      <w:ind w:left="1701"/>
    </w:pPr>
  </w:style>
  <w:style w:type="paragraph" w:customStyle="1" w:styleId="ListAlpha">
    <w:name w:val="List Alpha"/>
    <w:basedOn w:val="List"/>
    <w:rsid w:val="001D3CDE"/>
    <w:pPr>
      <w:numPr>
        <w:numId w:val="7"/>
      </w:numPr>
    </w:pPr>
  </w:style>
  <w:style w:type="paragraph" w:customStyle="1" w:styleId="ListAlpha2">
    <w:name w:val="List Alpha 2"/>
    <w:basedOn w:val="List2"/>
    <w:rsid w:val="001D3CDE"/>
    <w:pPr>
      <w:numPr>
        <w:numId w:val="6"/>
      </w:numPr>
    </w:pPr>
  </w:style>
  <w:style w:type="paragraph" w:styleId="List2">
    <w:name w:val="List 2"/>
    <w:basedOn w:val="BodyText"/>
    <w:rsid w:val="001D3CDE"/>
    <w:pPr>
      <w:tabs>
        <w:tab w:val="left" w:pos="680"/>
      </w:tabs>
      <w:spacing w:before="60" w:after="60"/>
      <w:ind w:left="680" w:hanging="340"/>
    </w:pPr>
  </w:style>
  <w:style w:type="paragraph" w:styleId="List3">
    <w:name w:val="List 3"/>
    <w:basedOn w:val="BodyText"/>
    <w:rsid w:val="001D3CDE"/>
    <w:pPr>
      <w:tabs>
        <w:tab w:val="left" w:pos="1021"/>
      </w:tabs>
      <w:spacing w:before="60" w:after="60"/>
      <w:ind w:left="1020" w:hanging="340"/>
    </w:pPr>
  </w:style>
  <w:style w:type="paragraph" w:styleId="List4">
    <w:name w:val="List 4"/>
    <w:basedOn w:val="BodyText"/>
    <w:rsid w:val="001D3CDE"/>
    <w:pPr>
      <w:tabs>
        <w:tab w:val="left" w:pos="1361"/>
      </w:tabs>
      <w:spacing w:before="60" w:after="60"/>
      <w:ind w:left="1361" w:hanging="340"/>
    </w:pPr>
  </w:style>
  <w:style w:type="paragraph" w:styleId="List5">
    <w:name w:val="List 5"/>
    <w:basedOn w:val="BodyText"/>
    <w:rsid w:val="001D3CDE"/>
    <w:pPr>
      <w:tabs>
        <w:tab w:val="left" w:pos="1701"/>
      </w:tabs>
      <w:spacing w:before="60" w:after="60"/>
      <w:ind w:left="1701" w:hanging="340"/>
    </w:pPr>
  </w:style>
  <w:style w:type="paragraph" w:styleId="ListBullet3">
    <w:name w:val="List Bullet 3"/>
    <w:basedOn w:val="List3"/>
    <w:rsid w:val="001D3CDE"/>
    <w:pPr>
      <w:numPr>
        <w:numId w:val="12"/>
      </w:numPr>
      <w:tabs>
        <w:tab w:val="clear" w:pos="1021"/>
      </w:tabs>
      <w:ind w:left="1037" w:hanging="357"/>
    </w:pPr>
  </w:style>
  <w:style w:type="paragraph" w:styleId="ListBullet4">
    <w:name w:val="List Bullet 4"/>
    <w:basedOn w:val="List4"/>
    <w:rsid w:val="001D3CDE"/>
    <w:pPr>
      <w:numPr>
        <w:numId w:val="1"/>
      </w:numPr>
      <w:tabs>
        <w:tab w:val="clear" w:pos="1361"/>
      </w:tabs>
    </w:pPr>
  </w:style>
  <w:style w:type="paragraph" w:styleId="ListBullet5">
    <w:name w:val="List Bullet 5"/>
    <w:basedOn w:val="List5"/>
    <w:rsid w:val="001D3CDE"/>
    <w:pPr>
      <w:numPr>
        <w:numId w:val="2"/>
      </w:numPr>
    </w:pPr>
  </w:style>
  <w:style w:type="paragraph" w:styleId="ListContinue2">
    <w:name w:val="List Continue 2"/>
    <w:basedOn w:val="List2"/>
    <w:rsid w:val="001D3CDE"/>
    <w:pPr>
      <w:ind w:firstLine="0"/>
    </w:pPr>
  </w:style>
  <w:style w:type="paragraph" w:styleId="ListContinue3">
    <w:name w:val="List Continue 3"/>
    <w:basedOn w:val="List3"/>
    <w:rsid w:val="001D3CDE"/>
    <w:pPr>
      <w:ind w:left="1021" w:firstLine="0"/>
    </w:pPr>
  </w:style>
  <w:style w:type="paragraph" w:styleId="ListContinue4">
    <w:name w:val="List Continue 4"/>
    <w:basedOn w:val="List4"/>
    <w:rsid w:val="001D3CDE"/>
    <w:pPr>
      <w:ind w:firstLine="0"/>
    </w:pPr>
  </w:style>
  <w:style w:type="paragraph" w:styleId="ListContinue5">
    <w:name w:val="List Continue 5"/>
    <w:basedOn w:val="List5"/>
    <w:rsid w:val="001D3CDE"/>
    <w:pPr>
      <w:ind w:firstLine="0"/>
    </w:pPr>
  </w:style>
  <w:style w:type="paragraph" w:styleId="ListNumber3">
    <w:name w:val="List Number 3"/>
    <w:basedOn w:val="List3"/>
    <w:rsid w:val="001D3CDE"/>
    <w:pPr>
      <w:numPr>
        <w:numId w:val="3"/>
      </w:numPr>
    </w:pPr>
  </w:style>
  <w:style w:type="paragraph" w:styleId="ListNumber4">
    <w:name w:val="List Number 4"/>
    <w:basedOn w:val="List4"/>
    <w:rsid w:val="001D3CDE"/>
    <w:pPr>
      <w:numPr>
        <w:numId w:val="4"/>
      </w:numPr>
    </w:pPr>
  </w:style>
  <w:style w:type="paragraph" w:styleId="ListNumber5">
    <w:name w:val="List Number 5"/>
    <w:basedOn w:val="List5"/>
    <w:rsid w:val="001D3CDE"/>
    <w:pPr>
      <w:numPr>
        <w:numId w:val="5"/>
      </w:numPr>
    </w:pPr>
  </w:style>
  <w:style w:type="paragraph" w:styleId="BlockText">
    <w:name w:val="Block Text"/>
    <w:basedOn w:val="Normal"/>
    <w:rsid w:val="001D3CDE"/>
    <w:pPr>
      <w:spacing w:after="120"/>
      <w:ind w:left="1440" w:right="1440"/>
    </w:pPr>
  </w:style>
  <w:style w:type="character" w:customStyle="1" w:styleId="Subscript">
    <w:name w:val="Subscript"/>
    <w:basedOn w:val="DefaultParagraphFont"/>
    <w:rsid w:val="001D3CDE"/>
    <w:rPr>
      <w:sz w:val="16"/>
      <w:vertAlign w:val="subscript"/>
    </w:rPr>
  </w:style>
  <w:style w:type="character" w:customStyle="1" w:styleId="Superscript">
    <w:name w:val="Superscript"/>
    <w:basedOn w:val="DefaultParagraphFont"/>
    <w:rsid w:val="001D3CDE"/>
    <w:rPr>
      <w:sz w:val="16"/>
      <w:vertAlign w:val="superscript"/>
    </w:rPr>
  </w:style>
  <w:style w:type="character" w:customStyle="1" w:styleId="Symbols">
    <w:name w:val="Symbols"/>
    <w:basedOn w:val="DefaultParagraphFont"/>
    <w:rsid w:val="001D3CDE"/>
    <w:rPr>
      <w:rFonts w:ascii="Symbol" w:hAnsi="Symbol"/>
    </w:rPr>
  </w:style>
  <w:style w:type="character" w:customStyle="1" w:styleId="MenuOptions">
    <w:name w:val="Menu Options"/>
    <w:basedOn w:val="DefaultParagraphFont"/>
    <w:rsid w:val="001D3CDE"/>
    <w:rPr>
      <w:rFonts w:ascii="Arial Narrow" w:hAnsi="Arial Narrow"/>
      <w:smallCaps/>
    </w:rPr>
  </w:style>
  <w:style w:type="character" w:customStyle="1" w:styleId="Buttons">
    <w:name w:val="Buttons"/>
    <w:basedOn w:val="DefaultParagraphFont"/>
    <w:rsid w:val="001D3CDE"/>
    <w:rPr>
      <w:b/>
    </w:rPr>
  </w:style>
  <w:style w:type="character" w:customStyle="1" w:styleId="Underlined">
    <w:name w:val="Underlined"/>
    <w:basedOn w:val="DefaultParagraphFont"/>
    <w:rsid w:val="001D3CDE"/>
    <w:rPr>
      <w:u w:val="single"/>
    </w:rPr>
  </w:style>
  <w:style w:type="paragraph" w:customStyle="1" w:styleId="TableBodyTextRight">
    <w:name w:val="Table Body Text Right"/>
    <w:basedOn w:val="TableBodyText"/>
    <w:rsid w:val="001D3CDE"/>
    <w:pPr>
      <w:widowControl w:val="0"/>
      <w:autoSpaceDE w:val="0"/>
      <w:autoSpaceDN w:val="0"/>
      <w:adjustRightInd w:val="0"/>
      <w:jc w:val="right"/>
    </w:pPr>
    <w:rPr>
      <w:rFonts w:cs="Arial"/>
      <w:szCs w:val="18"/>
    </w:rPr>
  </w:style>
  <w:style w:type="paragraph" w:customStyle="1" w:styleId="CopyrightText">
    <w:name w:val="Copyright Text"/>
    <w:basedOn w:val="BodyText"/>
    <w:rsid w:val="001D3CDE"/>
    <w:rPr>
      <w:sz w:val="18"/>
    </w:rPr>
  </w:style>
  <w:style w:type="paragraph" w:customStyle="1" w:styleId="BodySmallRight">
    <w:name w:val="Body Small Right"/>
    <w:basedOn w:val="BodyTextRight"/>
    <w:rsid w:val="001D3CDE"/>
    <w:rPr>
      <w:sz w:val="18"/>
      <w:szCs w:val="18"/>
    </w:rPr>
  </w:style>
  <w:style w:type="paragraph" w:customStyle="1" w:styleId="MarginEdition">
    <w:name w:val="Margin Edition"/>
    <w:basedOn w:val="MarginNote"/>
    <w:rsid w:val="001D3CDE"/>
    <w:pPr>
      <w:spacing w:before="0" w:after="0"/>
    </w:pPr>
    <w:rPr>
      <w:rFonts w:ascii="Times New Roman" w:hAnsi="Times New Roman"/>
      <w:color w:val="999999"/>
    </w:rPr>
  </w:style>
  <w:style w:type="paragraph" w:customStyle="1" w:styleId="Spacer">
    <w:name w:val="Spacer"/>
    <w:basedOn w:val="Normal"/>
    <w:rsid w:val="001D3CDE"/>
    <w:rPr>
      <w:sz w:val="2"/>
      <w:szCs w:val="2"/>
    </w:rPr>
  </w:style>
  <w:style w:type="character" w:customStyle="1" w:styleId="Small">
    <w:name w:val="Small"/>
    <w:basedOn w:val="DefaultParagraphFont"/>
    <w:rsid w:val="001D3CDE"/>
    <w:rPr>
      <w:sz w:val="16"/>
    </w:rPr>
  </w:style>
  <w:style w:type="paragraph" w:customStyle="1" w:styleId="WideTable">
    <w:name w:val="Wide Table"/>
    <w:basedOn w:val="Normal"/>
    <w:rsid w:val="001D3CDE"/>
    <w:pPr>
      <w:ind w:left="-1418"/>
    </w:pPr>
    <w:rPr>
      <w:sz w:val="2"/>
      <w:szCs w:val="2"/>
    </w:rPr>
  </w:style>
  <w:style w:type="character" w:styleId="PageNumber">
    <w:name w:val="page number"/>
    <w:basedOn w:val="DefaultParagraphFont"/>
    <w:rsid w:val="001D3CDE"/>
  </w:style>
  <w:style w:type="paragraph" w:styleId="Quote">
    <w:name w:val="Quote"/>
    <w:basedOn w:val="Heading1"/>
    <w:link w:val="QuoteChar"/>
    <w:qFormat/>
    <w:rsid w:val="001D3CDE"/>
    <w:rPr>
      <w:b w:val="0"/>
      <w:sz w:val="72"/>
      <w:szCs w:val="72"/>
      <w:lang w:val="en-NZ"/>
    </w:rPr>
  </w:style>
  <w:style w:type="character" w:customStyle="1" w:styleId="QuoteChar">
    <w:name w:val="Quote Char"/>
    <w:basedOn w:val="DefaultParagraphFont"/>
    <w:link w:val="Quote"/>
    <w:rsid w:val="001D3C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CDE"/>
    <w:pPr>
      <w:pageBreakBefore/>
    </w:pPr>
  </w:style>
  <w:style w:type="paragraph" w:customStyle="1" w:styleId="Border">
    <w:name w:val="Border"/>
    <w:basedOn w:val="Normal"/>
    <w:qFormat/>
    <w:rsid w:val="001D3C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CDE"/>
    <w:rPr>
      <w:b/>
      <w:bCs/>
      <w:i/>
      <w:iCs/>
      <w:color w:val="auto"/>
    </w:rPr>
  </w:style>
  <w:style w:type="paragraph" w:styleId="IntenseQuote">
    <w:name w:val="Intense Quote"/>
    <w:basedOn w:val="Normal"/>
    <w:next w:val="Normal"/>
    <w:link w:val="IntenseQuoteChar"/>
    <w:uiPriority w:val="30"/>
    <w:qFormat/>
    <w:rsid w:val="001D3C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C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CDE"/>
    <w:rPr>
      <w:smallCaps/>
      <w:color w:val="auto"/>
      <w:u w:val="single"/>
    </w:rPr>
  </w:style>
  <w:style w:type="character" w:styleId="IntenseReference">
    <w:name w:val="Intense Reference"/>
    <w:basedOn w:val="DefaultParagraphFont"/>
    <w:uiPriority w:val="32"/>
    <w:qFormat/>
    <w:rsid w:val="001D3CDE"/>
    <w:rPr>
      <w:b/>
      <w:bCs/>
      <w:smallCaps/>
      <w:color w:val="auto"/>
      <w:spacing w:val="5"/>
      <w:u w:val="single"/>
    </w:rPr>
  </w:style>
  <w:style w:type="paragraph" w:customStyle="1" w:styleId="2ColumnHeading">
    <w:name w:val="2Column Heading"/>
    <w:basedOn w:val="BodyText"/>
    <w:qFormat/>
    <w:rsid w:val="001D3CDE"/>
    <w:pPr>
      <w:spacing w:after="60"/>
      <w:ind w:left="-2268"/>
    </w:pPr>
    <w:rPr>
      <w:b/>
    </w:rPr>
  </w:style>
  <w:style w:type="paragraph" w:customStyle="1" w:styleId="Heading1TOC">
    <w:name w:val="Heading1 TOC"/>
    <w:basedOn w:val="Normal"/>
    <w:qFormat/>
    <w:rsid w:val="001D3CDE"/>
    <w:pPr>
      <w:spacing w:before="240" w:after="120"/>
    </w:pPr>
    <w:rPr>
      <w:rFonts w:ascii="Times New Roman" w:hAnsi="Times New Roman"/>
      <w:b/>
      <w:sz w:val="32"/>
    </w:rPr>
  </w:style>
  <w:style w:type="paragraph" w:customStyle="1" w:styleId="Heading2TOC">
    <w:name w:val="Heading2 TOC"/>
    <w:basedOn w:val="Normal"/>
    <w:qFormat/>
    <w:rsid w:val="001D3CDE"/>
    <w:pPr>
      <w:spacing w:before="240" w:after="60"/>
    </w:pPr>
    <w:rPr>
      <w:rFonts w:ascii="Times New Roman" w:hAnsi="Times New Roman"/>
      <w:b/>
      <w:sz w:val="28"/>
    </w:rPr>
  </w:style>
  <w:style w:type="character" w:customStyle="1" w:styleId="Underline">
    <w:name w:val="Underline"/>
    <w:basedOn w:val="DefaultParagraphFont"/>
    <w:qFormat/>
    <w:rsid w:val="001D3CDE"/>
    <w:rPr>
      <w:u w:val="single"/>
    </w:rPr>
  </w:style>
  <w:style w:type="character" w:customStyle="1" w:styleId="BoldandItalics">
    <w:name w:val="Bold and Italics"/>
    <w:qFormat/>
    <w:rsid w:val="001D3CDE"/>
    <w:rPr>
      <w:b/>
      <w:i/>
      <w:u w:val="none"/>
    </w:rPr>
  </w:style>
  <w:style w:type="paragraph" w:styleId="BalloonText">
    <w:name w:val="Balloon Text"/>
    <w:basedOn w:val="Normal"/>
    <w:link w:val="BalloonTextChar"/>
    <w:rsid w:val="001D3CDE"/>
    <w:rPr>
      <w:rFonts w:ascii="Tahoma" w:hAnsi="Tahoma" w:cs="Tahoma"/>
      <w:sz w:val="16"/>
      <w:szCs w:val="16"/>
    </w:rPr>
  </w:style>
  <w:style w:type="character" w:customStyle="1" w:styleId="BalloonTextChar">
    <w:name w:val="Balloon Text Char"/>
    <w:basedOn w:val="DefaultParagraphFont"/>
    <w:link w:val="BalloonText"/>
    <w:rsid w:val="001D3C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C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3C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CDE"/>
    <w:rPr>
      <w:b/>
      <w:color w:val="660033"/>
      <w:spacing w:val="0"/>
    </w:rPr>
  </w:style>
  <w:style w:type="paragraph" w:customStyle="1" w:styleId="Nameditemlist">
    <w:name w:val="Named item list"/>
    <w:basedOn w:val="BodyText"/>
    <w:qFormat/>
    <w:rsid w:val="001D3CDE"/>
    <w:pPr>
      <w:tabs>
        <w:tab w:val="left" w:pos="2835"/>
      </w:tabs>
      <w:ind w:left="2835" w:hanging="2835"/>
    </w:pPr>
  </w:style>
  <w:style w:type="paragraph" w:customStyle="1" w:styleId="BodyTextnopadding">
    <w:name w:val="Body Text no padding"/>
    <w:basedOn w:val="BodyText"/>
    <w:qFormat/>
    <w:rsid w:val="001D3CDE"/>
    <w:pPr>
      <w:spacing w:before="0" w:after="0"/>
    </w:pPr>
  </w:style>
  <w:style w:type="paragraph" w:customStyle="1" w:styleId="BodyTextBold">
    <w:name w:val="Body Text Bold"/>
    <w:basedOn w:val="BodyText"/>
    <w:qFormat/>
    <w:rsid w:val="001D3CDE"/>
    <w:rPr>
      <w:b/>
    </w:rPr>
  </w:style>
  <w:style w:type="character" w:styleId="Hyperlink">
    <w:name w:val="Hyperlink"/>
    <w:basedOn w:val="DefaultParagraphFont"/>
    <w:uiPriority w:val="99"/>
    <w:unhideWhenUsed/>
    <w:rsid w:val="003C54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345</Words>
  <Characters>2074</Characters>
  <Application>Microsoft Office Word</Application>
  <DocSecurity>0</DocSecurity>
  <Lines>79</Lines>
  <Paragraphs>57</Paragraphs>
  <ScaleCrop>false</ScaleCrop>
  <Company>Author-it Software Corporation Ltd.</Company>
  <LinksUpToDate>false</LinksUpToDate>
  <CharactersWithSpaces>2362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AHCPHT305 Regulate crops</dc:title>
  <dc:subject>Approved</dc:subject>
  <dc:creator>Skills Impact</dc:creator>
  <cp:keywords>Release: 1</cp:keywords>
  <dc:description>Review Date: 12 April 2008</dc:description>
  <cp:lastModifiedBy>HSD_TPCMSd.prod</cp:lastModifiedBy>
  <cp:revision>3</cp:revision>
  <dcterms:created xsi:type="dcterms:W3CDTF">2022-07-31T14:25:00Z</dcterms:created>
  <dcterms:modified xsi:type="dcterms:W3CDTF">2022-07-31T14:25:00Z</dcterms:modified>
</cp:coreProperties>
</file>